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CDF6C" w14:textId="77777777" w:rsidR="004306D6" w:rsidRPr="00811F2B" w:rsidRDefault="004306D6" w:rsidP="004306D6">
      <w:pPr>
        <w:widowControl w:val="0"/>
        <w:autoSpaceDE w:val="0"/>
        <w:autoSpaceDN w:val="0"/>
        <w:adjustRightInd w:val="0"/>
        <w:spacing w:after="0" w:line="240" w:lineRule="auto"/>
        <w:jc w:val="center"/>
        <w:rPr>
          <w:rFonts w:ascii="Times New Roman" w:eastAsia="Times New Roman" w:hAnsi="Times New Roman"/>
          <w:b/>
          <w:bCs/>
          <w:sz w:val="28"/>
          <w:szCs w:val="28"/>
        </w:rPr>
      </w:pPr>
      <w:bookmarkStart w:id="0" w:name="_GoBack"/>
      <w:bookmarkEnd w:id="0"/>
      <w:r w:rsidRPr="00C622BD">
        <w:rPr>
          <w:rFonts w:ascii="Times New Roman" w:eastAsia="Times New Roman" w:hAnsi="Times New Roman"/>
          <w:b/>
          <w:bCs/>
          <w:sz w:val="28"/>
          <w:szCs w:val="28"/>
        </w:rPr>
        <w:t xml:space="preserve">  </w:t>
      </w:r>
      <w:r w:rsidRPr="00811F2B">
        <w:rPr>
          <w:rFonts w:ascii="Times New Roman" w:eastAsia="Times New Roman" w:hAnsi="Times New Roman"/>
          <w:b/>
          <w:bCs/>
          <w:sz w:val="28"/>
          <w:szCs w:val="28"/>
        </w:rPr>
        <w:t>Комунальне підприємство «Обласний центр екстреної медичної допомоги та медицини катастроф» Рівненської обласної ради</w:t>
      </w:r>
    </w:p>
    <w:p w14:paraId="045419CA" w14:textId="77777777" w:rsidR="004306D6" w:rsidRPr="00811F2B" w:rsidRDefault="004306D6" w:rsidP="004306D6">
      <w:pPr>
        <w:widowControl w:val="0"/>
        <w:autoSpaceDE w:val="0"/>
        <w:autoSpaceDN w:val="0"/>
        <w:adjustRightInd w:val="0"/>
        <w:spacing w:after="0" w:line="240" w:lineRule="auto"/>
        <w:jc w:val="right"/>
        <w:rPr>
          <w:rFonts w:ascii="Times New Roman" w:hAnsi="Times New Roman"/>
          <w:b/>
          <w:bCs/>
        </w:rPr>
      </w:pPr>
    </w:p>
    <w:p w14:paraId="296E0EE9" w14:textId="77777777" w:rsidR="004306D6" w:rsidRPr="00A20EAC" w:rsidRDefault="004306D6" w:rsidP="004306D6">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7E3EC0C8" w14:textId="77777777" w:rsidR="004306D6" w:rsidRPr="00A20EAC" w:rsidRDefault="004306D6" w:rsidP="004306D6">
      <w:pPr>
        <w:widowControl w:val="0"/>
        <w:autoSpaceDE w:val="0"/>
        <w:autoSpaceDN w:val="0"/>
        <w:adjustRightInd w:val="0"/>
        <w:spacing w:after="0" w:line="240" w:lineRule="auto"/>
        <w:jc w:val="right"/>
        <w:rPr>
          <w:rFonts w:ascii="Times New Roman" w:hAnsi="Times New Roman"/>
          <w:bCs/>
        </w:rPr>
      </w:pPr>
      <w:r w:rsidRPr="00A20EAC">
        <w:rPr>
          <w:rFonts w:ascii="Times New Roman" w:hAnsi="Times New Roman"/>
          <w:bCs/>
        </w:rPr>
        <w:t xml:space="preserve">Протокольним рішенням </w:t>
      </w:r>
    </w:p>
    <w:p w14:paraId="4876A514" w14:textId="375085DE" w:rsidR="004306D6" w:rsidRPr="00A20EAC" w:rsidRDefault="004306D6" w:rsidP="004306D6">
      <w:pPr>
        <w:widowControl w:val="0"/>
        <w:autoSpaceDE w:val="0"/>
        <w:autoSpaceDN w:val="0"/>
        <w:adjustRightInd w:val="0"/>
        <w:spacing w:after="0" w:line="240" w:lineRule="auto"/>
        <w:jc w:val="right"/>
        <w:rPr>
          <w:rFonts w:ascii="Times New Roman" w:hAnsi="Times New Roman"/>
          <w:b/>
          <w:bCs/>
        </w:rPr>
      </w:pPr>
      <w:r w:rsidRPr="00A20EAC">
        <w:rPr>
          <w:rFonts w:ascii="Times New Roman" w:hAnsi="Times New Roman"/>
          <w:bCs/>
        </w:rPr>
        <w:t>уповноваженої особи</w:t>
      </w:r>
      <w:r w:rsidRPr="00A20EAC">
        <w:rPr>
          <w:rFonts w:ascii="Times New Roman" w:hAnsi="Times New Roman"/>
          <w:b/>
          <w:bCs/>
        </w:rPr>
        <w:t xml:space="preserve"> №</w:t>
      </w:r>
      <w:r w:rsidRPr="009F7226">
        <w:rPr>
          <w:rFonts w:ascii="Times New Roman" w:hAnsi="Times New Roman"/>
          <w:b/>
          <w:bCs/>
          <w:lang w:val="ru-RU"/>
        </w:rPr>
        <w:t xml:space="preserve"> </w:t>
      </w:r>
      <w:r w:rsidR="006754A2">
        <w:rPr>
          <w:rFonts w:ascii="Times New Roman" w:hAnsi="Times New Roman"/>
          <w:b/>
          <w:bCs/>
          <w:lang w:val="ru-RU"/>
        </w:rPr>
        <w:t xml:space="preserve">181 </w:t>
      </w:r>
      <w:r w:rsidRPr="00A20EAC">
        <w:rPr>
          <w:rFonts w:ascii="Times New Roman" w:hAnsi="Times New Roman"/>
          <w:b/>
          <w:bCs/>
        </w:rPr>
        <w:t xml:space="preserve">від </w:t>
      </w:r>
      <w:r w:rsidR="006754A2">
        <w:rPr>
          <w:rFonts w:ascii="Times New Roman" w:hAnsi="Times New Roman"/>
          <w:b/>
          <w:bCs/>
          <w:lang w:val="ru-RU"/>
        </w:rPr>
        <w:t>28</w:t>
      </w:r>
      <w:r>
        <w:rPr>
          <w:rFonts w:ascii="Times New Roman" w:hAnsi="Times New Roman"/>
          <w:b/>
          <w:bCs/>
        </w:rPr>
        <w:t>.</w:t>
      </w:r>
      <w:r w:rsidR="006754A2">
        <w:rPr>
          <w:rFonts w:ascii="Times New Roman" w:hAnsi="Times New Roman"/>
          <w:b/>
          <w:bCs/>
          <w:lang w:val="ru-RU"/>
        </w:rPr>
        <w:t>12</w:t>
      </w:r>
      <w:r>
        <w:rPr>
          <w:rFonts w:ascii="Times New Roman" w:hAnsi="Times New Roman"/>
          <w:b/>
          <w:bCs/>
        </w:rPr>
        <w:t>.</w:t>
      </w:r>
      <w:r w:rsidRPr="00A20EAC">
        <w:rPr>
          <w:rFonts w:ascii="Times New Roman" w:hAnsi="Times New Roman"/>
          <w:b/>
          <w:bCs/>
        </w:rPr>
        <w:t>2023 року</w:t>
      </w:r>
    </w:p>
    <w:p w14:paraId="0AA7C3D0" w14:textId="77777777" w:rsidR="004306D6" w:rsidRPr="00A20EAC" w:rsidRDefault="004306D6" w:rsidP="004306D6">
      <w:pPr>
        <w:widowControl w:val="0"/>
        <w:autoSpaceDE w:val="0"/>
        <w:autoSpaceDN w:val="0"/>
        <w:adjustRightInd w:val="0"/>
        <w:spacing w:after="0" w:line="240" w:lineRule="auto"/>
        <w:jc w:val="right"/>
        <w:rPr>
          <w:rFonts w:ascii="Times New Roman" w:hAnsi="Times New Roman"/>
          <w:b/>
          <w:bCs/>
        </w:rPr>
      </w:pPr>
      <w:r w:rsidRPr="00A20EAC">
        <w:rPr>
          <w:rFonts w:ascii="Times New Roman" w:hAnsi="Times New Roman"/>
          <w:b/>
          <w:bCs/>
        </w:rPr>
        <w:t>Уповноважена особа</w:t>
      </w:r>
    </w:p>
    <w:p w14:paraId="610FCA58" w14:textId="77777777" w:rsidR="004306D6" w:rsidRPr="00A20EAC" w:rsidRDefault="004306D6" w:rsidP="004306D6">
      <w:pPr>
        <w:widowControl w:val="0"/>
        <w:autoSpaceDE w:val="0"/>
        <w:autoSpaceDN w:val="0"/>
        <w:adjustRightInd w:val="0"/>
        <w:spacing w:after="0" w:line="240" w:lineRule="auto"/>
        <w:jc w:val="right"/>
        <w:rPr>
          <w:rFonts w:ascii="Times New Roman" w:hAnsi="Times New Roman"/>
          <w:bCs/>
        </w:rPr>
      </w:pPr>
      <w:r>
        <w:rPr>
          <w:rFonts w:ascii="Times New Roman" w:hAnsi="Times New Roman"/>
          <w:b/>
          <w:bCs/>
        </w:rPr>
        <w:t>Юрисконсульт</w:t>
      </w:r>
    </w:p>
    <w:p w14:paraId="35D26C42" w14:textId="77777777" w:rsidR="004306D6" w:rsidRPr="00811F2B" w:rsidRDefault="004306D6" w:rsidP="004306D6">
      <w:pPr>
        <w:keepNext/>
        <w:widowControl w:val="0"/>
        <w:autoSpaceDE w:val="0"/>
        <w:autoSpaceDN w:val="0"/>
        <w:adjustRightInd w:val="0"/>
        <w:spacing w:after="0" w:line="240" w:lineRule="auto"/>
        <w:jc w:val="right"/>
        <w:rPr>
          <w:rFonts w:ascii="Times New Roman" w:hAnsi="Times New Roman"/>
          <w:bCs/>
          <w:sz w:val="28"/>
          <w:szCs w:val="28"/>
        </w:rPr>
      </w:pPr>
      <w:r w:rsidRPr="00A20EAC">
        <w:rPr>
          <w:rFonts w:ascii="Times New Roman" w:hAnsi="Times New Roman"/>
          <w:bCs/>
        </w:rPr>
        <w:t xml:space="preserve">_______________ </w:t>
      </w:r>
      <w:r>
        <w:rPr>
          <w:rFonts w:ascii="Times New Roman" w:hAnsi="Times New Roman"/>
          <w:bCs/>
        </w:rPr>
        <w:t>Олена ОТРОЦЮК</w:t>
      </w:r>
    </w:p>
    <w:p w14:paraId="648FF518" w14:textId="77777777" w:rsidR="004306D6" w:rsidRPr="00811F2B" w:rsidRDefault="004306D6" w:rsidP="004306D6">
      <w:pPr>
        <w:keepNext/>
        <w:widowControl w:val="0"/>
        <w:autoSpaceDE w:val="0"/>
        <w:autoSpaceDN w:val="0"/>
        <w:adjustRightInd w:val="0"/>
        <w:spacing w:after="0" w:line="240" w:lineRule="auto"/>
        <w:jc w:val="right"/>
        <w:rPr>
          <w:rFonts w:ascii="Times New Roman" w:hAnsi="Times New Roman"/>
          <w:b/>
          <w:bCs/>
          <w:sz w:val="28"/>
          <w:szCs w:val="28"/>
        </w:rPr>
      </w:pPr>
    </w:p>
    <w:p w14:paraId="01BA80C0"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36"/>
          <w:szCs w:val="36"/>
          <w:u w:val="single"/>
        </w:rPr>
      </w:pPr>
    </w:p>
    <w:p w14:paraId="6AE9EFDB"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36"/>
          <w:szCs w:val="36"/>
          <w:u w:val="single"/>
        </w:rPr>
      </w:pPr>
    </w:p>
    <w:p w14:paraId="2BA3A7E9"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36"/>
          <w:szCs w:val="36"/>
          <w:u w:val="single"/>
        </w:rPr>
      </w:pPr>
    </w:p>
    <w:p w14:paraId="406D7015" w14:textId="77777777" w:rsidR="004306D6" w:rsidRPr="00811F2B" w:rsidRDefault="004306D6" w:rsidP="004306D6">
      <w:pPr>
        <w:widowControl w:val="0"/>
        <w:autoSpaceDE w:val="0"/>
        <w:autoSpaceDN w:val="0"/>
        <w:adjustRightInd w:val="0"/>
        <w:spacing w:after="0" w:line="240" w:lineRule="auto"/>
        <w:jc w:val="center"/>
        <w:rPr>
          <w:rFonts w:ascii="Times New Roman" w:eastAsia="Times New Roman" w:hAnsi="Times New Roman"/>
          <w:b/>
          <w:bCs/>
          <w:u w:val="single"/>
        </w:rPr>
      </w:pPr>
      <w:r w:rsidRPr="00811F2B">
        <w:rPr>
          <w:rFonts w:ascii="Times New Roman" w:eastAsia="Times New Roman" w:hAnsi="Times New Roman"/>
          <w:b/>
          <w:u w:val="single"/>
        </w:rPr>
        <w:t>ТЕНДЕРНА  ДОКУМЕНТАЦІЯ</w:t>
      </w:r>
      <w:r w:rsidRPr="00811F2B">
        <w:rPr>
          <w:rFonts w:ascii="Times New Roman" w:eastAsia="Times New Roman" w:hAnsi="Times New Roman"/>
          <w:b/>
          <w:bCs/>
          <w:u w:val="single"/>
        </w:rPr>
        <w:t>:</w:t>
      </w:r>
    </w:p>
    <w:p w14:paraId="4171B8AF" w14:textId="77777777" w:rsidR="004306D6" w:rsidRPr="00811F2B" w:rsidRDefault="004306D6" w:rsidP="004306D6">
      <w:pPr>
        <w:widowControl w:val="0"/>
        <w:autoSpaceDE w:val="0"/>
        <w:autoSpaceDN w:val="0"/>
        <w:adjustRightInd w:val="0"/>
        <w:spacing w:after="0" w:line="240" w:lineRule="auto"/>
        <w:rPr>
          <w:rFonts w:ascii="Times New Roman" w:eastAsia="Dotum" w:hAnsi="Times New Roman"/>
          <w:b/>
          <w:bCs/>
          <w:lang w:eastAsia="uk-UA"/>
        </w:rPr>
      </w:pPr>
    </w:p>
    <w:p w14:paraId="42C6F05C"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lang w:eastAsia="uk-UA"/>
        </w:rPr>
      </w:pPr>
      <w:bookmarkStart w:id="1" w:name="titul_item_name"/>
      <w:bookmarkEnd w:id="1"/>
      <w:r w:rsidRPr="00811F2B">
        <w:rPr>
          <w:rFonts w:ascii="Times New Roman" w:eastAsia="Dotum" w:hAnsi="Times New Roman"/>
          <w:lang w:eastAsia="uk-UA"/>
        </w:rPr>
        <w:t>для підготовки тендерних пропозицій</w:t>
      </w:r>
    </w:p>
    <w:p w14:paraId="64FFCAA4"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lang w:eastAsia="uk-UA"/>
        </w:rPr>
      </w:pPr>
      <w:r w:rsidRPr="00811F2B">
        <w:rPr>
          <w:rFonts w:ascii="Times New Roman" w:eastAsia="Dotum" w:hAnsi="Times New Roman"/>
          <w:lang w:eastAsia="uk-UA"/>
        </w:rPr>
        <w:t xml:space="preserve">на закупівлю за предметом </w:t>
      </w:r>
      <w:r>
        <w:rPr>
          <w:rFonts w:ascii="Times New Roman" w:eastAsia="Dotum" w:hAnsi="Times New Roman"/>
          <w:lang w:eastAsia="uk-UA"/>
        </w:rPr>
        <w:t>закупівлі:</w:t>
      </w:r>
    </w:p>
    <w:p w14:paraId="440DF1E2"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b/>
          <w:bCs/>
        </w:rPr>
      </w:pPr>
    </w:p>
    <w:p w14:paraId="6605520D" w14:textId="6291F73B" w:rsidR="004306D6" w:rsidRPr="00B960FC" w:rsidRDefault="004306D6" w:rsidP="004306D6">
      <w:pPr>
        <w:spacing w:after="0" w:line="240" w:lineRule="auto"/>
        <w:jc w:val="center"/>
        <w:rPr>
          <w:rStyle w:val="ng-binding1"/>
          <w:rFonts w:ascii="Times New Roman" w:hAnsi="Times New Roman"/>
          <w:b/>
          <w:lang w:eastAsia="uk-UA"/>
        </w:rPr>
      </w:pPr>
      <w:bookmarkStart w:id="2" w:name="_Hlk108090767"/>
      <w:r w:rsidRPr="00B960FC">
        <w:rPr>
          <w:rFonts w:ascii="Times New Roman" w:hAnsi="Times New Roman"/>
          <w:b/>
        </w:rPr>
        <w:t>“</w:t>
      </w:r>
      <w:r>
        <w:rPr>
          <w:rFonts w:ascii="Times New Roman" w:hAnsi="Times New Roman"/>
          <w:b/>
          <w:bCs/>
        </w:rPr>
        <w:t>Електрична енергія</w:t>
      </w:r>
      <w:r w:rsidRPr="00B960FC">
        <w:rPr>
          <w:rStyle w:val="ng-binding1"/>
          <w:rFonts w:ascii="Times New Roman" w:hAnsi="Times New Roman"/>
          <w:b/>
          <w:lang w:eastAsia="uk-UA"/>
        </w:rPr>
        <w:t>”</w:t>
      </w:r>
    </w:p>
    <w:p w14:paraId="7529AC96" w14:textId="6D538840" w:rsidR="004306D6" w:rsidRPr="004306D6" w:rsidRDefault="004306D6" w:rsidP="004306D6">
      <w:pPr>
        <w:spacing w:after="0" w:line="240" w:lineRule="auto"/>
        <w:jc w:val="center"/>
        <w:rPr>
          <w:rFonts w:ascii="Times New Roman" w:hAnsi="Times New Roman"/>
          <w:b/>
          <w:lang w:val="ru-RU"/>
        </w:rPr>
      </w:pPr>
      <w:r w:rsidRPr="00B960FC">
        <w:rPr>
          <w:rFonts w:ascii="Times New Roman" w:hAnsi="Times New Roman"/>
          <w:b/>
        </w:rPr>
        <w:t xml:space="preserve">за </w:t>
      </w:r>
      <w:r w:rsidRPr="00B960FC">
        <w:rPr>
          <w:rFonts w:ascii="Times New Roman" w:eastAsia="Lucida Sans Unicode" w:hAnsi="Times New Roman"/>
          <w:b/>
          <w:kern w:val="1"/>
          <w:lang w:eastAsia="hi-IN" w:bidi="hi-IN"/>
        </w:rPr>
        <w:t xml:space="preserve">ДК 021:2015: </w:t>
      </w:r>
      <w:bookmarkEnd w:id="2"/>
      <w:r w:rsidRPr="004306D6">
        <w:rPr>
          <w:rFonts w:ascii="Times New Roman" w:eastAsia="Lucida Sans Unicode" w:hAnsi="Times New Roman"/>
          <w:b/>
          <w:kern w:val="1"/>
          <w:lang w:val="ru-RU" w:eastAsia="hi-IN" w:bidi="hi-IN"/>
        </w:rPr>
        <w:t>“</w:t>
      </w:r>
      <w:r w:rsidRPr="009F1F26">
        <w:rPr>
          <w:rFonts w:ascii="Times New Roman" w:eastAsia="Times New Roman" w:hAnsi="Times New Roman" w:cs="Times New Roman"/>
          <w:b/>
          <w:bCs/>
          <w:sz w:val="24"/>
          <w:szCs w:val="24"/>
          <w:lang w:eastAsia="zh-CN"/>
        </w:rPr>
        <w:t>09310000-5 – Електрична енергія</w:t>
      </w:r>
      <w:r w:rsidRPr="004306D6">
        <w:rPr>
          <w:rFonts w:ascii="Times New Roman" w:eastAsia="Times New Roman" w:hAnsi="Times New Roman" w:cs="Times New Roman"/>
          <w:b/>
          <w:bCs/>
          <w:sz w:val="24"/>
          <w:szCs w:val="24"/>
          <w:lang w:val="ru-RU" w:eastAsia="zh-CN"/>
        </w:rPr>
        <w:t>”</w:t>
      </w:r>
    </w:p>
    <w:p w14:paraId="5ACEFDF6"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lang w:eastAsia="uk-UA"/>
        </w:rPr>
      </w:pPr>
    </w:p>
    <w:p w14:paraId="51F1AFCA"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lang w:eastAsia="uk-UA"/>
        </w:rPr>
      </w:pPr>
    </w:p>
    <w:p w14:paraId="3FF1C807" w14:textId="77777777" w:rsidR="004306D6" w:rsidRDefault="004306D6" w:rsidP="004306D6">
      <w:pPr>
        <w:widowControl w:val="0"/>
        <w:autoSpaceDE w:val="0"/>
        <w:autoSpaceDN w:val="0"/>
        <w:adjustRightInd w:val="0"/>
        <w:spacing w:after="0" w:line="240" w:lineRule="auto"/>
        <w:jc w:val="center"/>
        <w:rPr>
          <w:rFonts w:ascii="Times New Roman" w:eastAsia="Dotum" w:hAnsi="Times New Roman"/>
          <w:b/>
          <w:lang w:eastAsia="uk-UA"/>
        </w:rPr>
      </w:pPr>
    </w:p>
    <w:p w14:paraId="399380BF"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b/>
          <w:lang w:eastAsia="uk-UA"/>
        </w:rPr>
      </w:pPr>
    </w:p>
    <w:p w14:paraId="6ABEEECF" w14:textId="77777777" w:rsidR="004306D6" w:rsidRPr="00811F2B" w:rsidRDefault="004306D6" w:rsidP="004306D6">
      <w:pPr>
        <w:widowControl w:val="0"/>
        <w:autoSpaceDE w:val="0"/>
        <w:autoSpaceDN w:val="0"/>
        <w:adjustRightInd w:val="0"/>
        <w:spacing w:after="0" w:line="240" w:lineRule="auto"/>
        <w:jc w:val="center"/>
        <w:rPr>
          <w:rFonts w:ascii="Times New Roman" w:eastAsia="Dotum" w:hAnsi="Times New Roman"/>
          <w:lang w:eastAsia="uk-UA"/>
        </w:rPr>
      </w:pPr>
      <w:r w:rsidRPr="00811F2B">
        <w:rPr>
          <w:rFonts w:ascii="Times New Roman" w:eastAsia="Dotum" w:hAnsi="Times New Roman"/>
          <w:lang w:eastAsia="uk-UA"/>
        </w:rPr>
        <w:t xml:space="preserve">Процедура закупівлі – </w:t>
      </w:r>
      <w:bookmarkStart w:id="3" w:name="titul_procedure_type"/>
      <w:bookmarkEnd w:id="3"/>
      <w:r w:rsidRPr="00811F2B">
        <w:rPr>
          <w:rFonts w:ascii="Times New Roman" w:eastAsia="Dotum" w:hAnsi="Times New Roman"/>
          <w:lang w:eastAsia="uk-UA"/>
        </w:rPr>
        <w:t>Відкриті торги</w:t>
      </w:r>
      <w:r>
        <w:rPr>
          <w:rFonts w:ascii="Times New Roman" w:eastAsia="Dotum" w:hAnsi="Times New Roman"/>
          <w:lang w:eastAsia="uk-UA"/>
        </w:rPr>
        <w:t xml:space="preserve"> з особливостями</w:t>
      </w:r>
    </w:p>
    <w:p w14:paraId="39DC69B8" w14:textId="77777777" w:rsidR="004306D6" w:rsidRPr="00811F2B" w:rsidRDefault="004306D6" w:rsidP="004306D6">
      <w:pPr>
        <w:pStyle w:val="aff6"/>
        <w:jc w:val="center"/>
        <w:rPr>
          <w:rFonts w:ascii="Times New Roman" w:hAnsi="Times New Roman"/>
          <w:b/>
          <w:i/>
          <w:sz w:val="28"/>
          <w:szCs w:val="28"/>
        </w:rPr>
      </w:pPr>
    </w:p>
    <w:p w14:paraId="57D08E9C" w14:textId="77777777" w:rsidR="004306D6" w:rsidRPr="00811F2B" w:rsidRDefault="004306D6" w:rsidP="004306D6">
      <w:pPr>
        <w:pStyle w:val="aff6"/>
        <w:jc w:val="center"/>
        <w:rPr>
          <w:rFonts w:ascii="Times New Roman" w:hAnsi="Times New Roman"/>
          <w:b/>
          <w:i/>
          <w:sz w:val="28"/>
          <w:szCs w:val="28"/>
        </w:rPr>
      </w:pPr>
    </w:p>
    <w:p w14:paraId="76FBDD8C" w14:textId="77777777" w:rsidR="004306D6" w:rsidRPr="00811F2B" w:rsidRDefault="004306D6" w:rsidP="004306D6">
      <w:pPr>
        <w:pStyle w:val="aff6"/>
        <w:jc w:val="center"/>
        <w:rPr>
          <w:rFonts w:ascii="Times New Roman" w:hAnsi="Times New Roman"/>
          <w:b/>
          <w:i/>
          <w:sz w:val="28"/>
          <w:szCs w:val="28"/>
        </w:rPr>
      </w:pPr>
    </w:p>
    <w:p w14:paraId="376F2CC3"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i/>
          <w:iCs/>
        </w:rPr>
      </w:pPr>
    </w:p>
    <w:p w14:paraId="3F14F3B4"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1D62971"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3000A0DB"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327AC01"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3FE6FEA"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13183DC6"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4069FA3"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D26E75D"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886A8A3"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7100447C"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32504FFE"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E19A25B"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8766A27"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130E35D"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6B8F2234"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6D20174E"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032AF344" w14:textId="389F00F4" w:rsidR="004306D6"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6F4544D" w14:textId="2652E8A3" w:rsidR="004306D6"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4F9DB4E4"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21C328C9" w14:textId="77777777" w:rsidR="004306D6" w:rsidRPr="00811F2B" w:rsidRDefault="004306D6" w:rsidP="004306D6">
      <w:pPr>
        <w:widowControl w:val="0"/>
        <w:autoSpaceDE w:val="0"/>
        <w:autoSpaceDN w:val="0"/>
        <w:adjustRightInd w:val="0"/>
        <w:spacing w:after="0" w:line="240" w:lineRule="auto"/>
        <w:jc w:val="center"/>
        <w:rPr>
          <w:rFonts w:ascii="Times New Roman" w:hAnsi="Times New Roman"/>
          <w:b/>
          <w:bCs/>
          <w:sz w:val="26"/>
          <w:szCs w:val="26"/>
        </w:rPr>
      </w:pPr>
    </w:p>
    <w:p w14:paraId="3D5AB3E2" w14:textId="70318091" w:rsidR="004306D6" w:rsidRPr="004306D6" w:rsidRDefault="004306D6" w:rsidP="004306D6">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місто Рівне – 202</w:t>
      </w:r>
      <w:r w:rsidRPr="00133AC4">
        <w:rPr>
          <w:rFonts w:ascii="Times New Roman" w:hAnsi="Times New Roman"/>
          <w:b/>
          <w:bCs/>
          <w:sz w:val="26"/>
          <w:szCs w:val="26"/>
        </w:rPr>
        <w:t>3</w:t>
      </w:r>
    </w:p>
    <w:p w14:paraId="1838662B" w14:textId="46B4356B" w:rsidR="004306D6" w:rsidRDefault="004306D6" w:rsidP="00A5314A">
      <w:pPr>
        <w:spacing w:after="0" w:line="240" w:lineRule="auto"/>
        <w:rPr>
          <w:rFonts w:ascii="Times New Roman" w:hAnsi="Times New Roman" w:cs="Times New Roman"/>
          <w:b/>
          <w:color w:val="212529"/>
          <w:sz w:val="24"/>
          <w:szCs w:val="24"/>
          <w:shd w:val="clear" w:color="auto" w:fill="FFFFFF"/>
        </w:rPr>
      </w:pPr>
    </w:p>
    <w:p w14:paraId="0A7233C0" w14:textId="77777777" w:rsidR="004306D6" w:rsidRPr="009F1F26" w:rsidRDefault="004306D6" w:rsidP="00A5314A">
      <w:pPr>
        <w:spacing w:after="0" w:line="240" w:lineRule="auto"/>
        <w:rPr>
          <w:rFonts w:ascii="Times New Roman" w:eastAsia="Times New Roman" w:hAnsi="Times New Roman" w:cs="Times New Roman"/>
          <w:sz w:val="24"/>
          <w:szCs w:val="24"/>
        </w:rPr>
      </w:pPr>
    </w:p>
    <w:tbl>
      <w:tblPr>
        <w:tblStyle w:val="13"/>
        <w:tblpPr w:leftFromText="180" w:rightFromText="180" w:vertAnchor="text" w:tblpXSpec="center" w:tblpY="1"/>
        <w:tblOverlap w:val="never"/>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835"/>
        <w:gridCol w:w="6420"/>
      </w:tblGrid>
      <w:tr w:rsidR="00715C52" w:rsidRPr="009F1F26" w14:paraId="4F1AE04A" w14:textId="77777777" w:rsidTr="00A5314A">
        <w:trPr>
          <w:trHeight w:val="416"/>
        </w:trPr>
        <w:tc>
          <w:tcPr>
            <w:tcW w:w="705" w:type="dxa"/>
            <w:vAlign w:val="center"/>
          </w:tcPr>
          <w:p w14:paraId="42386B42"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w:t>
            </w:r>
          </w:p>
        </w:tc>
        <w:tc>
          <w:tcPr>
            <w:tcW w:w="9255" w:type="dxa"/>
            <w:gridSpan w:val="2"/>
            <w:vAlign w:val="center"/>
          </w:tcPr>
          <w:p w14:paraId="0977AC55" w14:textId="77777777" w:rsidR="00715C52" w:rsidRPr="009F1F26" w:rsidRDefault="00715C52" w:rsidP="00A5314A">
            <w:pPr>
              <w:jc w:val="center"/>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Розділ 1. Загальні положення</w:t>
            </w:r>
          </w:p>
        </w:tc>
      </w:tr>
      <w:tr w:rsidR="00715C52" w:rsidRPr="009F1F26" w14:paraId="20206F96" w14:textId="77777777" w:rsidTr="00A5314A">
        <w:trPr>
          <w:trHeight w:val="411"/>
        </w:trPr>
        <w:tc>
          <w:tcPr>
            <w:tcW w:w="705" w:type="dxa"/>
            <w:vAlign w:val="center"/>
          </w:tcPr>
          <w:p w14:paraId="551B658D"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vAlign w:val="center"/>
          </w:tcPr>
          <w:p w14:paraId="1713B6EE"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w:t>
            </w:r>
          </w:p>
        </w:tc>
        <w:tc>
          <w:tcPr>
            <w:tcW w:w="6420" w:type="dxa"/>
            <w:vAlign w:val="center"/>
          </w:tcPr>
          <w:p w14:paraId="6A5D80BB"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3</w:t>
            </w:r>
          </w:p>
        </w:tc>
      </w:tr>
      <w:tr w:rsidR="00715C52" w:rsidRPr="009F1F26" w14:paraId="6C872C91" w14:textId="77777777" w:rsidTr="00A5314A">
        <w:trPr>
          <w:trHeight w:val="1119"/>
        </w:trPr>
        <w:tc>
          <w:tcPr>
            <w:tcW w:w="705" w:type="dxa"/>
          </w:tcPr>
          <w:p w14:paraId="17658551"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tcPr>
          <w:p w14:paraId="2CB83444" w14:textId="77777777" w:rsidR="00715C52" w:rsidRPr="009F1F26" w:rsidRDefault="00715C52" w:rsidP="00A5314A">
            <w:pP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Терміни, які вживаються в тендерній документації</w:t>
            </w:r>
          </w:p>
        </w:tc>
        <w:tc>
          <w:tcPr>
            <w:tcW w:w="6420" w:type="dxa"/>
          </w:tcPr>
          <w:p w14:paraId="31B9E541" w14:textId="03E636E7" w:rsidR="00715C52" w:rsidRPr="009F1F26" w:rsidRDefault="00715C52" w:rsidP="00A5314A">
            <w:pPr>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Тендерну документацію розроблено відповідно до вимог </w:t>
            </w:r>
            <w:hyperlink r:id="rId9">
              <w:r w:rsidRPr="009F1F26">
                <w:rPr>
                  <w:rFonts w:ascii="Times New Roman" w:eastAsia="Times New Roman" w:hAnsi="Times New Roman" w:cs="Times New Roman"/>
                  <w:sz w:val="24"/>
                  <w:szCs w:val="24"/>
                </w:rPr>
                <w:t>Закону</w:t>
              </w:r>
            </w:hyperlink>
            <w:r w:rsidRPr="009F1F26">
              <w:rPr>
                <w:rFonts w:ascii="Times New Roman" w:eastAsia="Times New Roman" w:hAnsi="Times New Roman" w:cs="Times New Roman"/>
                <w:sz w:val="24"/>
                <w:szCs w:val="24"/>
              </w:rPr>
              <w:t xml:space="preserve"> України «Про публічні закупівлі» (далі – </w:t>
            </w:r>
            <w:r w:rsidRPr="009F1F26">
              <w:rPr>
                <w:rFonts w:ascii="Times New Roman" w:eastAsia="Times New Roman" w:hAnsi="Times New Roman" w:cs="Times New Roman"/>
                <w:b/>
                <w:i/>
                <w:sz w:val="24"/>
                <w:szCs w:val="24"/>
              </w:rPr>
              <w:t>Закон</w:t>
            </w:r>
            <w:r w:rsidRPr="009F1F26">
              <w:rPr>
                <w:rFonts w:ascii="Times New Roman" w:eastAsia="Times New Roman" w:hAnsi="Times New Roman" w:cs="Times New Roman"/>
                <w:sz w:val="24"/>
                <w:szCs w:val="24"/>
              </w:rPr>
              <w:t xml:space="preserve">), Особливостей здійснення публічних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(далі — </w:t>
            </w:r>
            <w:r w:rsidRPr="009F1F26">
              <w:rPr>
                <w:rFonts w:ascii="Times New Roman" w:eastAsia="Times New Roman" w:hAnsi="Times New Roman" w:cs="Times New Roman"/>
                <w:b/>
                <w:i/>
                <w:sz w:val="24"/>
                <w:szCs w:val="24"/>
              </w:rPr>
              <w:t>Особливості</w:t>
            </w:r>
            <w:r w:rsidRPr="009F1F26">
              <w:rPr>
                <w:rFonts w:ascii="Times New Roman" w:eastAsia="Times New Roman" w:hAnsi="Times New Roman" w:cs="Times New Roman"/>
                <w:sz w:val="24"/>
                <w:szCs w:val="24"/>
              </w:rPr>
              <w:t xml:space="preserve">), Закону України «Про ринок електричної енергії», постанови НКРЕКП від 14.03.2018 № 312 «Про затвердження Правил роздрібного ринку електричної енергії», постанови НКРЕКП від 14.03.2018 № 309 «Про затвердження Кодексу системи передачі», постанови НКРЕКП від 14.03.2018 № 307 «Про затвердження Правил ринку», постанови НКРЕКП від 09.11.2017 № 1388 «Про затвердження Ліцензійних умов провадження господарської діяльності з передачі </w:t>
            </w:r>
            <w:r w:rsidR="006F2E92" w:rsidRPr="009F1F26">
              <w:rPr>
                <w:rFonts w:ascii="Times New Roman" w:eastAsia="Times New Roman" w:hAnsi="Times New Roman" w:cs="Times New Roman"/>
                <w:sz w:val="24"/>
                <w:szCs w:val="24"/>
              </w:rPr>
              <w:t xml:space="preserve">електричної енергії», постанови </w:t>
            </w:r>
            <w:r w:rsidRPr="009F1F26">
              <w:rPr>
                <w:rFonts w:ascii="Times New Roman" w:eastAsia="Times New Roman" w:hAnsi="Times New Roman" w:cs="Times New Roman"/>
                <w:sz w:val="24"/>
                <w:szCs w:val="24"/>
              </w:rPr>
              <w:t>НКРЕКП від 27.12.2017 № 1469 «Про затвердження Ліцензійних умов провадження господарської діяльності з постачання електричної енергії споживачу».</w:t>
            </w:r>
          </w:p>
          <w:p w14:paraId="439CAC34" w14:textId="77777777" w:rsidR="00715C52" w:rsidRPr="009F1F26" w:rsidRDefault="00715C52" w:rsidP="00A5314A">
            <w:pPr>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Терміни, які використовуються в цій документації, вживаються у значенні, наведеному в Законі, Особливостях та інших вищенаведених нормативних актах.</w:t>
            </w:r>
          </w:p>
        </w:tc>
      </w:tr>
      <w:tr w:rsidR="00715C52" w:rsidRPr="009F1F26" w14:paraId="2CF630D2" w14:textId="77777777" w:rsidTr="00A5314A">
        <w:trPr>
          <w:trHeight w:val="615"/>
        </w:trPr>
        <w:tc>
          <w:tcPr>
            <w:tcW w:w="705" w:type="dxa"/>
          </w:tcPr>
          <w:p w14:paraId="18C5A32D" w14:textId="77777777" w:rsidR="00715C52" w:rsidRPr="009F1F26" w:rsidRDefault="00715C52" w:rsidP="00A5314A">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w:t>
            </w:r>
          </w:p>
        </w:tc>
        <w:tc>
          <w:tcPr>
            <w:tcW w:w="2835" w:type="dxa"/>
          </w:tcPr>
          <w:p w14:paraId="7111A96C" w14:textId="77777777" w:rsidR="00715C52" w:rsidRPr="009F1F26" w:rsidRDefault="00715C52" w:rsidP="00A5314A">
            <w:pP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Інформація про замовника торгів</w:t>
            </w:r>
          </w:p>
        </w:tc>
        <w:tc>
          <w:tcPr>
            <w:tcW w:w="6420" w:type="dxa"/>
          </w:tcPr>
          <w:p w14:paraId="4D9D774A" w14:textId="77777777" w:rsidR="00715C52" w:rsidRPr="009F1F26" w:rsidRDefault="00715C52" w:rsidP="00A5314A">
            <w:pP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r>
      <w:tr w:rsidR="004306D6" w:rsidRPr="009F1F26" w14:paraId="1F8C7ACE" w14:textId="77777777" w:rsidTr="00A5314A">
        <w:trPr>
          <w:trHeight w:val="285"/>
        </w:trPr>
        <w:tc>
          <w:tcPr>
            <w:tcW w:w="705" w:type="dxa"/>
          </w:tcPr>
          <w:p w14:paraId="7BBBA115"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2.1</w:t>
            </w:r>
          </w:p>
        </w:tc>
        <w:tc>
          <w:tcPr>
            <w:tcW w:w="2835" w:type="dxa"/>
            <w:vAlign w:val="center"/>
          </w:tcPr>
          <w:p w14:paraId="681F96B1" w14:textId="77777777" w:rsidR="004306D6" w:rsidRPr="009F1F26" w:rsidRDefault="004306D6" w:rsidP="004306D6">
            <w:pPr>
              <w:jc w:val="both"/>
              <w:rPr>
                <w:rFonts w:ascii="Times New Roman" w:hAnsi="Times New Roman" w:cs="Times New Roman"/>
                <w:sz w:val="24"/>
                <w:szCs w:val="24"/>
              </w:rPr>
            </w:pPr>
            <w:r w:rsidRPr="009F1F26">
              <w:rPr>
                <w:rFonts w:ascii="Times New Roman" w:hAnsi="Times New Roman" w:cs="Times New Roman"/>
                <w:sz w:val="24"/>
                <w:szCs w:val="24"/>
              </w:rPr>
              <w:t xml:space="preserve">повне найменування, код ЄДРПОУ, категорія </w:t>
            </w:r>
          </w:p>
        </w:tc>
        <w:tc>
          <w:tcPr>
            <w:tcW w:w="6420" w:type="dxa"/>
          </w:tcPr>
          <w:p w14:paraId="4F4184B2" w14:textId="34B3B4B7" w:rsidR="004306D6" w:rsidRPr="004306D6" w:rsidRDefault="004306D6" w:rsidP="004306D6">
            <w:pPr>
              <w:rPr>
                <w:rFonts w:ascii="Times New Roman" w:hAnsi="Times New Roman" w:cs="Times New Roman"/>
                <w:sz w:val="24"/>
                <w:szCs w:val="24"/>
                <w:highlight w:val="yellow"/>
              </w:rPr>
            </w:pPr>
            <w:r w:rsidRPr="00BF7447">
              <w:rPr>
                <w:rFonts w:ascii="Times New Roman" w:hAnsi="Times New Roman"/>
              </w:rPr>
              <w:t>Комунальне підприємство «Обласний центр екстреної медичної допомоги та медицини катастроф» Рівненської обласної ради</w:t>
            </w:r>
            <w:r>
              <w:rPr>
                <w:rFonts w:ascii="Times New Roman" w:hAnsi="Times New Roman"/>
              </w:rPr>
              <w:t xml:space="preserve">, код ЄДРПОУ 26353256, </w:t>
            </w:r>
            <w:r w:rsidRPr="00BF7447">
              <w:rPr>
                <w:rFonts w:ascii="Times New Roman" w:hAnsi="Times New Roman"/>
              </w:rPr>
              <w:t>юридична особа, яка забезпечує потреби держави або територіальної громади</w:t>
            </w:r>
          </w:p>
        </w:tc>
      </w:tr>
      <w:tr w:rsidR="004306D6" w:rsidRPr="009F1F26" w14:paraId="2A747670" w14:textId="77777777" w:rsidTr="00A5314A">
        <w:trPr>
          <w:trHeight w:val="510"/>
        </w:trPr>
        <w:tc>
          <w:tcPr>
            <w:tcW w:w="705" w:type="dxa"/>
          </w:tcPr>
          <w:p w14:paraId="6B4FF804"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2.2</w:t>
            </w:r>
          </w:p>
        </w:tc>
        <w:tc>
          <w:tcPr>
            <w:tcW w:w="2835" w:type="dxa"/>
          </w:tcPr>
          <w:p w14:paraId="75EAA0B8" w14:textId="77777777" w:rsidR="004306D6" w:rsidRPr="009F1F26" w:rsidRDefault="004306D6" w:rsidP="004306D6">
            <w:pP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місцезнаходження</w:t>
            </w:r>
          </w:p>
        </w:tc>
        <w:tc>
          <w:tcPr>
            <w:tcW w:w="6420" w:type="dxa"/>
          </w:tcPr>
          <w:p w14:paraId="4524A901" w14:textId="109A13B1" w:rsidR="004306D6" w:rsidRPr="004306D6" w:rsidRDefault="004306D6" w:rsidP="004306D6">
            <w:pPr>
              <w:rPr>
                <w:rFonts w:ascii="Times New Roman" w:hAnsi="Times New Roman" w:cs="Times New Roman"/>
                <w:sz w:val="24"/>
                <w:szCs w:val="24"/>
                <w:highlight w:val="yellow"/>
                <w:lang w:val="ru-RU"/>
              </w:rPr>
            </w:pPr>
            <w:r w:rsidRPr="00BF7447">
              <w:rPr>
                <w:rFonts w:ascii="Times New Roman" w:hAnsi="Times New Roman"/>
              </w:rPr>
              <w:t>Юридична/Фактична: Рівненська обл., м. Рівне, вул.</w:t>
            </w:r>
            <w:r w:rsidRPr="004306D6">
              <w:rPr>
                <w:rFonts w:ascii="Times New Roman" w:hAnsi="Times New Roman"/>
                <w:lang w:val="ru-RU"/>
              </w:rPr>
              <w:t xml:space="preserve"> </w:t>
            </w:r>
            <w:r w:rsidRPr="00BF7447">
              <w:rPr>
                <w:rFonts w:ascii="Times New Roman" w:hAnsi="Times New Roman"/>
              </w:rPr>
              <w:t xml:space="preserve">Котляревського, 5, </w:t>
            </w:r>
            <w:r w:rsidRPr="00BF7447">
              <w:rPr>
                <w:rFonts w:ascii="Times New Roman" w:hAnsi="Times New Roman"/>
                <w:bCs/>
              </w:rPr>
              <w:t>33028</w:t>
            </w:r>
            <w:r>
              <w:rPr>
                <w:rFonts w:ascii="Times New Roman" w:hAnsi="Times New Roman"/>
                <w:bCs/>
              </w:rPr>
              <w:t>.</w:t>
            </w:r>
          </w:p>
        </w:tc>
      </w:tr>
      <w:tr w:rsidR="004306D6" w:rsidRPr="009F1F26" w14:paraId="7C13CDD8" w14:textId="77777777" w:rsidTr="00A5314A">
        <w:trPr>
          <w:trHeight w:val="1119"/>
        </w:trPr>
        <w:tc>
          <w:tcPr>
            <w:tcW w:w="705" w:type="dxa"/>
          </w:tcPr>
          <w:p w14:paraId="50F06FD1"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2.3</w:t>
            </w:r>
          </w:p>
        </w:tc>
        <w:tc>
          <w:tcPr>
            <w:tcW w:w="2835" w:type="dxa"/>
          </w:tcPr>
          <w:p w14:paraId="32FE898E" w14:textId="77777777" w:rsidR="004306D6" w:rsidRPr="009F1F26" w:rsidRDefault="004306D6" w:rsidP="004306D6">
            <w:pP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420" w:type="dxa"/>
          </w:tcPr>
          <w:p w14:paraId="4FC2DB06" w14:textId="77777777" w:rsidR="004306D6" w:rsidRPr="00BF7447" w:rsidRDefault="004306D6" w:rsidP="004306D6">
            <w:pPr>
              <w:ind w:right="-53"/>
              <w:jc w:val="both"/>
              <w:rPr>
                <w:rFonts w:ascii="Times New Roman" w:hAnsi="Times New Roman"/>
              </w:rPr>
            </w:pPr>
            <w:proofErr w:type="spellStart"/>
            <w:r>
              <w:rPr>
                <w:rFonts w:ascii="Times New Roman" w:hAnsi="Times New Roman"/>
              </w:rPr>
              <w:t>Отроцюк</w:t>
            </w:r>
            <w:proofErr w:type="spellEnd"/>
            <w:r>
              <w:rPr>
                <w:rFonts w:ascii="Times New Roman" w:hAnsi="Times New Roman"/>
              </w:rPr>
              <w:t xml:space="preserve"> Олена Вікторівна</w:t>
            </w:r>
            <w:r w:rsidRPr="00BF7447">
              <w:rPr>
                <w:rFonts w:ascii="Times New Roman" w:hAnsi="Times New Roman"/>
              </w:rPr>
              <w:t xml:space="preserve">– </w:t>
            </w:r>
            <w:r>
              <w:rPr>
                <w:rFonts w:ascii="Times New Roman" w:hAnsi="Times New Roman"/>
              </w:rPr>
              <w:t>юрисконсульт</w:t>
            </w:r>
          </w:p>
          <w:p w14:paraId="01595F6F" w14:textId="05084E6B" w:rsidR="004306D6" w:rsidRPr="00BF7447" w:rsidRDefault="004306D6" w:rsidP="004306D6">
            <w:pPr>
              <w:ind w:right="-53"/>
              <w:jc w:val="both"/>
              <w:rPr>
                <w:rFonts w:ascii="Times New Roman" w:hAnsi="Times New Roman"/>
              </w:rPr>
            </w:pPr>
            <w:proofErr w:type="spellStart"/>
            <w:r>
              <w:rPr>
                <w:rFonts w:ascii="Times New Roman" w:hAnsi="Times New Roman"/>
              </w:rPr>
              <w:t>т</w:t>
            </w:r>
            <w:r w:rsidRPr="00BF7447">
              <w:rPr>
                <w:rFonts w:ascii="Times New Roman" w:hAnsi="Times New Roman"/>
              </w:rPr>
              <w:t>ел</w:t>
            </w:r>
            <w:proofErr w:type="spellEnd"/>
            <w:r w:rsidRPr="00BF7447">
              <w:rPr>
                <w:rFonts w:ascii="Times New Roman" w:hAnsi="Times New Roman"/>
              </w:rPr>
              <w:t xml:space="preserve">. </w:t>
            </w:r>
            <w:r w:rsidRPr="00BF7447">
              <w:rPr>
                <w:rFonts w:ascii="Times New Roman" w:hAnsi="Times New Roman"/>
                <w:shd w:val="clear" w:color="auto" w:fill="FFFFFF"/>
              </w:rPr>
              <w:t>+</w:t>
            </w:r>
            <w:r>
              <w:rPr>
                <w:rFonts w:ascii="Times New Roman" w:hAnsi="Times New Roman"/>
                <w:shd w:val="clear" w:color="auto" w:fill="FFFFFF"/>
              </w:rPr>
              <w:t>380977571869</w:t>
            </w:r>
          </w:p>
          <w:p w14:paraId="2EA7F2A1" w14:textId="5CAEC82A" w:rsidR="004306D6" w:rsidRPr="009F1F26" w:rsidRDefault="004306D6" w:rsidP="004306D6">
            <w:pPr>
              <w:rPr>
                <w:rFonts w:ascii="Times New Roman" w:hAnsi="Times New Roman" w:cs="Times New Roman"/>
                <w:sz w:val="24"/>
                <w:szCs w:val="24"/>
                <w:highlight w:val="yellow"/>
              </w:rPr>
            </w:pPr>
            <w:r w:rsidRPr="00BF7447">
              <w:rPr>
                <w:rFonts w:ascii="Times New Roman" w:hAnsi="Times New Roman"/>
              </w:rPr>
              <w:t>E-</w:t>
            </w:r>
            <w:proofErr w:type="spellStart"/>
            <w:r w:rsidRPr="00BF7447">
              <w:rPr>
                <w:rFonts w:ascii="Times New Roman" w:hAnsi="Times New Roman"/>
              </w:rPr>
              <w:t>mail</w:t>
            </w:r>
            <w:proofErr w:type="spellEnd"/>
            <w:r w:rsidRPr="00BF7447">
              <w:rPr>
                <w:rFonts w:ascii="Times New Roman" w:hAnsi="Times New Roman"/>
              </w:rPr>
              <w:t>: rivnesshmd@gmail.com</w:t>
            </w:r>
          </w:p>
        </w:tc>
      </w:tr>
      <w:tr w:rsidR="004306D6" w:rsidRPr="009F1F26" w14:paraId="19FFF45C" w14:textId="77777777" w:rsidTr="00A5314A">
        <w:trPr>
          <w:trHeight w:val="15"/>
        </w:trPr>
        <w:tc>
          <w:tcPr>
            <w:tcW w:w="705" w:type="dxa"/>
          </w:tcPr>
          <w:p w14:paraId="1ECCE2FD"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3</w:t>
            </w:r>
          </w:p>
        </w:tc>
        <w:tc>
          <w:tcPr>
            <w:tcW w:w="2835" w:type="dxa"/>
          </w:tcPr>
          <w:p w14:paraId="352CBFC7" w14:textId="77777777" w:rsidR="004306D6" w:rsidRPr="009F1F26" w:rsidRDefault="004306D6" w:rsidP="004306D6">
            <w:pP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Процедура закупівлі</w:t>
            </w:r>
          </w:p>
        </w:tc>
        <w:tc>
          <w:tcPr>
            <w:tcW w:w="6420" w:type="dxa"/>
          </w:tcPr>
          <w:p w14:paraId="10C61428" w14:textId="77777777" w:rsidR="004306D6" w:rsidRPr="009F1F26" w:rsidRDefault="004306D6" w:rsidP="004306D6">
            <w:pPr>
              <w:widowControl w:val="0"/>
              <w:tabs>
                <w:tab w:val="left" w:pos="585"/>
              </w:tabs>
              <w:jc w:val="both"/>
              <w:rPr>
                <w:rFonts w:ascii="Times New Roman" w:eastAsia="Times New Roman" w:hAnsi="Times New Roman" w:cs="Times New Roman"/>
                <w:sz w:val="24"/>
                <w:szCs w:val="24"/>
              </w:rPr>
            </w:pPr>
            <w:r w:rsidRPr="009F1F26">
              <w:rPr>
                <w:rFonts w:ascii="Times New Roman" w:hAnsi="Times New Roman" w:cs="Times New Roman"/>
                <w:bCs/>
                <w:sz w:val="24"/>
                <w:szCs w:val="24"/>
              </w:rPr>
              <w:t xml:space="preserve">Процедура закупівлі: відкриті торги з особливостями відповідності до Закону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9F1F26">
              <w:rPr>
                <w:rFonts w:ascii="Times New Roman" w:hAnsi="Times New Roman" w:cs="Times New Roman"/>
                <w:bCs/>
                <w:sz w:val="24"/>
                <w:szCs w:val="24"/>
              </w:rPr>
              <w:t>закупівель</w:t>
            </w:r>
            <w:proofErr w:type="spellEnd"/>
            <w:r w:rsidRPr="009F1F26">
              <w:rPr>
                <w:rFonts w:ascii="Times New Roman" w:hAnsi="Times New Roman" w:cs="Times New Roman"/>
                <w:bCs/>
                <w:sz w:val="24"/>
                <w:szCs w:val="24"/>
              </w:rPr>
              <w:t xml:space="preserve"> товарів, робіт і послуг для замовників, передбачених Законом України «Про публічні закупівлі»</w:t>
            </w:r>
          </w:p>
        </w:tc>
      </w:tr>
      <w:tr w:rsidR="004306D6" w:rsidRPr="009F1F26" w14:paraId="35B47237" w14:textId="77777777" w:rsidTr="00A5314A">
        <w:trPr>
          <w:trHeight w:val="240"/>
        </w:trPr>
        <w:tc>
          <w:tcPr>
            <w:tcW w:w="705" w:type="dxa"/>
          </w:tcPr>
          <w:p w14:paraId="0B4E3F3F"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w:t>
            </w:r>
          </w:p>
        </w:tc>
        <w:tc>
          <w:tcPr>
            <w:tcW w:w="2835" w:type="dxa"/>
          </w:tcPr>
          <w:p w14:paraId="53DD14D9" w14:textId="77777777" w:rsidR="004306D6" w:rsidRPr="009F1F26" w:rsidRDefault="004306D6" w:rsidP="004306D6">
            <w:pP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Інформація про предмет закупівлі</w:t>
            </w:r>
          </w:p>
        </w:tc>
        <w:tc>
          <w:tcPr>
            <w:tcW w:w="6420" w:type="dxa"/>
          </w:tcPr>
          <w:p w14:paraId="6375B52D" w14:textId="77777777" w:rsidR="004306D6" w:rsidRPr="009F1F26" w:rsidRDefault="004306D6" w:rsidP="004306D6">
            <w:pPr>
              <w:jc w:val="both"/>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 </w:t>
            </w:r>
          </w:p>
        </w:tc>
      </w:tr>
      <w:tr w:rsidR="004306D6" w:rsidRPr="009F1F26" w14:paraId="6C4C6C21" w14:textId="77777777" w:rsidTr="00A5314A">
        <w:tc>
          <w:tcPr>
            <w:tcW w:w="705" w:type="dxa"/>
          </w:tcPr>
          <w:p w14:paraId="668E6CEA" w14:textId="77777777" w:rsidR="004306D6" w:rsidRPr="009F1F26" w:rsidRDefault="004306D6" w:rsidP="004306D6">
            <w:pPr>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4.1</w:t>
            </w:r>
          </w:p>
        </w:tc>
        <w:tc>
          <w:tcPr>
            <w:tcW w:w="2835" w:type="dxa"/>
          </w:tcPr>
          <w:p w14:paraId="00F52B0C" w14:textId="77777777" w:rsidR="004306D6" w:rsidRPr="009F1F26" w:rsidRDefault="004306D6" w:rsidP="004306D6">
            <w:pP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назва предмета закупівлі</w:t>
            </w:r>
          </w:p>
        </w:tc>
        <w:tc>
          <w:tcPr>
            <w:tcW w:w="6420" w:type="dxa"/>
          </w:tcPr>
          <w:p w14:paraId="58811D43" w14:textId="77777777" w:rsidR="004306D6" w:rsidRPr="009F1F26" w:rsidRDefault="004306D6" w:rsidP="004306D6">
            <w:pPr>
              <w:shd w:val="clear" w:color="auto" w:fill="FFFFFF"/>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Електрична енергія, код 09310000-5 – Електрична енергія  за ДК 021:2015 «Єдиний закупівельний словник»</w:t>
            </w:r>
          </w:p>
        </w:tc>
      </w:tr>
      <w:tr w:rsidR="004306D6" w:rsidRPr="009F1F26" w14:paraId="617D8500" w14:textId="77777777" w:rsidTr="00A5314A">
        <w:trPr>
          <w:trHeight w:val="1119"/>
        </w:trPr>
        <w:tc>
          <w:tcPr>
            <w:tcW w:w="705" w:type="dxa"/>
          </w:tcPr>
          <w:p w14:paraId="4ADD1CA8"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4.2</w:t>
            </w:r>
          </w:p>
        </w:tc>
        <w:tc>
          <w:tcPr>
            <w:tcW w:w="2835" w:type="dxa"/>
          </w:tcPr>
          <w:p w14:paraId="1FA13DD0"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опис окремої частини або частин предмета закупівлі (лота), щодо яких можуть бути подані тендерні пропозиції</w:t>
            </w:r>
          </w:p>
        </w:tc>
        <w:tc>
          <w:tcPr>
            <w:tcW w:w="6420" w:type="dxa"/>
          </w:tcPr>
          <w:p w14:paraId="07CD13CE" w14:textId="77777777" w:rsidR="004306D6" w:rsidRPr="009F1F26" w:rsidRDefault="004306D6" w:rsidP="004306D6">
            <w:pPr>
              <w:widowControl w:val="0"/>
              <w:ind w:right="120"/>
              <w:jc w:val="both"/>
              <w:rPr>
                <w:rFonts w:ascii="Times New Roman" w:eastAsia="Times New Roman" w:hAnsi="Times New Roman" w:cs="Times New Roman"/>
                <w:i/>
                <w:sz w:val="24"/>
                <w:szCs w:val="24"/>
              </w:rPr>
            </w:pPr>
            <w:r w:rsidRPr="009F1F26">
              <w:rPr>
                <w:rFonts w:ascii="Times New Roman" w:eastAsia="Times New Roman" w:hAnsi="Times New Roman" w:cs="Times New Roman"/>
                <w:sz w:val="24"/>
                <w:szCs w:val="24"/>
              </w:rPr>
              <w:t>Закупівля здійснюється щодо предмета закупівлі в цілому.</w:t>
            </w:r>
          </w:p>
        </w:tc>
      </w:tr>
      <w:tr w:rsidR="004306D6" w:rsidRPr="009F1F26" w14:paraId="264CC979" w14:textId="77777777" w:rsidTr="00A5314A">
        <w:trPr>
          <w:trHeight w:val="729"/>
        </w:trPr>
        <w:tc>
          <w:tcPr>
            <w:tcW w:w="705" w:type="dxa"/>
          </w:tcPr>
          <w:p w14:paraId="27642F90"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4.3</w:t>
            </w:r>
          </w:p>
        </w:tc>
        <w:tc>
          <w:tcPr>
            <w:tcW w:w="2835" w:type="dxa"/>
          </w:tcPr>
          <w:p w14:paraId="498163A1"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кількість товару та місце його поставки </w:t>
            </w:r>
          </w:p>
        </w:tc>
        <w:tc>
          <w:tcPr>
            <w:tcW w:w="6420" w:type="dxa"/>
          </w:tcPr>
          <w:p w14:paraId="4E6C8692" w14:textId="18AF9354" w:rsidR="004306D6" w:rsidRPr="00040C0D" w:rsidRDefault="004306D6" w:rsidP="004306D6">
            <w:pPr>
              <w:pStyle w:val="1c"/>
              <w:widowControl w:val="0"/>
              <w:jc w:val="both"/>
              <w:rPr>
                <w:rFonts w:ascii="Times New Roman" w:hAnsi="Times New Roman" w:cs="Times New Roman"/>
                <w:color w:val="auto"/>
                <w:szCs w:val="24"/>
                <w:shd w:val="clear" w:color="auto" w:fill="FAFAFA"/>
              </w:rPr>
            </w:pPr>
            <w:r w:rsidRPr="00040C0D">
              <w:rPr>
                <w:rFonts w:ascii="Times New Roman" w:hAnsi="Times New Roman" w:cs="Times New Roman"/>
                <w:color w:val="auto"/>
                <w:szCs w:val="24"/>
                <w:shd w:val="clear" w:color="auto" w:fill="FAFAFA"/>
              </w:rPr>
              <w:t xml:space="preserve">1.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w:t>
            </w:r>
            <w:r w:rsidRPr="00040C0D">
              <w:rPr>
                <w:rFonts w:ascii="Times New Roman" w:hAnsi="Times New Roman" w:cs="Times New Roman"/>
                <w:color w:val="auto"/>
                <w:szCs w:val="24"/>
                <w:shd w:val="clear" w:color="auto" w:fill="FAFAFA"/>
              </w:rPr>
              <w:t>м. Рівне</w:t>
            </w:r>
            <w:r>
              <w:rPr>
                <w:rFonts w:ascii="Times New Roman" w:hAnsi="Times New Roman" w:cs="Times New Roman"/>
                <w:color w:val="auto"/>
                <w:szCs w:val="24"/>
                <w:shd w:val="clear" w:color="auto" w:fill="FAFAFA"/>
              </w:rPr>
              <w:t>, вул. Ж. Кюрі, 19- 25 000 кВт</w:t>
            </w:r>
            <w:r w:rsidRPr="00040C0D">
              <w:rPr>
                <w:rFonts w:ascii="Times New Roman" w:hAnsi="Times New Roman" w:cs="Times New Roman"/>
                <w:color w:val="FF0000"/>
                <w:szCs w:val="24"/>
                <w:shd w:val="clear" w:color="auto" w:fill="FAFAFA"/>
              </w:rPr>
              <w:t xml:space="preserve"> </w:t>
            </w:r>
            <w:r w:rsidRPr="00040C0D">
              <w:rPr>
                <w:rFonts w:ascii="Times New Roman" w:hAnsi="Times New Roman" w:cs="Times New Roman"/>
                <w:color w:val="auto"/>
                <w:szCs w:val="24"/>
                <w:shd w:val="clear" w:color="auto" w:fill="FAFAFA"/>
              </w:rPr>
              <w:t xml:space="preserve">         </w:t>
            </w:r>
          </w:p>
          <w:p w14:paraId="3473667B" w14:textId="65293475" w:rsidR="004306D6" w:rsidRPr="00040C0D"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shd w:val="clear" w:color="auto" w:fill="FAFAFA"/>
              </w:rPr>
              <w:t xml:space="preserve">2.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w:t>
            </w:r>
            <w:r w:rsidRPr="00040C0D">
              <w:rPr>
                <w:rFonts w:ascii="Times New Roman" w:hAnsi="Times New Roman" w:cs="Times New Roman"/>
                <w:color w:val="auto"/>
                <w:szCs w:val="24"/>
                <w:shd w:val="clear" w:color="auto" w:fill="FAFAFA"/>
              </w:rPr>
              <w:t>м. Рівне, вул.</w:t>
            </w:r>
            <w:r>
              <w:rPr>
                <w:rFonts w:ascii="Times New Roman" w:hAnsi="Times New Roman" w:cs="Times New Roman"/>
                <w:color w:val="auto"/>
                <w:szCs w:val="24"/>
                <w:shd w:val="clear" w:color="auto" w:fill="FAFAFA"/>
              </w:rPr>
              <w:t xml:space="preserve"> </w:t>
            </w:r>
            <w:r w:rsidRPr="00040C0D">
              <w:rPr>
                <w:rFonts w:ascii="Times New Roman" w:hAnsi="Times New Roman" w:cs="Times New Roman"/>
                <w:color w:val="auto"/>
                <w:szCs w:val="24"/>
                <w:shd w:val="clear" w:color="auto" w:fill="FAFAFA"/>
              </w:rPr>
              <w:t xml:space="preserve">Котляревського, 5 – </w:t>
            </w:r>
            <w:r w:rsidRPr="00040C0D">
              <w:rPr>
                <w:rFonts w:ascii="Times New Roman" w:hAnsi="Times New Roman" w:cs="Times New Roman"/>
                <w:color w:val="auto"/>
                <w:szCs w:val="24"/>
              </w:rPr>
              <w:t>1</w:t>
            </w:r>
            <w:r>
              <w:rPr>
                <w:rFonts w:ascii="Times New Roman" w:hAnsi="Times New Roman" w:cs="Times New Roman"/>
                <w:color w:val="auto"/>
                <w:szCs w:val="24"/>
              </w:rPr>
              <w:t>3</w:t>
            </w:r>
            <w:r w:rsidRPr="00040C0D">
              <w:rPr>
                <w:rFonts w:ascii="Times New Roman" w:hAnsi="Times New Roman" w:cs="Times New Roman"/>
                <w:color w:val="auto"/>
                <w:szCs w:val="24"/>
              </w:rPr>
              <w:t>0000 кВ</w:t>
            </w:r>
            <w:r>
              <w:rPr>
                <w:rFonts w:ascii="Times New Roman" w:hAnsi="Times New Roman" w:cs="Times New Roman"/>
                <w:color w:val="auto"/>
                <w:szCs w:val="24"/>
              </w:rPr>
              <w:t xml:space="preserve">т     </w:t>
            </w:r>
          </w:p>
          <w:p w14:paraId="4A2F558C" w14:textId="1589D713" w:rsidR="004306D6" w:rsidRPr="00040C0D"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rPr>
              <w:t xml:space="preserve">3.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w:t>
            </w:r>
            <w:proofErr w:type="spellStart"/>
            <w:r w:rsidRPr="00040C0D">
              <w:rPr>
                <w:rFonts w:ascii="Times New Roman" w:hAnsi="Times New Roman" w:cs="Times New Roman"/>
                <w:bCs/>
                <w:color w:val="auto"/>
                <w:szCs w:val="24"/>
              </w:rPr>
              <w:t>м.Рівне</w:t>
            </w:r>
            <w:proofErr w:type="spellEnd"/>
            <w:r w:rsidRPr="00040C0D">
              <w:rPr>
                <w:rFonts w:ascii="Times New Roman" w:hAnsi="Times New Roman" w:cs="Times New Roman"/>
                <w:bCs/>
                <w:color w:val="auto"/>
                <w:szCs w:val="24"/>
              </w:rPr>
              <w:t xml:space="preserve">, Фабрична, 5-А - </w:t>
            </w:r>
            <w:r w:rsidR="00BB3FD3">
              <w:rPr>
                <w:rFonts w:ascii="Times New Roman" w:hAnsi="Times New Roman" w:cs="Times New Roman"/>
                <w:color w:val="auto"/>
                <w:szCs w:val="24"/>
              </w:rPr>
              <w:t>10</w:t>
            </w:r>
            <w:r>
              <w:rPr>
                <w:rFonts w:ascii="Times New Roman" w:hAnsi="Times New Roman" w:cs="Times New Roman"/>
                <w:color w:val="auto"/>
                <w:szCs w:val="24"/>
              </w:rPr>
              <w:t>000 кВт</w:t>
            </w:r>
            <w:r w:rsidRPr="00040C0D">
              <w:rPr>
                <w:rFonts w:ascii="Times New Roman" w:hAnsi="Times New Roman" w:cs="Times New Roman"/>
                <w:color w:val="auto"/>
                <w:szCs w:val="24"/>
              </w:rPr>
              <w:t xml:space="preserve">     </w:t>
            </w:r>
          </w:p>
          <w:p w14:paraId="14F1C609" w14:textId="56892E5F" w:rsidR="004306D6" w:rsidRPr="00040C0D"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rPr>
              <w:t xml:space="preserve">4.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w:t>
            </w:r>
            <w:r w:rsidRPr="00040C0D">
              <w:rPr>
                <w:rFonts w:ascii="Times New Roman" w:hAnsi="Times New Roman" w:cs="Times New Roman"/>
                <w:color w:val="auto"/>
                <w:szCs w:val="24"/>
                <w:shd w:val="clear" w:color="auto" w:fill="FAFAFA"/>
              </w:rPr>
              <w:t xml:space="preserve">м. Дубно, </w:t>
            </w:r>
            <w:proofErr w:type="spellStart"/>
            <w:r w:rsidRPr="00040C0D">
              <w:rPr>
                <w:rFonts w:ascii="Times New Roman" w:hAnsi="Times New Roman" w:cs="Times New Roman"/>
                <w:color w:val="auto"/>
                <w:szCs w:val="24"/>
                <w:shd w:val="clear" w:color="auto" w:fill="FAFAFA"/>
              </w:rPr>
              <w:t>вул.Скарбова</w:t>
            </w:r>
            <w:proofErr w:type="spellEnd"/>
            <w:r w:rsidRPr="00040C0D">
              <w:rPr>
                <w:rFonts w:ascii="Times New Roman" w:hAnsi="Times New Roman" w:cs="Times New Roman"/>
                <w:color w:val="auto"/>
                <w:szCs w:val="24"/>
                <w:shd w:val="clear" w:color="auto" w:fill="FAFAFA"/>
              </w:rPr>
              <w:t xml:space="preserve">, 4 - </w:t>
            </w:r>
            <w:r>
              <w:rPr>
                <w:rFonts w:ascii="Times New Roman" w:hAnsi="Times New Roman" w:cs="Times New Roman"/>
                <w:color w:val="auto"/>
                <w:szCs w:val="24"/>
              </w:rPr>
              <w:t>2</w:t>
            </w:r>
            <w:r w:rsidR="00BB3FD3">
              <w:rPr>
                <w:rFonts w:ascii="Times New Roman" w:hAnsi="Times New Roman" w:cs="Times New Roman"/>
                <w:color w:val="auto"/>
                <w:szCs w:val="24"/>
              </w:rPr>
              <w:t>5</w:t>
            </w:r>
            <w:r>
              <w:rPr>
                <w:rFonts w:ascii="Times New Roman" w:hAnsi="Times New Roman" w:cs="Times New Roman"/>
                <w:color w:val="auto"/>
                <w:szCs w:val="24"/>
              </w:rPr>
              <w:t>000 кВт</w:t>
            </w:r>
            <w:r w:rsidRPr="00040C0D">
              <w:rPr>
                <w:rFonts w:ascii="Times New Roman" w:hAnsi="Times New Roman" w:cs="Times New Roman"/>
                <w:color w:val="auto"/>
                <w:szCs w:val="24"/>
              </w:rPr>
              <w:t xml:space="preserve">    </w:t>
            </w:r>
          </w:p>
          <w:p w14:paraId="1A470982" w14:textId="259FB6C8" w:rsidR="004306D6" w:rsidRPr="00040C0D"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rPr>
              <w:t xml:space="preserve">5. </w:t>
            </w:r>
            <w:r w:rsidRPr="00040C0D">
              <w:rPr>
                <w:rFonts w:ascii="Times New Roman" w:hAnsi="Times New Roman" w:cs="Times New Roman"/>
                <w:color w:val="auto"/>
                <w:szCs w:val="24"/>
                <w:shd w:val="clear" w:color="auto" w:fill="FFFFFF"/>
              </w:rPr>
              <w:t xml:space="preserve">Рівненська область, </w:t>
            </w:r>
            <w:proofErr w:type="spellStart"/>
            <w:r w:rsidRPr="00040C0D">
              <w:rPr>
                <w:rFonts w:ascii="Times New Roman" w:hAnsi="Times New Roman" w:cs="Times New Roman"/>
                <w:color w:val="auto"/>
                <w:szCs w:val="24"/>
                <w:shd w:val="clear" w:color="auto" w:fill="FFFFFF"/>
              </w:rPr>
              <w:t>смт.Млинів</w:t>
            </w:r>
            <w:proofErr w:type="spellEnd"/>
            <w:r w:rsidRPr="00040C0D">
              <w:rPr>
                <w:rFonts w:ascii="Times New Roman" w:hAnsi="Times New Roman" w:cs="Times New Roman"/>
                <w:color w:val="auto"/>
                <w:szCs w:val="24"/>
                <w:shd w:val="clear" w:color="auto" w:fill="FFFFFF"/>
              </w:rPr>
              <w:t xml:space="preserve">, Олексія </w:t>
            </w:r>
            <w:proofErr w:type="spellStart"/>
            <w:r w:rsidRPr="00040C0D">
              <w:rPr>
                <w:rFonts w:ascii="Times New Roman" w:hAnsi="Times New Roman" w:cs="Times New Roman"/>
                <w:color w:val="auto"/>
                <w:szCs w:val="24"/>
                <w:shd w:val="clear" w:color="auto" w:fill="FFFFFF"/>
              </w:rPr>
              <w:t>Кірися</w:t>
            </w:r>
            <w:proofErr w:type="spellEnd"/>
            <w:r w:rsidRPr="00040C0D">
              <w:rPr>
                <w:rFonts w:ascii="Times New Roman" w:hAnsi="Times New Roman" w:cs="Times New Roman"/>
                <w:color w:val="auto"/>
                <w:szCs w:val="24"/>
                <w:shd w:val="clear" w:color="auto" w:fill="FFFFFF"/>
              </w:rPr>
              <w:t xml:space="preserve"> 17 - </w:t>
            </w:r>
            <w:r w:rsidR="00BB3FD3">
              <w:rPr>
                <w:rFonts w:ascii="Times New Roman" w:hAnsi="Times New Roman" w:cs="Times New Roman"/>
                <w:color w:val="auto"/>
                <w:szCs w:val="24"/>
              </w:rPr>
              <w:t>30</w:t>
            </w:r>
            <w:r>
              <w:rPr>
                <w:rFonts w:ascii="Times New Roman" w:hAnsi="Times New Roman" w:cs="Times New Roman"/>
                <w:color w:val="auto"/>
                <w:szCs w:val="24"/>
              </w:rPr>
              <w:t>000 кВт</w:t>
            </w:r>
            <w:r w:rsidRPr="00040C0D">
              <w:rPr>
                <w:rFonts w:ascii="Times New Roman" w:hAnsi="Times New Roman" w:cs="Times New Roman"/>
                <w:color w:val="auto"/>
                <w:szCs w:val="24"/>
              </w:rPr>
              <w:t xml:space="preserve">     </w:t>
            </w:r>
          </w:p>
          <w:p w14:paraId="32448995" w14:textId="0D45C75F" w:rsidR="004306D6" w:rsidRPr="00040C0D"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rPr>
              <w:t>6.</w:t>
            </w:r>
            <w:r w:rsidRPr="00040C0D">
              <w:rPr>
                <w:rFonts w:ascii="Times New Roman" w:hAnsi="Times New Roman" w:cs="Times New Roman"/>
                <w:color w:val="auto"/>
                <w:szCs w:val="24"/>
                <w:shd w:val="clear" w:color="auto" w:fill="FFFFFF"/>
              </w:rPr>
              <w:t xml:space="preserve"> Рівненська область</w:t>
            </w:r>
            <w:r>
              <w:rPr>
                <w:rFonts w:ascii="Times New Roman" w:hAnsi="Times New Roman" w:cs="Times New Roman"/>
                <w:color w:val="auto"/>
                <w:szCs w:val="24"/>
                <w:shd w:val="clear" w:color="auto" w:fill="FAFAFA"/>
              </w:rPr>
              <w:t xml:space="preserve">, </w:t>
            </w:r>
            <w:proofErr w:type="spellStart"/>
            <w:r w:rsidRPr="00040C0D">
              <w:rPr>
                <w:rFonts w:ascii="Times New Roman" w:hAnsi="Times New Roman" w:cs="Times New Roman"/>
                <w:color w:val="auto"/>
                <w:szCs w:val="24"/>
                <w:shd w:val="clear" w:color="auto" w:fill="FFFFFF"/>
              </w:rPr>
              <w:t>м.Дубровиця</w:t>
            </w:r>
            <w:proofErr w:type="spellEnd"/>
            <w:r>
              <w:rPr>
                <w:rFonts w:ascii="Times New Roman" w:hAnsi="Times New Roman" w:cs="Times New Roman"/>
                <w:color w:val="auto"/>
                <w:szCs w:val="24"/>
                <w:shd w:val="clear" w:color="auto" w:fill="FFFFFF"/>
              </w:rPr>
              <w:t>,</w:t>
            </w:r>
            <w:r w:rsidRPr="00040C0D">
              <w:rPr>
                <w:rFonts w:ascii="Times New Roman" w:hAnsi="Times New Roman" w:cs="Times New Roman"/>
                <w:color w:val="auto"/>
                <w:szCs w:val="24"/>
                <w:shd w:val="clear" w:color="auto" w:fill="FFFFFF"/>
              </w:rPr>
              <w:t xml:space="preserve"> </w:t>
            </w:r>
            <w:proofErr w:type="spellStart"/>
            <w:r w:rsidRPr="00040C0D">
              <w:rPr>
                <w:rFonts w:ascii="Times New Roman" w:hAnsi="Times New Roman" w:cs="Times New Roman"/>
                <w:color w:val="auto"/>
                <w:szCs w:val="24"/>
                <w:shd w:val="clear" w:color="auto" w:fill="FFFFFF"/>
              </w:rPr>
              <w:t>вул.Воробинська</w:t>
            </w:r>
            <w:proofErr w:type="spellEnd"/>
            <w:r w:rsidRPr="00040C0D">
              <w:rPr>
                <w:rFonts w:ascii="Times New Roman" w:hAnsi="Times New Roman" w:cs="Times New Roman"/>
                <w:color w:val="auto"/>
                <w:szCs w:val="24"/>
                <w:shd w:val="clear" w:color="auto" w:fill="FFFFFF"/>
              </w:rPr>
              <w:t xml:space="preserve">, 42 – </w:t>
            </w:r>
            <w:r>
              <w:rPr>
                <w:rFonts w:ascii="Times New Roman" w:hAnsi="Times New Roman" w:cs="Times New Roman"/>
                <w:color w:val="auto"/>
                <w:szCs w:val="24"/>
              </w:rPr>
              <w:t>1</w:t>
            </w:r>
            <w:r w:rsidR="00BB3FD3">
              <w:rPr>
                <w:rFonts w:ascii="Times New Roman" w:hAnsi="Times New Roman" w:cs="Times New Roman"/>
                <w:color w:val="auto"/>
                <w:szCs w:val="24"/>
              </w:rPr>
              <w:t>0</w:t>
            </w:r>
            <w:r>
              <w:rPr>
                <w:rFonts w:ascii="Times New Roman" w:hAnsi="Times New Roman" w:cs="Times New Roman"/>
                <w:color w:val="auto"/>
                <w:szCs w:val="24"/>
              </w:rPr>
              <w:t>000 кВт</w:t>
            </w:r>
            <w:r w:rsidRPr="00040C0D">
              <w:rPr>
                <w:rFonts w:ascii="Times New Roman" w:hAnsi="Times New Roman" w:cs="Times New Roman"/>
                <w:color w:val="auto"/>
                <w:szCs w:val="24"/>
              </w:rPr>
              <w:t xml:space="preserve">      </w:t>
            </w:r>
          </w:p>
          <w:p w14:paraId="5CE1C54E" w14:textId="77777777" w:rsidR="00BB3FD3" w:rsidRDefault="004306D6" w:rsidP="004306D6">
            <w:pPr>
              <w:pStyle w:val="1c"/>
              <w:widowControl w:val="0"/>
              <w:jc w:val="both"/>
              <w:rPr>
                <w:rFonts w:ascii="Times New Roman" w:hAnsi="Times New Roman" w:cs="Times New Roman"/>
                <w:color w:val="auto"/>
                <w:szCs w:val="24"/>
              </w:rPr>
            </w:pPr>
            <w:r w:rsidRPr="00040C0D">
              <w:rPr>
                <w:rFonts w:ascii="Times New Roman" w:hAnsi="Times New Roman" w:cs="Times New Roman"/>
                <w:color w:val="auto"/>
                <w:szCs w:val="24"/>
              </w:rPr>
              <w:t xml:space="preserve">7.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w:t>
            </w:r>
            <w:proofErr w:type="spellStart"/>
            <w:r w:rsidRPr="00040C0D">
              <w:rPr>
                <w:rFonts w:ascii="Times New Roman" w:hAnsi="Times New Roman" w:cs="Times New Roman"/>
                <w:color w:val="auto"/>
                <w:szCs w:val="24"/>
                <w:shd w:val="clear" w:color="auto" w:fill="FFFFFF"/>
              </w:rPr>
              <w:t>м.Здолбунів</w:t>
            </w:r>
            <w:proofErr w:type="spellEnd"/>
            <w:r>
              <w:rPr>
                <w:rFonts w:ascii="Times New Roman" w:hAnsi="Times New Roman" w:cs="Times New Roman"/>
                <w:color w:val="auto"/>
                <w:szCs w:val="24"/>
                <w:shd w:val="clear" w:color="auto" w:fill="FFFFFF"/>
              </w:rPr>
              <w:t>,</w:t>
            </w:r>
            <w:r w:rsidRPr="00040C0D">
              <w:rPr>
                <w:rFonts w:ascii="Times New Roman" w:hAnsi="Times New Roman" w:cs="Times New Roman"/>
                <w:color w:val="auto"/>
                <w:szCs w:val="24"/>
                <w:shd w:val="clear" w:color="auto" w:fill="FFFFFF"/>
              </w:rPr>
              <w:t xml:space="preserve"> вул. Тиха, 17 - </w:t>
            </w:r>
            <w:r>
              <w:rPr>
                <w:rFonts w:ascii="Times New Roman" w:hAnsi="Times New Roman" w:cs="Times New Roman"/>
                <w:color w:val="auto"/>
                <w:szCs w:val="24"/>
              </w:rPr>
              <w:t>10000 кВт</w:t>
            </w:r>
            <w:r w:rsidRPr="00040C0D">
              <w:rPr>
                <w:rFonts w:ascii="Times New Roman" w:hAnsi="Times New Roman" w:cs="Times New Roman"/>
                <w:color w:val="auto"/>
                <w:szCs w:val="24"/>
              </w:rPr>
              <w:t xml:space="preserve"> </w:t>
            </w:r>
          </w:p>
          <w:p w14:paraId="0A5EEC4E" w14:textId="2843B90E" w:rsidR="004306D6" w:rsidRPr="0012758E" w:rsidRDefault="00BB3FD3" w:rsidP="004306D6">
            <w:pPr>
              <w:pStyle w:val="1c"/>
              <w:widowControl w:val="0"/>
              <w:jc w:val="both"/>
              <w:rPr>
                <w:rFonts w:ascii="Times New Roman" w:hAnsi="Times New Roman" w:cs="Times New Roman"/>
                <w:color w:val="auto"/>
                <w:szCs w:val="24"/>
              </w:rPr>
            </w:pPr>
            <w:r>
              <w:rPr>
                <w:rFonts w:ascii="Times New Roman" w:hAnsi="Times New Roman" w:cs="Times New Roman"/>
                <w:color w:val="auto"/>
                <w:szCs w:val="24"/>
              </w:rPr>
              <w:t xml:space="preserve">8. </w:t>
            </w:r>
            <w:r w:rsidRPr="00040C0D">
              <w:rPr>
                <w:rFonts w:ascii="Times New Roman" w:hAnsi="Times New Roman" w:cs="Times New Roman"/>
                <w:color w:val="auto"/>
                <w:szCs w:val="24"/>
                <w:shd w:val="clear" w:color="auto" w:fill="FFFFFF"/>
              </w:rPr>
              <w:t>Рівненська область</w:t>
            </w:r>
            <w:r>
              <w:rPr>
                <w:rFonts w:ascii="Times New Roman" w:hAnsi="Times New Roman" w:cs="Times New Roman"/>
                <w:color w:val="auto"/>
                <w:szCs w:val="24"/>
                <w:shd w:val="clear" w:color="auto" w:fill="FAFAFA"/>
              </w:rPr>
              <w:t xml:space="preserve">, смт. </w:t>
            </w:r>
            <w:proofErr w:type="spellStart"/>
            <w:r>
              <w:rPr>
                <w:rFonts w:ascii="Times New Roman" w:hAnsi="Times New Roman" w:cs="Times New Roman"/>
                <w:color w:val="auto"/>
                <w:szCs w:val="24"/>
                <w:shd w:val="clear" w:color="auto" w:fill="FAFAFA"/>
              </w:rPr>
              <w:t>Смига</w:t>
            </w:r>
            <w:proofErr w:type="spellEnd"/>
            <w:r>
              <w:rPr>
                <w:rFonts w:ascii="Times New Roman" w:hAnsi="Times New Roman" w:cs="Times New Roman"/>
                <w:color w:val="auto"/>
                <w:szCs w:val="24"/>
                <w:shd w:val="clear" w:color="auto" w:fill="FAFAFA"/>
              </w:rPr>
              <w:t>, вул. Дружби, 15-20000 кВт</w:t>
            </w:r>
            <w:r w:rsidR="004306D6" w:rsidRPr="00040C0D">
              <w:rPr>
                <w:rFonts w:ascii="Times New Roman" w:hAnsi="Times New Roman" w:cs="Times New Roman"/>
                <w:color w:val="auto"/>
                <w:szCs w:val="24"/>
              </w:rPr>
              <w:t xml:space="preserve">   </w:t>
            </w:r>
          </w:p>
          <w:p w14:paraId="0F96C694" w14:textId="47A635D8" w:rsidR="004306D6" w:rsidRPr="009F1F26" w:rsidRDefault="004306D6" w:rsidP="004306D6">
            <w:pPr>
              <w:widowControl w:val="0"/>
              <w:ind w:right="120"/>
              <w:jc w:val="both"/>
              <w:rPr>
                <w:rFonts w:ascii="Times New Roman" w:eastAsia="Times New Roman" w:hAnsi="Times New Roman" w:cs="Times New Roman"/>
                <w:sz w:val="24"/>
                <w:szCs w:val="24"/>
              </w:rPr>
            </w:pPr>
          </w:p>
        </w:tc>
      </w:tr>
      <w:tr w:rsidR="004306D6" w:rsidRPr="009F1F26" w14:paraId="24CAAAE8" w14:textId="77777777" w:rsidTr="00A5314A">
        <w:trPr>
          <w:trHeight w:val="645"/>
        </w:trPr>
        <w:tc>
          <w:tcPr>
            <w:tcW w:w="705" w:type="dxa"/>
          </w:tcPr>
          <w:p w14:paraId="6AD9F927"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4.4</w:t>
            </w:r>
          </w:p>
        </w:tc>
        <w:tc>
          <w:tcPr>
            <w:tcW w:w="2835" w:type="dxa"/>
          </w:tcPr>
          <w:p w14:paraId="473830F9"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строки поставки товарів, виконання робіт, надання послуг</w:t>
            </w:r>
          </w:p>
        </w:tc>
        <w:tc>
          <w:tcPr>
            <w:tcW w:w="6420" w:type="dxa"/>
          </w:tcPr>
          <w:p w14:paraId="51BB9833" w14:textId="0037583F"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до «31» грудня 2024 року включно</w:t>
            </w:r>
          </w:p>
        </w:tc>
      </w:tr>
      <w:tr w:rsidR="004306D6" w:rsidRPr="009F1F26" w14:paraId="1D8DFBD7" w14:textId="77777777" w:rsidTr="00EB0B4D">
        <w:trPr>
          <w:trHeight w:val="841"/>
        </w:trPr>
        <w:tc>
          <w:tcPr>
            <w:tcW w:w="705" w:type="dxa"/>
          </w:tcPr>
          <w:p w14:paraId="0E0B399C"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5</w:t>
            </w:r>
          </w:p>
        </w:tc>
        <w:tc>
          <w:tcPr>
            <w:tcW w:w="2835" w:type="dxa"/>
          </w:tcPr>
          <w:p w14:paraId="5FADD968"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Недискримінація учасників</w:t>
            </w:r>
            <w:r w:rsidRPr="009F1F26">
              <w:rPr>
                <w:rFonts w:ascii="Times New Roman" w:eastAsia="Times New Roman" w:hAnsi="Times New Roman" w:cs="Times New Roman"/>
                <w:sz w:val="24"/>
                <w:szCs w:val="24"/>
              </w:rPr>
              <w:t xml:space="preserve"> </w:t>
            </w:r>
          </w:p>
        </w:tc>
        <w:tc>
          <w:tcPr>
            <w:tcW w:w="6420" w:type="dxa"/>
            <w:shd w:val="clear" w:color="auto" w:fill="auto"/>
          </w:tcPr>
          <w:p w14:paraId="2B7A4C6A" w14:textId="77777777" w:rsidR="004306D6" w:rsidRPr="00EB0B4D" w:rsidRDefault="004306D6" w:rsidP="004306D6">
            <w:pPr>
              <w:widowControl w:val="0"/>
              <w:ind w:right="140"/>
              <w:jc w:val="both"/>
              <w:rPr>
                <w:rFonts w:ascii="Times New Roman" w:eastAsia="Times New Roman" w:hAnsi="Times New Roman" w:cs="Times New Roman"/>
                <w:sz w:val="24"/>
                <w:szCs w:val="24"/>
              </w:rPr>
            </w:pPr>
            <w:r w:rsidRPr="00EB0B4D">
              <w:rPr>
                <w:rFonts w:ascii="Times New Roman" w:eastAsia="Times New Roman" w:hAnsi="Times New Roman" w:cs="Times New Roman"/>
                <w:sz w:val="24"/>
                <w:szCs w:val="24"/>
              </w:rPr>
              <w:t xml:space="preserve">Учасники (резиденти та нерезиденти) всіх форм власності та організаційно-правових форм беруть участь у процедурах </w:t>
            </w:r>
            <w:proofErr w:type="spellStart"/>
            <w:r w:rsidRPr="00EB0B4D">
              <w:rPr>
                <w:rFonts w:ascii="Times New Roman" w:eastAsia="Times New Roman" w:hAnsi="Times New Roman" w:cs="Times New Roman"/>
                <w:sz w:val="24"/>
                <w:szCs w:val="24"/>
              </w:rPr>
              <w:t>закупівель</w:t>
            </w:r>
            <w:proofErr w:type="spellEnd"/>
            <w:r w:rsidRPr="00EB0B4D">
              <w:rPr>
                <w:rFonts w:ascii="Times New Roman" w:eastAsia="Times New Roman" w:hAnsi="Times New Roman" w:cs="Times New Roman"/>
                <w:sz w:val="24"/>
                <w:szCs w:val="24"/>
              </w:rPr>
              <w:t xml:space="preserve"> на рівних умовах.</w:t>
            </w:r>
          </w:p>
          <w:p w14:paraId="0DD24BFD" w14:textId="77777777" w:rsidR="004306D6" w:rsidRPr="00EB0B4D" w:rsidRDefault="004306D6" w:rsidP="004306D6">
            <w:pPr>
              <w:widowControl w:val="0"/>
              <w:tabs>
                <w:tab w:val="left" w:pos="585"/>
              </w:tabs>
              <w:suppressAutoHyphens/>
              <w:autoSpaceDE w:val="0"/>
              <w:jc w:val="both"/>
              <w:rPr>
                <w:rFonts w:ascii="Times New Roman" w:eastAsia="Times New Roman" w:hAnsi="Times New Roman" w:cs="Times New Roman"/>
                <w:sz w:val="24"/>
                <w:szCs w:val="24"/>
                <w:lang w:eastAsia="zh-CN"/>
              </w:rPr>
            </w:pPr>
            <w:r w:rsidRPr="00EB0B4D">
              <w:rPr>
                <w:rFonts w:ascii="Times New Roman" w:eastAsia="Times New Roman" w:hAnsi="Times New Roman" w:cs="Times New Roman"/>
                <w:sz w:val="24"/>
                <w:szCs w:val="24"/>
                <w:shd w:val="clear" w:color="auto" w:fill="FFFFFF"/>
                <w:lang w:eastAsia="zh-CN"/>
              </w:rPr>
              <w:t>Замовник забезпечує вільний доступ усіх учасників до інформації про закупівлю, передбаченої Законом.</w:t>
            </w:r>
          </w:p>
          <w:p w14:paraId="57B9D557" w14:textId="77777777" w:rsidR="004306D6" w:rsidRPr="00EB0B4D" w:rsidRDefault="004306D6" w:rsidP="004306D6">
            <w:pPr>
              <w:widowControl w:val="0"/>
              <w:tabs>
                <w:tab w:val="left" w:pos="585"/>
              </w:tabs>
              <w:suppressAutoHyphens/>
              <w:autoSpaceDE w:val="0"/>
              <w:jc w:val="both"/>
              <w:rPr>
                <w:rFonts w:ascii="Times New Roman" w:eastAsia="Times New Roman" w:hAnsi="Times New Roman" w:cs="Times New Roman"/>
                <w:sz w:val="24"/>
                <w:szCs w:val="24"/>
                <w:lang w:eastAsia="zh-CN"/>
              </w:rPr>
            </w:pPr>
            <w:r w:rsidRPr="00EB0B4D">
              <w:rPr>
                <w:rFonts w:ascii="Times New Roman" w:eastAsia="Times New Roman" w:hAnsi="Times New Roman" w:cs="Times New Roman"/>
                <w:sz w:val="24"/>
                <w:szCs w:val="24"/>
                <w:shd w:val="clear" w:color="auto" w:fill="FFFFFF"/>
                <w:lang w:eastAsia="zh-CN"/>
              </w:rPr>
              <w:t>Замовник не має права встановлювати жодних дискримінаційних вимог до учасників.</w:t>
            </w:r>
          </w:p>
          <w:p w14:paraId="0F3A5FCC" w14:textId="77777777" w:rsidR="004306D6" w:rsidRPr="00EB0B4D" w:rsidRDefault="004306D6" w:rsidP="004306D6">
            <w:pPr>
              <w:widowControl w:val="0"/>
              <w:suppressAutoHyphens/>
              <w:autoSpaceDE w:val="0"/>
              <w:jc w:val="both"/>
              <w:rPr>
                <w:rFonts w:ascii="Times New Roman" w:eastAsia="Times New Roman" w:hAnsi="Times New Roman" w:cs="Times New Roman"/>
                <w:sz w:val="24"/>
                <w:szCs w:val="24"/>
                <w:lang w:eastAsia="zh-CN"/>
              </w:rPr>
            </w:pPr>
            <w:r w:rsidRPr="00EB0B4D">
              <w:rPr>
                <w:rFonts w:ascii="Times New Roman" w:eastAsia="Times New Roman" w:hAnsi="Times New Roman" w:cs="Times New Roman"/>
                <w:sz w:val="24"/>
                <w:szCs w:val="24"/>
                <w:lang w:eastAsia="zh-CN"/>
              </w:rPr>
              <w:t xml:space="preserve">Відповідно до пункту 10 частини першої статті 4 </w:t>
            </w:r>
            <w:r w:rsidRPr="00EB0B4D">
              <w:rPr>
                <w:rFonts w:ascii="Times New Roman" w:eastAsia="Times New Roman" w:hAnsi="Times New Roman" w:cs="Times New Roman"/>
                <w:sz w:val="24"/>
                <w:szCs w:val="24"/>
                <w:shd w:val="clear" w:color="auto" w:fill="FFFFFF"/>
                <w:lang w:eastAsia="zh-CN"/>
              </w:rPr>
              <w:t>Закону України «Про санкції»,</w:t>
            </w:r>
            <w:r w:rsidRPr="00EB0B4D">
              <w:rPr>
                <w:rFonts w:ascii="Times New Roman" w:eastAsia="Times New Roman" w:hAnsi="Times New Roman" w:cs="Times New Roman"/>
                <w:sz w:val="24"/>
                <w:szCs w:val="24"/>
                <w:lang w:eastAsia="zh-CN"/>
              </w:rPr>
              <w:t xml:space="preserve"> Указів Президента України </w:t>
            </w:r>
            <w:r w:rsidRPr="00EB0B4D">
              <w:rPr>
                <w:rFonts w:ascii="Times New Roman" w:eastAsia="Times New Roman" w:hAnsi="Times New Roman" w:cs="Times New Roman"/>
                <w:sz w:val="24"/>
                <w:szCs w:val="24"/>
                <w:shd w:val="clear" w:color="auto" w:fill="FFFFFF"/>
                <w:lang w:eastAsia="zh-CN"/>
              </w:rPr>
              <w:t>від 19.03.2019 р. № 82/2019</w:t>
            </w:r>
            <w:r w:rsidRPr="00EB0B4D">
              <w:rPr>
                <w:rFonts w:ascii="Times New Roman" w:eastAsia="Times New Roman" w:hAnsi="Times New Roman" w:cs="Times New Roman"/>
                <w:sz w:val="24"/>
                <w:szCs w:val="24"/>
                <w:lang w:eastAsia="zh-CN"/>
              </w:rPr>
              <w:t xml:space="preserve"> «Про рішення Ради національної безпеки і оборони України від 19 березня 2019 року «Про застосування, скасування та внесення змін до персональних спеціальних економічних та інших обмежувальних заходів (санкцій)</w:t>
            </w:r>
            <w:r w:rsidRPr="00EB0B4D">
              <w:rPr>
                <w:rFonts w:ascii="Times New Roman" w:eastAsia="Times New Roman" w:hAnsi="Times New Roman" w:cs="Times New Roman"/>
                <w:sz w:val="24"/>
                <w:szCs w:val="24"/>
                <w:shd w:val="clear" w:color="auto" w:fill="FFFFFF"/>
                <w:lang w:eastAsia="zh-CN"/>
              </w:rPr>
              <w:t>», від 14.05.2018 р. № 126/2018</w:t>
            </w:r>
            <w:r w:rsidRPr="00EB0B4D">
              <w:rPr>
                <w:rFonts w:ascii="Times New Roman" w:eastAsia="Times New Roman" w:hAnsi="Times New Roman" w:cs="Times New Roman"/>
                <w:sz w:val="24"/>
                <w:szCs w:val="24"/>
                <w:lang w:eastAsia="zh-CN"/>
              </w:rPr>
              <w:t xml:space="preserve"> «Про </w:t>
            </w:r>
            <w:r w:rsidRPr="00EB0B4D">
              <w:rPr>
                <w:rFonts w:ascii="Times New Roman" w:eastAsia="Times New Roman" w:hAnsi="Times New Roman" w:cs="Times New Roman"/>
                <w:sz w:val="24"/>
                <w:szCs w:val="24"/>
                <w:shd w:val="clear" w:color="auto" w:fill="FFFFFF"/>
                <w:lang w:eastAsia="zh-CN"/>
              </w:rPr>
              <w:t>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 від 15.05.2017 р. № 133/2017</w:t>
            </w:r>
            <w:r w:rsidRPr="00EB0B4D">
              <w:rPr>
                <w:rFonts w:ascii="Times New Roman" w:eastAsia="Times New Roman" w:hAnsi="Times New Roman" w:cs="Times New Roman"/>
                <w:sz w:val="24"/>
                <w:szCs w:val="24"/>
                <w:lang w:eastAsia="zh-CN"/>
              </w:rPr>
              <w:t xml:space="preserve"> «Про </w:t>
            </w:r>
            <w:r w:rsidRPr="00EB0B4D">
              <w:rPr>
                <w:rFonts w:ascii="Times New Roman" w:eastAsia="Times New Roman" w:hAnsi="Times New Roman" w:cs="Times New Roman"/>
                <w:sz w:val="24"/>
                <w:szCs w:val="24"/>
                <w:shd w:val="clear" w:color="auto" w:fill="FFFFFF"/>
                <w:lang w:eastAsia="zh-CN"/>
              </w:rPr>
              <w:t xml:space="preserve">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забороняється здійснення публічних </w:t>
            </w:r>
            <w:proofErr w:type="spellStart"/>
            <w:r w:rsidRPr="00EB0B4D">
              <w:rPr>
                <w:rFonts w:ascii="Times New Roman" w:eastAsia="Times New Roman" w:hAnsi="Times New Roman" w:cs="Times New Roman"/>
                <w:sz w:val="24"/>
                <w:szCs w:val="24"/>
                <w:shd w:val="clear" w:color="auto" w:fill="FFFFFF"/>
                <w:lang w:eastAsia="zh-CN"/>
              </w:rPr>
              <w:t>закупівель</w:t>
            </w:r>
            <w:proofErr w:type="spellEnd"/>
            <w:r w:rsidRPr="00EB0B4D">
              <w:rPr>
                <w:rFonts w:ascii="Times New Roman" w:eastAsia="Times New Roman" w:hAnsi="Times New Roman" w:cs="Times New Roman"/>
                <w:sz w:val="24"/>
                <w:szCs w:val="24"/>
                <w:shd w:val="clear" w:color="auto" w:fill="FFFFFF"/>
                <w:lang w:eastAsia="zh-CN"/>
              </w:rPr>
              <w:t xml:space="preserve"> товарів, робіт і послуг у юридичних осіб-резидентів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w:t>
            </w:r>
            <w:proofErr w:type="spellStart"/>
            <w:r w:rsidRPr="00EB0B4D">
              <w:rPr>
                <w:rFonts w:ascii="Times New Roman" w:eastAsia="Times New Roman" w:hAnsi="Times New Roman" w:cs="Times New Roman"/>
                <w:sz w:val="24"/>
                <w:szCs w:val="24"/>
                <w:shd w:val="clear" w:color="auto" w:fill="FFFFFF"/>
                <w:lang w:eastAsia="zh-CN"/>
              </w:rPr>
              <w:t>закупівель</w:t>
            </w:r>
            <w:proofErr w:type="spellEnd"/>
            <w:r w:rsidRPr="00EB0B4D">
              <w:rPr>
                <w:rFonts w:ascii="Times New Roman" w:eastAsia="Times New Roman" w:hAnsi="Times New Roman" w:cs="Times New Roman"/>
                <w:sz w:val="24"/>
                <w:szCs w:val="24"/>
                <w:shd w:val="clear" w:color="auto" w:fill="FFFFFF"/>
                <w:lang w:eastAsia="zh-CN"/>
              </w:rPr>
              <w:t xml:space="preserve"> у інших суб’єктів господарювання, що здійснюють продаж товарів, робіт, послуг походженням з іноземної держави, до якої застосовано санкції згідно із </w:t>
            </w:r>
            <w:r w:rsidRPr="00EB0B4D">
              <w:rPr>
                <w:rFonts w:ascii="Times New Roman" w:eastAsia="Times New Roman" w:hAnsi="Times New Roman" w:cs="Times New Roman"/>
                <w:sz w:val="24"/>
                <w:szCs w:val="24"/>
                <w:lang w:eastAsia="zh-CN"/>
              </w:rPr>
              <w:t>законодавством.</w:t>
            </w:r>
          </w:p>
          <w:p w14:paraId="4F82B33E" w14:textId="73564EB4" w:rsidR="004306D6" w:rsidRPr="00EB0B4D" w:rsidRDefault="004306D6" w:rsidP="004306D6">
            <w:pPr>
              <w:widowControl w:val="0"/>
              <w:tabs>
                <w:tab w:val="left" w:pos="585"/>
              </w:tabs>
              <w:suppressAutoHyphens/>
              <w:autoSpaceDE w:val="0"/>
              <w:ind w:firstLine="281"/>
              <w:jc w:val="both"/>
              <w:rPr>
                <w:rFonts w:ascii="Times New Roman" w:eastAsia="Times New Roman" w:hAnsi="Times New Roman" w:cs="Times New Roman"/>
                <w:sz w:val="24"/>
                <w:szCs w:val="24"/>
                <w:lang w:eastAsia="zh-CN"/>
              </w:rPr>
            </w:pPr>
            <w:r w:rsidRPr="00EB0B4D">
              <w:rPr>
                <w:rFonts w:ascii="Times New Roman" w:eastAsia="Times New Roman" w:hAnsi="Times New Roman" w:cs="Times New Roman"/>
                <w:sz w:val="24"/>
                <w:szCs w:val="24"/>
                <w:lang w:eastAsia="zh-CN"/>
              </w:rPr>
              <w:t xml:space="preserve">Замовникам забороняється здійснювати публічні </w:t>
            </w:r>
            <w:r w:rsidRPr="00EB0B4D">
              <w:rPr>
                <w:rFonts w:ascii="Times New Roman" w:eastAsia="Times New Roman" w:hAnsi="Times New Roman" w:cs="Times New Roman"/>
                <w:sz w:val="24"/>
                <w:szCs w:val="24"/>
                <w:lang w:eastAsia="zh-CN"/>
              </w:rPr>
              <w:lastRenderedPageBreak/>
              <w:t xml:space="preserve">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створених та зареєстрованих відповідно до законодавства Російської Федерації/Республіки Білорусь; юридичних осіб, створених та зареєстрованих відповідно до законодавства України, кінцевим </w:t>
            </w:r>
            <w:proofErr w:type="spellStart"/>
            <w:r w:rsidRPr="00EB0B4D">
              <w:rPr>
                <w:rFonts w:ascii="Times New Roman" w:eastAsia="Times New Roman" w:hAnsi="Times New Roman" w:cs="Times New Roman"/>
                <w:sz w:val="24"/>
                <w:szCs w:val="24"/>
                <w:lang w:eastAsia="zh-CN"/>
              </w:rPr>
              <w:t>бенефіціарним</w:t>
            </w:r>
            <w:proofErr w:type="spellEnd"/>
            <w:r w:rsidRPr="00EB0B4D">
              <w:rPr>
                <w:rFonts w:ascii="Times New Roman" w:eastAsia="Times New Roman" w:hAnsi="Times New Roman" w:cs="Times New Roman"/>
                <w:sz w:val="24"/>
                <w:szCs w:val="24"/>
                <w:lang w:eastAsia="zh-CN"/>
              </w:rPr>
              <w:t xml:space="preserve">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створених та зареєстрованих відповідно до законодавства Російської Федерації/Республіки Білорусь. </w:t>
            </w:r>
          </w:p>
          <w:p w14:paraId="3703A0C6" w14:textId="77777777" w:rsidR="004306D6" w:rsidRPr="00EB0B4D" w:rsidRDefault="004306D6" w:rsidP="004306D6">
            <w:pPr>
              <w:widowControl w:val="0"/>
              <w:ind w:right="140"/>
              <w:jc w:val="both"/>
              <w:rPr>
                <w:rFonts w:ascii="Times New Roman" w:eastAsia="Times New Roman" w:hAnsi="Times New Roman" w:cs="Times New Roman"/>
                <w:sz w:val="24"/>
                <w:szCs w:val="24"/>
                <w:lang w:eastAsia="zh-CN"/>
              </w:rPr>
            </w:pPr>
            <w:r w:rsidRPr="00EB0B4D">
              <w:rPr>
                <w:rFonts w:ascii="Times New Roman" w:eastAsia="Times New Roman" w:hAnsi="Times New Roman" w:cs="Times New Roman"/>
                <w:sz w:val="24"/>
                <w:szCs w:val="24"/>
                <w:lang w:eastAsia="zh-CN"/>
              </w:rPr>
              <w:t xml:space="preserve"> Замовникам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EB0B4D">
              <w:rPr>
                <w:rFonts w:ascii="Times New Roman" w:eastAsia="Times New Roman" w:hAnsi="Times New Roman" w:cs="Times New Roman"/>
                <w:sz w:val="24"/>
                <w:szCs w:val="24"/>
                <w:lang w:eastAsia="zh-CN"/>
              </w:rPr>
              <w:t>закупівель</w:t>
            </w:r>
            <w:proofErr w:type="spellEnd"/>
            <w:r w:rsidRPr="00EB0B4D">
              <w:rPr>
                <w:rFonts w:ascii="Times New Roman" w:eastAsia="Times New Roman" w:hAnsi="Times New Roman" w:cs="Times New Roman"/>
                <w:sz w:val="24"/>
                <w:szCs w:val="24"/>
                <w:lang w:eastAsia="zh-C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48F6E79" w14:textId="51164746" w:rsidR="004306D6" w:rsidRPr="00EB0B4D" w:rsidRDefault="004306D6" w:rsidP="004306D6">
            <w:pPr>
              <w:widowControl w:val="0"/>
              <w:ind w:right="140"/>
              <w:jc w:val="both"/>
              <w:rPr>
                <w:rFonts w:ascii="Times New Roman" w:eastAsia="Times New Roman" w:hAnsi="Times New Roman" w:cs="Times New Roman"/>
                <w:sz w:val="24"/>
                <w:szCs w:val="24"/>
              </w:rPr>
            </w:pPr>
            <w:r w:rsidRPr="00EB0B4D">
              <w:rPr>
                <w:rFonts w:ascii="Times New Roman" w:eastAsia="Times New Roman" w:hAnsi="Times New Roman" w:cs="Times New Roman"/>
                <w:sz w:val="24"/>
                <w:szCs w:val="24"/>
                <w:lang w:eastAsia="zh-CN"/>
              </w:rPr>
              <w:t xml:space="preserve">Якщо учасником торгів подано тендерну пропозицію, але до нього чи посадової особи уповноваженої на підписання тендерної пропозиції та/або договору, а також, у разі застосування до кінцевого </w:t>
            </w:r>
            <w:proofErr w:type="spellStart"/>
            <w:r w:rsidRPr="00EB0B4D">
              <w:rPr>
                <w:rFonts w:ascii="Times New Roman" w:eastAsia="Times New Roman" w:hAnsi="Times New Roman" w:cs="Times New Roman"/>
                <w:sz w:val="24"/>
                <w:szCs w:val="24"/>
                <w:lang w:eastAsia="zh-CN"/>
              </w:rPr>
              <w:t>бенефіціарного</w:t>
            </w:r>
            <w:proofErr w:type="spellEnd"/>
            <w:r w:rsidRPr="00EB0B4D">
              <w:rPr>
                <w:rFonts w:ascii="Times New Roman" w:eastAsia="Times New Roman" w:hAnsi="Times New Roman" w:cs="Times New Roman"/>
                <w:sz w:val="24"/>
                <w:szCs w:val="24"/>
                <w:lang w:eastAsia="zh-CN"/>
              </w:rPr>
              <w:t xml:space="preserve"> власника учасника персональних спеціальних економічних та інших обмежувальних заходів (санкцій), його пропозиція відхиляється замовником. На підтвердження відсутності застосованих санкцій, необхідно надати гарантійний лист, що учасник закупівлі, посадова особа учасника та кінцевий </w:t>
            </w:r>
            <w:proofErr w:type="spellStart"/>
            <w:r w:rsidRPr="00EB0B4D">
              <w:rPr>
                <w:rFonts w:ascii="Times New Roman" w:eastAsia="Times New Roman" w:hAnsi="Times New Roman" w:cs="Times New Roman"/>
                <w:sz w:val="24"/>
                <w:szCs w:val="24"/>
                <w:lang w:eastAsia="zh-CN"/>
              </w:rPr>
              <w:t>бенефіціарний</w:t>
            </w:r>
            <w:proofErr w:type="spellEnd"/>
            <w:r w:rsidRPr="00EB0B4D">
              <w:rPr>
                <w:rFonts w:ascii="Times New Roman" w:eastAsia="Times New Roman" w:hAnsi="Times New Roman" w:cs="Times New Roman"/>
                <w:sz w:val="24"/>
                <w:szCs w:val="24"/>
                <w:lang w:eastAsia="zh-CN"/>
              </w:rPr>
              <w:t xml:space="preserve"> власник учасника закупівлі не перебуває у списку осіб до яких застосовані обмежувальні заходи (санкції).</w:t>
            </w:r>
          </w:p>
        </w:tc>
      </w:tr>
      <w:tr w:rsidR="004306D6" w:rsidRPr="009F1F26" w14:paraId="153365A3" w14:textId="77777777" w:rsidTr="00EB0B4D">
        <w:trPr>
          <w:trHeight w:val="1119"/>
        </w:trPr>
        <w:tc>
          <w:tcPr>
            <w:tcW w:w="705" w:type="dxa"/>
          </w:tcPr>
          <w:p w14:paraId="6B031F73" w14:textId="64C534EC"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6</w:t>
            </w:r>
          </w:p>
        </w:tc>
        <w:tc>
          <w:tcPr>
            <w:tcW w:w="2835" w:type="dxa"/>
          </w:tcPr>
          <w:p w14:paraId="71DA6F64"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Валюта, у якій повинна бути зазначена ціна тендерної пропозиції</w:t>
            </w:r>
            <w:r w:rsidRPr="009F1F26">
              <w:rPr>
                <w:rFonts w:ascii="Times New Roman" w:eastAsia="Times New Roman" w:hAnsi="Times New Roman" w:cs="Times New Roman"/>
                <w:sz w:val="24"/>
                <w:szCs w:val="24"/>
              </w:rPr>
              <w:t xml:space="preserve"> </w:t>
            </w:r>
          </w:p>
        </w:tc>
        <w:tc>
          <w:tcPr>
            <w:tcW w:w="6420" w:type="dxa"/>
            <w:shd w:val="clear" w:color="auto" w:fill="auto"/>
          </w:tcPr>
          <w:p w14:paraId="63F04FD4" w14:textId="5E26496E" w:rsidR="004306D6" w:rsidRPr="00EB0B4D" w:rsidRDefault="004306D6" w:rsidP="004306D6">
            <w:pPr>
              <w:widowControl w:val="0"/>
              <w:ind w:right="140"/>
              <w:jc w:val="both"/>
              <w:rPr>
                <w:rFonts w:ascii="Times New Roman" w:eastAsia="Times New Roman" w:hAnsi="Times New Roman" w:cs="Times New Roman"/>
                <w:sz w:val="24"/>
                <w:szCs w:val="24"/>
              </w:rPr>
            </w:pPr>
            <w:r w:rsidRPr="00EB0B4D">
              <w:rPr>
                <w:rFonts w:ascii="Times New Roman" w:eastAsia="Times New Roman" w:hAnsi="Times New Roman" w:cs="Times New Roman"/>
                <w:sz w:val="24"/>
                <w:szCs w:val="24"/>
              </w:rPr>
              <w:t xml:space="preserve">Валютою тендерної пропозиції є гривня. </w:t>
            </w:r>
            <w:r w:rsidRPr="00EB0B4D">
              <w:rPr>
                <w:rFonts w:ascii="Times New Roman" w:eastAsia="Times New Roman" w:hAnsi="Times New Roman" w:cs="Times New Roman"/>
                <w:b/>
                <w:i/>
                <w:sz w:val="24"/>
                <w:szCs w:val="24"/>
              </w:rPr>
              <w:t>У разі якщо учасником процедури закупівлі є нерезидент</w:t>
            </w:r>
            <w:r w:rsidRPr="00EB0B4D">
              <w:rPr>
                <w:rFonts w:ascii="Times New Roman" w:eastAsia="Times New Roman" w:hAnsi="Times New Roman" w:cs="Times New Roman"/>
                <w:b/>
                <w:sz w:val="24"/>
                <w:szCs w:val="24"/>
              </w:rPr>
              <w:t xml:space="preserve">, </w:t>
            </w:r>
            <w:r w:rsidRPr="00EB0B4D">
              <w:rPr>
                <w:rFonts w:ascii="Times New Roman" w:eastAsia="Times New Roman" w:hAnsi="Times New Roman" w:cs="Times New Roman"/>
                <w:sz w:val="24"/>
                <w:szCs w:val="24"/>
              </w:rPr>
              <w:t xml:space="preserve">такий учасник зазначає ціну пропозиції в електронній системі </w:t>
            </w:r>
            <w:proofErr w:type="spellStart"/>
            <w:r w:rsidRPr="00EB0B4D">
              <w:rPr>
                <w:rFonts w:ascii="Times New Roman" w:eastAsia="Times New Roman" w:hAnsi="Times New Roman" w:cs="Times New Roman"/>
                <w:sz w:val="24"/>
                <w:szCs w:val="24"/>
              </w:rPr>
              <w:t>закупівель</w:t>
            </w:r>
            <w:proofErr w:type="spellEnd"/>
            <w:r w:rsidRPr="00EB0B4D">
              <w:rPr>
                <w:rFonts w:ascii="Times New Roman" w:eastAsia="Times New Roman" w:hAnsi="Times New Roman" w:cs="Times New Roman"/>
                <w:sz w:val="24"/>
                <w:szCs w:val="24"/>
              </w:rPr>
              <w:t xml:space="preserve"> у валюті – гривня.</w:t>
            </w:r>
          </w:p>
        </w:tc>
      </w:tr>
      <w:tr w:rsidR="004306D6" w:rsidRPr="009F1F26" w14:paraId="67E93857" w14:textId="77777777" w:rsidTr="00A5314A">
        <w:trPr>
          <w:trHeight w:val="1119"/>
        </w:trPr>
        <w:tc>
          <w:tcPr>
            <w:tcW w:w="705" w:type="dxa"/>
          </w:tcPr>
          <w:p w14:paraId="6FCEEE16"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7</w:t>
            </w:r>
          </w:p>
        </w:tc>
        <w:tc>
          <w:tcPr>
            <w:tcW w:w="2835" w:type="dxa"/>
          </w:tcPr>
          <w:p w14:paraId="7090B3F5" w14:textId="0C9C54D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color w:val="000000"/>
                <w:sz w:val="24"/>
                <w:szCs w:val="24"/>
              </w:rPr>
              <w:t>Мова (мови), якою  (якими) повинні бути  складені тендерні пропозиції</w:t>
            </w:r>
          </w:p>
        </w:tc>
        <w:tc>
          <w:tcPr>
            <w:tcW w:w="6420" w:type="dxa"/>
          </w:tcPr>
          <w:p w14:paraId="24DB98FD" w14:textId="77777777" w:rsidR="004306D6" w:rsidRPr="009F1F26" w:rsidRDefault="004306D6" w:rsidP="004306D6">
            <w:pPr>
              <w:widowControl w:val="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Мова тендерної пропозиції – українська.</w:t>
            </w:r>
          </w:p>
          <w:p w14:paraId="1788EAF8" w14:textId="77777777" w:rsidR="004306D6" w:rsidRPr="009F1F26" w:rsidRDefault="004306D6" w:rsidP="004306D6">
            <w:pPr>
              <w:widowControl w:val="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 xml:space="preserve">Під час проведення процедур </w:t>
            </w:r>
            <w:proofErr w:type="spellStart"/>
            <w:r w:rsidRPr="009F1F26">
              <w:rPr>
                <w:rFonts w:ascii="Times New Roman" w:hAnsi="Times New Roman" w:cs="Times New Roman"/>
                <w:color w:val="000000"/>
                <w:sz w:val="24"/>
                <w:szCs w:val="24"/>
              </w:rPr>
              <w:t>закупівель</w:t>
            </w:r>
            <w:proofErr w:type="spellEnd"/>
            <w:r w:rsidRPr="009F1F26">
              <w:rPr>
                <w:rFonts w:ascii="Times New Roman" w:hAnsi="Times New Roman" w:cs="Times New Roman"/>
                <w:color w:val="000000"/>
                <w:sz w:val="24"/>
                <w:szCs w:val="24"/>
              </w:rPr>
              <w:t xml:space="preserve">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w:t>
            </w:r>
            <w:r w:rsidRPr="009F1F26">
              <w:rPr>
                <w:rFonts w:ascii="Times New Roman" w:hAnsi="Times New Roman" w:cs="Times New Roman"/>
                <w:sz w:val="24"/>
                <w:szCs w:val="24"/>
              </w:rPr>
              <w:t>іншою мовою</w:t>
            </w:r>
            <w:r w:rsidRPr="009F1F26">
              <w:rPr>
                <w:rFonts w:ascii="Times New Roman" w:hAnsi="Times New Roman" w:cs="Times New Roman"/>
                <w:color w:val="000000"/>
                <w:sz w:val="24"/>
                <w:szCs w:val="24"/>
              </w:rPr>
              <w:t>. Визначальним є текст, викладений українською мовою.</w:t>
            </w:r>
          </w:p>
          <w:p w14:paraId="7AAAE363" w14:textId="77777777" w:rsidR="004306D6" w:rsidRPr="009F1F26" w:rsidRDefault="004306D6" w:rsidP="004306D6">
            <w:pPr>
              <w:widowControl w:val="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w:t>
            </w:r>
            <w:r w:rsidRPr="009F1F26">
              <w:rPr>
                <w:rFonts w:ascii="Times New Roman" w:hAnsi="Times New Roman" w:cs="Times New Roman"/>
                <w:color w:val="000000"/>
                <w:sz w:val="24"/>
                <w:szCs w:val="24"/>
              </w:rPr>
              <w:lastRenderedPageBreak/>
              <w:t>загальноприйнятого застосування.</w:t>
            </w:r>
          </w:p>
          <w:p w14:paraId="08E24F1E" w14:textId="77777777" w:rsidR="004306D6" w:rsidRPr="009F1F26" w:rsidRDefault="004306D6" w:rsidP="004306D6">
            <w:pPr>
              <w:widowControl w:val="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 xml:space="preserve">Уся інформація розміщується в електронній системі </w:t>
            </w:r>
            <w:proofErr w:type="spellStart"/>
            <w:r w:rsidRPr="009F1F26">
              <w:rPr>
                <w:rFonts w:ascii="Times New Roman" w:hAnsi="Times New Roman" w:cs="Times New Roman"/>
                <w:color w:val="000000"/>
                <w:sz w:val="24"/>
                <w:szCs w:val="24"/>
              </w:rPr>
              <w:t>закупівель</w:t>
            </w:r>
            <w:proofErr w:type="spellEnd"/>
            <w:r w:rsidRPr="009F1F26">
              <w:rPr>
                <w:rFonts w:ascii="Times New Roman" w:hAnsi="Times New Roman" w:cs="Times New Roman"/>
                <w:color w:val="000000"/>
                <w:sz w:val="24"/>
                <w:szCs w:val="24"/>
              </w:rPr>
              <w:t xml:space="preserve">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w:t>
            </w:r>
            <w:r w:rsidRPr="009F1F26">
              <w:rPr>
                <w:rFonts w:ascii="Times New Roman" w:hAnsi="Times New Roman" w:cs="Times New Roman"/>
                <w:sz w:val="24"/>
                <w:szCs w:val="24"/>
              </w:rPr>
              <w:t>І</w:t>
            </w:r>
            <w:r w:rsidRPr="009F1F26">
              <w:rPr>
                <w:rFonts w:ascii="Times New Roman" w:hAnsi="Times New Roman" w:cs="Times New Roman"/>
                <w:color w:val="000000"/>
                <w:sz w:val="24"/>
                <w:szCs w:val="24"/>
              </w:rPr>
              <w:t>нтернет, адреси електронної пошти, торговельної марки (</w:t>
            </w:r>
            <w:proofErr w:type="spellStart"/>
            <w:r w:rsidRPr="009F1F26">
              <w:rPr>
                <w:rFonts w:ascii="Times New Roman" w:hAnsi="Times New Roman" w:cs="Times New Roman"/>
                <w:color w:val="000000"/>
                <w:sz w:val="24"/>
                <w:szCs w:val="24"/>
              </w:rPr>
              <w:t>знак</w:t>
            </w:r>
            <w:r w:rsidRPr="009F1F26">
              <w:rPr>
                <w:rFonts w:ascii="Times New Roman" w:hAnsi="Times New Roman" w:cs="Times New Roman"/>
                <w:sz w:val="24"/>
                <w:szCs w:val="24"/>
              </w:rPr>
              <w:t>а</w:t>
            </w:r>
            <w:proofErr w:type="spellEnd"/>
            <w:r w:rsidRPr="009F1F26">
              <w:rPr>
                <w:rFonts w:ascii="Times New Roman" w:hAnsi="Times New Roman" w:cs="Times New Roman"/>
                <w:color w:val="000000"/>
                <w:sz w:val="24"/>
                <w:szCs w:val="24"/>
              </w:rPr>
              <w:t xml:space="preserve"> для товарів та послуг), загальноприйняті міжнародні терміни). Тендерна пропозиція та </w:t>
            </w:r>
            <w:r w:rsidRPr="009F1F26">
              <w:rPr>
                <w:rFonts w:ascii="Times New Roman" w:hAnsi="Times New Roman" w:cs="Times New Roman"/>
                <w:sz w:val="24"/>
                <w:szCs w:val="24"/>
              </w:rPr>
              <w:t>в</w:t>
            </w:r>
            <w:r w:rsidRPr="009F1F26">
              <w:rPr>
                <w:rFonts w:ascii="Times New Roman" w:hAnsi="Times New Roman" w:cs="Times New Roman"/>
                <w:color w:val="000000"/>
                <w:sz w:val="24"/>
                <w:szCs w:val="24"/>
              </w:rPr>
              <w:t xml:space="preserve">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w:t>
            </w:r>
            <w:r w:rsidRPr="009F1F26">
              <w:rPr>
                <w:rFonts w:ascii="Times New Roman" w:hAnsi="Times New Roman" w:cs="Times New Roman"/>
                <w:sz w:val="24"/>
                <w:szCs w:val="24"/>
              </w:rPr>
              <w:t>українською мовою</w:t>
            </w:r>
            <w:r w:rsidRPr="009F1F26">
              <w:rPr>
                <w:rFonts w:ascii="Times New Roman" w:hAnsi="Times New Roman" w:cs="Times New Roman"/>
                <w:color w:val="000000"/>
                <w:sz w:val="24"/>
                <w:szCs w:val="24"/>
              </w:rPr>
              <w:t xml:space="preserve">. </w:t>
            </w:r>
          </w:p>
          <w:p w14:paraId="6D01F901" w14:textId="77777777" w:rsidR="004306D6" w:rsidRPr="009F1F26" w:rsidRDefault="004306D6" w:rsidP="004306D6">
            <w:pPr>
              <w:widowControl w:val="0"/>
              <w:jc w:val="both"/>
              <w:rPr>
                <w:rFonts w:ascii="Times New Roman" w:hAnsi="Times New Roman" w:cs="Times New Roman"/>
                <w:b/>
                <w:color w:val="000000"/>
                <w:sz w:val="24"/>
                <w:szCs w:val="24"/>
              </w:rPr>
            </w:pPr>
            <w:r w:rsidRPr="009F1F26">
              <w:rPr>
                <w:rFonts w:ascii="Times New Roman" w:hAnsi="Times New Roman" w:cs="Times New Roman"/>
                <w:b/>
                <w:color w:val="000000"/>
                <w:sz w:val="24"/>
                <w:szCs w:val="24"/>
              </w:rPr>
              <w:t>Виключення:</w:t>
            </w:r>
          </w:p>
          <w:p w14:paraId="7FBA83A9" w14:textId="77777777" w:rsidR="004306D6" w:rsidRPr="009F1F26" w:rsidRDefault="004306D6" w:rsidP="004306D6">
            <w:pPr>
              <w:widowControl w:val="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w:t>
            </w:r>
            <w:r w:rsidRPr="009F1F26">
              <w:rPr>
                <w:rFonts w:ascii="Times New Roman" w:hAnsi="Times New Roman" w:cs="Times New Roman"/>
                <w:sz w:val="24"/>
                <w:szCs w:val="24"/>
              </w:rPr>
              <w:t>у</w:t>
            </w:r>
            <w:r w:rsidRPr="009F1F26">
              <w:rPr>
                <w:rFonts w:ascii="Times New Roman" w:hAnsi="Times New Roman" w:cs="Times New Roman"/>
                <w:color w:val="000000"/>
                <w:sz w:val="24"/>
                <w:szCs w:val="24"/>
              </w:rPr>
              <w:t xml:space="preserve"> тому числі якщо такі документи надані іноземною мовою без перекладу. </w:t>
            </w:r>
          </w:p>
          <w:p w14:paraId="71370C8C" w14:textId="3159E49B"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hAnsi="Times New Roman" w:cs="Times New Roman"/>
                <w:color w:val="000000"/>
                <w:sz w:val="24"/>
                <w:szCs w:val="24"/>
              </w:rPr>
              <w:t xml:space="preserve">2.  </w:t>
            </w:r>
            <w:r w:rsidRPr="009F1F26">
              <w:rPr>
                <w:rFonts w:ascii="Times New Roman" w:hAnsi="Times New Roman" w:cs="Times New Roman"/>
                <w:sz w:val="24"/>
                <w:szCs w:val="24"/>
              </w:rPr>
              <w:t xml:space="preserve">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w:t>
            </w:r>
            <w:proofErr w:type="spellStart"/>
            <w:r w:rsidRPr="009F1F26">
              <w:rPr>
                <w:rFonts w:ascii="Times New Roman" w:hAnsi="Times New Roman" w:cs="Times New Roman"/>
                <w:sz w:val="24"/>
                <w:szCs w:val="24"/>
              </w:rPr>
              <w:t>вимозі</w:t>
            </w:r>
            <w:proofErr w:type="spellEnd"/>
            <w:r w:rsidRPr="009F1F26">
              <w:rPr>
                <w:rFonts w:ascii="Times New Roman" w:hAnsi="Times New Roman" w:cs="Times New Roman"/>
                <w:sz w:val="24"/>
                <w:szCs w:val="24"/>
              </w:rPr>
              <w:t>,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4306D6" w:rsidRPr="009F1F26" w14:paraId="597E0122" w14:textId="77777777" w:rsidTr="00A5314A">
        <w:trPr>
          <w:trHeight w:val="501"/>
        </w:trPr>
        <w:tc>
          <w:tcPr>
            <w:tcW w:w="9960" w:type="dxa"/>
            <w:gridSpan w:val="3"/>
            <w:vAlign w:val="center"/>
          </w:tcPr>
          <w:p w14:paraId="79234794"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lastRenderedPageBreak/>
              <w:t>Розділ 2. Порядок внесення змін та надання роз’яснень до тендерної документації</w:t>
            </w:r>
          </w:p>
        </w:tc>
      </w:tr>
      <w:tr w:rsidR="004306D6" w:rsidRPr="009F1F26" w14:paraId="761B705A" w14:textId="77777777" w:rsidTr="00A5314A">
        <w:trPr>
          <w:trHeight w:val="1975"/>
        </w:trPr>
        <w:tc>
          <w:tcPr>
            <w:tcW w:w="705" w:type="dxa"/>
          </w:tcPr>
          <w:p w14:paraId="51FE65AB"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tcPr>
          <w:p w14:paraId="278F35AD" w14:textId="2261599E" w:rsidR="004306D6" w:rsidRPr="009F1F26" w:rsidRDefault="004306D6" w:rsidP="004306D6">
            <w:pPr>
              <w:widowControl w:val="0"/>
              <w:rPr>
                <w:rFonts w:ascii="Times New Roman" w:eastAsia="Times New Roman" w:hAnsi="Times New Roman" w:cs="Times New Roman"/>
                <w:b/>
                <w:sz w:val="24"/>
                <w:szCs w:val="24"/>
              </w:rPr>
            </w:pPr>
            <w:r w:rsidRPr="009F1F26">
              <w:rPr>
                <w:rFonts w:ascii="Times New Roman" w:hAnsi="Times New Roman" w:cs="Times New Roman"/>
                <w:b/>
                <w:sz w:val="24"/>
                <w:szCs w:val="24"/>
              </w:rPr>
              <w:t>Процедура надання роз’яснень щодо тендерної документації</w:t>
            </w:r>
          </w:p>
        </w:tc>
        <w:tc>
          <w:tcPr>
            <w:tcW w:w="6420" w:type="dxa"/>
          </w:tcPr>
          <w:p w14:paraId="0BB7CB9B" w14:textId="77777777" w:rsidR="004306D6" w:rsidRPr="009F1F26" w:rsidRDefault="004306D6" w:rsidP="004306D6">
            <w:pPr>
              <w:widowControl w:val="0"/>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
          <w:p w14:paraId="250ABE8B" w14:textId="77777777" w:rsidR="004306D6" w:rsidRPr="009F1F26" w:rsidRDefault="004306D6" w:rsidP="004306D6">
            <w:pPr>
              <w:widowControl w:val="0"/>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Усі звернення за роз’ясненнями та звернення щодо усунення порушення автоматично оприлюднюються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без ідентифікації особи, яка звернулася до замовника. </w:t>
            </w:r>
          </w:p>
          <w:p w14:paraId="283CAE0B" w14:textId="77777777" w:rsidR="004306D6" w:rsidRPr="009F1F26" w:rsidRDefault="004306D6" w:rsidP="004306D6">
            <w:pPr>
              <w:widowControl w:val="0"/>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Замовник повинен </w:t>
            </w:r>
            <w:r w:rsidRPr="009F1F26">
              <w:rPr>
                <w:rFonts w:ascii="Times New Roman" w:hAnsi="Times New Roman" w:cs="Times New Roman"/>
                <w:b/>
                <w:i/>
                <w:sz w:val="24"/>
                <w:szCs w:val="24"/>
                <w:highlight w:val="white"/>
              </w:rPr>
              <w:t>протягом трьох днів</w:t>
            </w:r>
            <w:r w:rsidRPr="009F1F26">
              <w:rPr>
                <w:rFonts w:ascii="Times New Roman" w:hAnsi="Times New Roman" w:cs="Times New Roman"/>
                <w:sz w:val="24"/>
                <w:szCs w:val="24"/>
                <w:highlight w:val="white"/>
              </w:rPr>
              <w:t xml:space="preserve"> з дати їх оприлюднення надати роз’яснення на звернення шляхом оприлюднення його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w:t>
            </w:r>
          </w:p>
          <w:p w14:paraId="3AEDA3C7" w14:textId="77777777" w:rsidR="004306D6" w:rsidRPr="009F1F26" w:rsidRDefault="004306D6" w:rsidP="004306D6">
            <w:pPr>
              <w:widowControl w:val="0"/>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У разі несвоєчасного надання замовником роз’яснень щодо змісту тендерної документації електронна система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автоматично зупиняє перебіг відкритих торгів.</w:t>
            </w:r>
          </w:p>
          <w:p w14:paraId="3AC6C25E" w14:textId="49B0E395"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hAnsi="Times New Roman" w:cs="Times New Roman"/>
                <w:sz w:val="24"/>
                <w:szCs w:val="24"/>
                <w:highlight w:val="white"/>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з одночасним продовженням строку подання тендерних пропозицій </w:t>
            </w:r>
            <w:r w:rsidRPr="009F1F26">
              <w:rPr>
                <w:rFonts w:ascii="Times New Roman" w:hAnsi="Times New Roman" w:cs="Times New Roman"/>
                <w:b/>
                <w:i/>
                <w:sz w:val="24"/>
                <w:szCs w:val="24"/>
                <w:highlight w:val="white"/>
              </w:rPr>
              <w:t>не менш як на чотири дні.</w:t>
            </w:r>
          </w:p>
        </w:tc>
      </w:tr>
      <w:tr w:rsidR="004306D6" w:rsidRPr="009F1F26" w14:paraId="2ACF2738" w14:textId="77777777" w:rsidTr="00A5314A">
        <w:trPr>
          <w:trHeight w:val="1119"/>
        </w:trPr>
        <w:tc>
          <w:tcPr>
            <w:tcW w:w="705" w:type="dxa"/>
          </w:tcPr>
          <w:p w14:paraId="15B23598"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2</w:t>
            </w:r>
          </w:p>
        </w:tc>
        <w:tc>
          <w:tcPr>
            <w:tcW w:w="2835" w:type="dxa"/>
          </w:tcPr>
          <w:p w14:paraId="70BEB64C" w14:textId="2217A040"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color w:val="000000"/>
                <w:sz w:val="24"/>
                <w:szCs w:val="24"/>
              </w:rPr>
              <w:t>Внесення змін до тендерної документації</w:t>
            </w:r>
          </w:p>
        </w:tc>
        <w:tc>
          <w:tcPr>
            <w:tcW w:w="6420" w:type="dxa"/>
          </w:tcPr>
          <w:p w14:paraId="7F6B77E9" w14:textId="77777777" w:rsidR="004306D6" w:rsidRPr="009F1F26" w:rsidRDefault="004306D6" w:rsidP="004306D6">
            <w:pPr>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Замовник має право з власної ініціативи або у разі усунення порушень вимог законодавства у сфері публічних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викладених у висновку органу державного фінансового контролю відповідно до </w:t>
            </w:r>
            <w:hyperlink r:id="rId10" w:anchor="n960">
              <w:r w:rsidRPr="009F1F26">
                <w:rPr>
                  <w:rFonts w:ascii="Times New Roman" w:hAnsi="Times New Roman" w:cs="Times New Roman"/>
                  <w:sz w:val="24"/>
                  <w:szCs w:val="24"/>
                  <w:highlight w:val="white"/>
                </w:rPr>
                <w:t>статті 8</w:t>
              </w:r>
            </w:hyperlink>
            <w:r w:rsidRPr="009F1F26">
              <w:rPr>
                <w:rFonts w:ascii="Times New Roman" w:hAnsi="Times New Roman" w:cs="Times New Roman"/>
                <w:sz w:val="24"/>
                <w:szCs w:val="24"/>
                <w:highlight w:val="white"/>
              </w:rPr>
              <w:t xml:space="preserve"> Закону, або за результатами звернень, або на підставі рішення органу оскарження </w:t>
            </w:r>
            <w:proofErr w:type="spellStart"/>
            <w:r w:rsidRPr="009F1F26">
              <w:rPr>
                <w:rFonts w:ascii="Times New Roman" w:hAnsi="Times New Roman" w:cs="Times New Roman"/>
                <w:sz w:val="24"/>
                <w:szCs w:val="24"/>
                <w:highlight w:val="white"/>
              </w:rPr>
              <w:t>внести</w:t>
            </w:r>
            <w:proofErr w:type="spellEnd"/>
            <w:r w:rsidRPr="009F1F26">
              <w:rPr>
                <w:rFonts w:ascii="Times New Roman" w:hAnsi="Times New Roman" w:cs="Times New Roman"/>
                <w:sz w:val="24"/>
                <w:szCs w:val="24"/>
                <w:highlight w:val="white"/>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2C288DA8" w14:textId="58E41C7B"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hAnsi="Times New Roman" w:cs="Times New Roman"/>
                <w:sz w:val="24"/>
                <w:szCs w:val="24"/>
                <w:highlight w:val="white"/>
              </w:rPr>
              <w:t xml:space="preserve">Зміни, що вносяться замовником до тендерної документації, розміщуються та відображаються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w:t>
            </w:r>
            <w:r w:rsidRPr="009F1F26">
              <w:rPr>
                <w:rFonts w:ascii="Times New Roman" w:hAnsi="Times New Roman" w:cs="Times New Roman"/>
                <w:b/>
                <w:i/>
                <w:sz w:val="24"/>
                <w:szCs w:val="24"/>
                <w:highlight w:val="white"/>
              </w:rPr>
              <w:t>у вигляді нової редакції тендерної документації додатково до початкової редакції тендерної документації.</w:t>
            </w:r>
            <w:r w:rsidRPr="009F1F26">
              <w:rPr>
                <w:rFonts w:ascii="Times New Roman" w:hAnsi="Times New Roman" w:cs="Times New Roman"/>
                <w:i/>
                <w:sz w:val="24"/>
                <w:szCs w:val="24"/>
                <w:highlight w:val="white"/>
              </w:rPr>
              <w:t xml:space="preserve"> </w:t>
            </w:r>
            <w:r w:rsidRPr="009F1F26">
              <w:rPr>
                <w:rFonts w:ascii="Times New Roman" w:hAnsi="Times New Roman" w:cs="Times New Roman"/>
                <w:b/>
                <w:i/>
                <w:sz w:val="24"/>
                <w:szCs w:val="24"/>
                <w:highlight w:val="white"/>
              </w:rPr>
              <w:t>Замовник разом із змінами до тендерної документації в окремому документі оприлюднює перелік змін</w:t>
            </w:r>
            <w:r w:rsidRPr="009F1F26">
              <w:rPr>
                <w:rFonts w:ascii="Times New Roman" w:hAnsi="Times New Roman" w:cs="Times New Roman"/>
                <w:sz w:val="24"/>
                <w:szCs w:val="24"/>
                <w:highlight w:val="white"/>
              </w:rPr>
              <w:t xml:space="preserve">, що вносяться. Зміни до тендерної документації у </w:t>
            </w:r>
            <w:proofErr w:type="spellStart"/>
            <w:r w:rsidRPr="009F1F26">
              <w:rPr>
                <w:rFonts w:ascii="Times New Roman" w:hAnsi="Times New Roman" w:cs="Times New Roman"/>
                <w:sz w:val="24"/>
                <w:szCs w:val="24"/>
                <w:highlight w:val="white"/>
              </w:rPr>
              <w:t>машинозчитувальному</w:t>
            </w:r>
            <w:proofErr w:type="spellEnd"/>
            <w:r w:rsidRPr="009F1F26">
              <w:rPr>
                <w:rFonts w:ascii="Times New Roman" w:hAnsi="Times New Roman" w:cs="Times New Roman"/>
                <w:sz w:val="24"/>
                <w:szCs w:val="24"/>
                <w:highlight w:val="white"/>
              </w:rPr>
              <w:t xml:space="preserve"> форматі розміщуються в електронній системі </w:t>
            </w:r>
            <w:proofErr w:type="spellStart"/>
            <w:r w:rsidRPr="009F1F26">
              <w:rPr>
                <w:rFonts w:ascii="Times New Roman" w:hAnsi="Times New Roman" w:cs="Times New Roman"/>
                <w:sz w:val="24"/>
                <w:szCs w:val="24"/>
                <w:highlight w:val="white"/>
              </w:rPr>
              <w:t>закупівель</w:t>
            </w:r>
            <w:proofErr w:type="spellEnd"/>
            <w:r w:rsidRPr="009F1F26">
              <w:rPr>
                <w:rFonts w:ascii="Times New Roman" w:hAnsi="Times New Roman" w:cs="Times New Roman"/>
                <w:sz w:val="24"/>
                <w:szCs w:val="24"/>
                <w:highlight w:val="white"/>
              </w:rPr>
              <w:t xml:space="preserve"> протягом одного дня з дати прийняття рішення про їх внесення.</w:t>
            </w:r>
          </w:p>
        </w:tc>
      </w:tr>
      <w:tr w:rsidR="004306D6" w:rsidRPr="009F1F26" w14:paraId="3E983FF0" w14:textId="77777777" w:rsidTr="00A5314A">
        <w:trPr>
          <w:trHeight w:val="480"/>
        </w:trPr>
        <w:tc>
          <w:tcPr>
            <w:tcW w:w="9960" w:type="dxa"/>
            <w:gridSpan w:val="3"/>
            <w:vAlign w:val="center"/>
          </w:tcPr>
          <w:p w14:paraId="68206A3B"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Розділ 3. Інструкція з підготовки тендерної пропозиції</w:t>
            </w:r>
          </w:p>
        </w:tc>
      </w:tr>
      <w:tr w:rsidR="004306D6" w:rsidRPr="009F1F26" w14:paraId="7C3AC66E" w14:textId="77777777" w:rsidTr="00A5314A">
        <w:trPr>
          <w:trHeight w:val="1119"/>
        </w:trPr>
        <w:tc>
          <w:tcPr>
            <w:tcW w:w="705" w:type="dxa"/>
          </w:tcPr>
          <w:p w14:paraId="71D9A03E"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1</w:t>
            </w:r>
          </w:p>
        </w:tc>
        <w:tc>
          <w:tcPr>
            <w:tcW w:w="2835" w:type="dxa"/>
          </w:tcPr>
          <w:p w14:paraId="44E5645B"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Зміст і спосіб подання тендерної пропозиції</w:t>
            </w:r>
          </w:p>
        </w:tc>
        <w:tc>
          <w:tcPr>
            <w:tcW w:w="6420" w:type="dxa"/>
            <w:vAlign w:val="center"/>
          </w:tcPr>
          <w:p w14:paraId="20EE3CE8"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Тендерні пропозиції подаються відповідно до порядку, визначеного статтею 26 Закону, крім положень частин першої, четвертої, шостої та сьомої статті 26 Закону. </w:t>
            </w:r>
          </w:p>
          <w:p w14:paraId="2AF14963" w14:textId="47350CDC"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Тендерна пропозиція подається в електронній формі через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що вимагаються замовником у тендерній </w:t>
            </w:r>
            <w:proofErr w:type="spellStart"/>
            <w:r w:rsidRPr="009F1F26">
              <w:rPr>
                <w:rFonts w:ascii="Times New Roman" w:eastAsia="Times New Roman" w:hAnsi="Times New Roman" w:cs="Times New Roman"/>
                <w:sz w:val="24"/>
                <w:szCs w:val="24"/>
              </w:rPr>
              <w:t>документації:інформацією</w:t>
            </w:r>
            <w:proofErr w:type="spellEnd"/>
            <w:r w:rsidRPr="009F1F26">
              <w:rPr>
                <w:rFonts w:ascii="Times New Roman" w:eastAsia="Times New Roman" w:hAnsi="Times New Roman" w:cs="Times New Roman"/>
                <w:sz w:val="24"/>
                <w:szCs w:val="24"/>
              </w:rPr>
              <w:t xml:space="preserve">, що підтверджує відповідність учасника кваліфікаційним (кваліфікаційному) критеріям – </w:t>
            </w:r>
            <w:r w:rsidRPr="009F1F26">
              <w:rPr>
                <w:rFonts w:ascii="Times New Roman" w:eastAsia="Times New Roman" w:hAnsi="Times New Roman" w:cs="Times New Roman"/>
                <w:b/>
                <w:i/>
                <w:sz w:val="24"/>
                <w:szCs w:val="24"/>
              </w:rPr>
              <w:t>згідно</w:t>
            </w:r>
            <w:r w:rsidRPr="009F1F26">
              <w:rPr>
                <w:rFonts w:ascii="Times New Roman" w:eastAsia="Times New Roman" w:hAnsi="Times New Roman" w:cs="Times New Roman"/>
                <w:sz w:val="24"/>
                <w:szCs w:val="24"/>
              </w:rPr>
              <w:t xml:space="preserve"> з </w:t>
            </w:r>
            <w:r w:rsidRPr="009F1F26">
              <w:rPr>
                <w:rFonts w:ascii="Times New Roman" w:eastAsia="Times New Roman" w:hAnsi="Times New Roman" w:cs="Times New Roman"/>
                <w:b/>
                <w:i/>
                <w:sz w:val="24"/>
                <w:szCs w:val="24"/>
              </w:rPr>
              <w:t>Додатком 1</w:t>
            </w:r>
            <w:r w:rsidRPr="009F1F26">
              <w:rPr>
                <w:rFonts w:ascii="Times New Roman" w:eastAsia="Times New Roman" w:hAnsi="Times New Roman" w:cs="Times New Roman"/>
                <w:sz w:val="24"/>
                <w:szCs w:val="24"/>
              </w:rPr>
              <w:t xml:space="preserve"> до цієї тендерної документації;</w:t>
            </w:r>
          </w:p>
          <w:p w14:paraId="3173EFE8" w14:textId="77777777" w:rsidR="004306D6" w:rsidRPr="009F1F26" w:rsidRDefault="004306D6" w:rsidP="004306D6">
            <w:pPr>
              <w:widowControl w:val="0"/>
              <w:numPr>
                <w:ilvl w:val="0"/>
                <w:numId w:val="27"/>
              </w:numPr>
              <w:ind w:left="0" w:firstLine="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інформацією, що підтверджує відповідність учасника кваліфікаційним (кваліфікаційному) критеріям – згідно з Додатком 1 до цієї тендерної документації;</w:t>
            </w:r>
          </w:p>
          <w:p w14:paraId="47C766B5" w14:textId="77777777" w:rsidR="004306D6" w:rsidRPr="009F1F26" w:rsidRDefault="004306D6" w:rsidP="004306D6">
            <w:pPr>
              <w:widowControl w:val="0"/>
              <w:numPr>
                <w:ilvl w:val="0"/>
                <w:numId w:val="27"/>
              </w:numPr>
              <w:ind w:left="0" w:firstLine="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інформацією щодо відсутності підстав, установлених в пункті 47 Особливостей, – згідно з Додатком 1 до цієї тендерної документації;</w:t>
            </w:r>
          </w:p>
          <w:p w14:paraId="47BBF5E9" w14:textId="77777777" w:rsidR="004306D6" w:rsidRPr="009F1F26" w:rsidRDefault="004306D6" w:rsidP="004306D6">
            <w:pPr>
              <w:widowControl w:val="0"/>
              <w:numPr>
                <w:ilvl w:val="0"/>
                <w:numId w:val="27"/>
              </w:numPr>
              <w:ind w:left="0" w:firstLine="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47  Особливостей, - </w:t>
            </w:r>
            <w:r w:rsidRPr="009F1F26">
              <w:rPr>
                <w:rFonts w:ascii="Times New Roman" w:eastAsia="Times New Roman" w:hAnsi="Times New Roman" w:cs="Times New Roman"/>
                <w:sz w:val="24"/>
                <w:szCs w:val="24"/>
              </w:rPr>
              <w:lastRenderedPageBreak/>
              <w:t>згідно з Додатком 1 до цієї тендерної документації;</w:t>
            </w:r>
          </w:p>
          <w:p w14:paraId="10D5C26A" w14:textId="77777777" w:rsidR="004306D6" w:rsidRPr="009F1F26" w:rsidRDefault="004306D6" w:rsidP="004306D6">
            <w:pPr>
              <w:widowControl w:val="0"/>
              <w:numPr>
                <w:ilvl w:val="0"/>
                <w:numId w:val="27"/>
              </w:numPr>
              <w:ind w:left="0" w:firstLine="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інформацією про маркування, протоколи випробувань або сертифікати, що підтверджують відповідність предмета закупівлі встановленим замовником вимогам (у разі встановлення даної вимоги в Додатку 2), — згідно з Додатком 2 до тендерної документації;</w:t>
            </w:r>
          </w:p>
          <w:p w14:paraId="17F1A522" w14:textId="77777777" w:rsidR="004306D6" w:rsidRPr="009F1F26" w:rsidRDefault="004306D6" w:rsidP="004306D6">
            <w:pPr>
              <w:widowControl w:val="0"/>
              <w:numPr>
                <w:ilvl w:val="0"/>
                <w:numId w:val="27"/>
              </w:numPr>
              <w:ind w:left="33" w:firstLine="32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у разі якщо тендерна пропозиція подається об’єднанням учасників, до неї обов’язково включається документ про створення такого об’єднання;</w:t>
            </w:r>
          </w:p>
          <w:p w14:paraId="306475EB" w14:textId="77777777" w:rsidR="004306D6" w:rsidRPr="009F1F26"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9F1F26">
              <w:rPr>
                <w:rFonts w:ascii="Times New Roman" w:hAnsi="Times New Roman" w:cs="Times New Roman"/>
                <w:sz w:val="24"/>
                <w:szCs w:val="24"/>
              </w:rPr>
              <w:t>відомості про учасника (Додаток 4 до тендерної документації);</w:t>
            </w:r>
          </w:p>
          <w:p w14:paraId="190C9463" w14:textId="19222CD3" w:rsidR="004306D6" w:rsidRPr="00EB0B4D" w:rsidRDefault="004306D6" w:rsidP="004306D6">
            <w:pPr>
              <w:widowControl w:val="0"/>
              <w:tabs>
                <w:tab w:val="left" w:pos="883"/>
              </w:tabs>
              <w:ind w:left="33" w:firstLine="327"/>
              <w:jc w:val="both"/>
              <w:rPr>
                <w:rFonts w:ascii="Times New Roman" w:hAnsi="Times New Roman" w:cs="Times New Roman"/>
                <w:sz w:val="24"/>
                <w:szCs w:val="24"/>
              </w:rPr>
            </w:pPr>
            <w:r w:rsidRPr="00EB0B4D">
              <w:rPr>
                <w:rFonts w:ascii="Times New Roman" w:hAnsi="Times New Roman" w:cs="Times New Roman"/>
                <w:sz w:val="24"/>
                <w:szCs w:val="24"/>
              </w:rPr>
              <w:t>- Довідку з державної податкової служби України про відкриті</w:t>
            </w:r>
            <w:r w:rsidRPr="00EB0B4D">
              <w:rPr>
                <w:rFonts w:ascii="Times New Roman" w:hAnsi="Times New Roman" w:cs="Times New Roman"/>
                <w:spacing w:val="1"/>
                <w:sz w:val="24"/>
                <w:szCs w:val="24"/>
              </w:rPr>
              <w:t xml:space="preserve"> </w:t>
            </w:r>
            <w:r w:rsidRPr="00EB0B4D">
              <w:rPr>
                <w:rFonts w:ascii="Times New Roman" w:hAnsi="Times New Roman" w:cs="Times New Roman"/>
                <w:sz w:val="24"/>
                <w:szCs w:val="24"/>
              </w:rPr>
              <w:t>банківські рахунки Учасника</w:t>
            </w:r>
            <w:r w:rsidRPr="00EB0B4D">
              <w:rPr>
                <w:rFonts w:ascii="Times New Roman" w:hAnsi="Times New Roman" w:cs="Times New Roman"/>
                <w:spacing w:val="47"/>
                <w:sz w:val="24"/>
                <w:szCs w:val="24"/>
              </w:rPr>
              <w:t xml:space="preserve"> </w:t>
            </w:r>
            <w:r w:rsidRPr="00EB0B4D">
              <w:rPr>
                <w:rFonts w:ascii="Times New Roman" w:hAnsi="Times New Roman" w:cs="Times New Roman"/>
                <w:sz w:val="24"/>
                <w:szCs w:val="24"/>
              </w:rPr>
              <w:t>видану</w:t>
            </w:r>
            <w:r w:rsidRPr="00EB0B4D">
              <w:rPr>
                <w:rFonts w:ascii="Times New Roman" w:hAnsi="Times New Roman" w:cs="Times New Roman"/>
                <w:spacing w:val="-8"/>
                <w:sz w:val="24"/>
                <w:szCs w:val="24"/>
              </w:rPr>
              <w:t xml:space="preserve"> </w:t>
            </w:r>
            <w:r w:rsidRPr="00EB0B4D">
              <w:rPr>
                <w:rFonts w:ascii="Times New Roman" w:hAnsi="Times New Roman" w:cs="Times New Roman"/>
                <w:sz w:val="24"/>
                <w:szCs w:val="24"/>
              </w:rPr>
              <w:t>не</w:t>
            </w:r>
            <w:r w:rsidRPr="00EB0B4D">
              <w:rPr>
                <w:rFonts w:ascii="Times New Roman" w:hAnsi="Times New Roman" w:cs="Times New Roman"/>
                <w:spacing w:val="-3"/>
                <w:sz w:val="24"/>
                <w:szCs w:val="24"/>
              </w:rPr>
              <w:t xml:space="preserve"> </w:t>
            </w:r>
            <w:r w:rsidRPr="00EB0B4D">
              <w:rPr>
                <w:rFonts w:ascii="Times New Roman" w:hAnsi="Times New Roman" w:cs="Times New Roman"/>
                <w:sz w:val="24"/>
                <w:szCs w:val="24"/>
              </w:rPr>
              <w:t>раніше</w:t>
            </w:r>
            <w:r w:rsidRPr="00EB0B4D">
              <w:rPr>
                <w:rFonts w:ascii="Times New Roman" w:hAnsi="Times New Roman" w:cs="Times New Roman"/>
                <w:spacing w:val="-3"/>
                <w:sz w:val="24"/>
                <w:szCs w:val="24"/>
              </w:rPr>
              <w:t xml:space="preserve"> </w:t>
            </w:r>
            <w:r w:rsidRPr="00EB0B4D">
              <w:rPr>
                <w:rFonts w:ascii="Times New Roman" w:hAnsi="Times New Roman" w:cs="Times New Roman"/>
                <w:sz w:val="24"/>
                <w:szCs w:val="24"/>
              </w:rPr>
              <w:t>2023 року;</w:t>
            </w:r>
          </w:p>
          <w:p w14:paraId="523E309E" w14:textId="51B618FD" w:rsidR="004306D6" w:rsidRPr="00EB0B4D" w:rsidRDefault="004306D6" w:rsidP="004306D6">
            <w:pPr>
              <w:widowControl w:val="0"/>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 xml:space="preserve">-  Довідку з державної податкової служби України з інформацією про статус платника податку Учасника та з якого періоду являється платником. </w:t>
            </w:r>
          </w:p>
          <w:p w14:paraId="12A54F8B" w14:textId="77777777" w:rsidR="004306D6" w:rsidRPr="00EB0B4D"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інформацію про необхідні технічні, якісні та кількісні характеристики предмета закупівлі, а також відповідну технічну специфікацію (Додаток 2 до тендерної документації);</w:t>
            </w:r>
          </w:p>
          <w:p w14:paraId="0FCD5C8A" w14:textId="77777777" w:rsidR="004306D6" w:rsidRPr="00EB0B4D"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 xml:space="preserve">довідка в довільній формі, в якій зазначити інформацію про те, чи є обов’язковим для учасника створення Центру  обслуговування споживачів (клієнтів) відповідно до вимог «Правил роздрібного ринку електричної енергії, затверджених Постановою НКРЕКП від 14.03.2018 № 312, та </w:t>
            </w:r>
            <w:proofErr w:type="spellStart"/>
            <w:r w:rsidRPr="00EB0B4D">
              <w:rPr>
                <w:rFonts w:ascii="Times New Roman" w:hAnsi="Times New Roman" w:cs="Times New Roman"/>
                <w:sz w:val="24"/>
                <w:szCs w:val="24"/>
              </w:rPr>
              <w:t>кол</w:t>
            </w:r>
            <w:proofErr w:type="spellEnd"/>
            <w:r w:rsidRPr="00EB0B4D">
              <w:rPr>
                <w:rFonts w:ascii="Times New Roman" w:hAnsi="Times New Roman" w:cs="Times New Roman"/>
                <w:sz w:val="24"/>
                <w:szCs w:val="24"/>
              </w:rPr>
              <w:t xml:space="preserve">-центру, який відповідає вимогам, встановленими Постановою НКРЕКП «Про затвердження Мінімальних вимог до якості обслуговування споживачів електричної енергії </w:t>
            </w:r>
            <w:proofErr w:type="spellStart"/>
            <w:r w:rsidRPr="00EB0B4D">
              <w:rPr>
                <w:rFonts w:ascii="Times New Roman" w:hAnsi="Times New Roman" w:cs="Times New Roman"/>
                <w:sz w:val="24"/>
                <w:szCs w:val="24"/>
              </w:rPr>
              <w:t>кол</w:t>
            </w:r>
            <w:proofErr w:type="spellEnd"/>
            <w:r w:rsidRPr="00EB0B4D">
              <w:rPr>
                <w:rFonts w:ascii="Times New Roman" w:hAnsi="Times New Roman" w:cs="Times New Roman"/>
                <w:sz w:val="24"/>
                <w:szCs w:val="24"/>
              </w:rPr>
              <w:t>-центрами» № 373 від 12.06.2018 р (зі змінами);</w:t>
            </w:r>
          </w:p>
          <w:p w14:paraId="723D27E3" w14:textId="77777777" w:rsidR="004306D6" w:rsidRPr="00EB0B4D"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довідка, видана обслуговуючим банком, з інформацією про наявність у учасника рахунку із спеціальним режимом використання;</w:t>
            </w:r>
          </w:p>
          <w:p w14:paraId="2F3035BD" w14:textId="77777777" w:rsidR="004306D6" w:rsidRPr="00EB0B4D"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копія документу (документів), що підтверджують повноваження посадової особи або представника учасника процедури закупівлі щодо підпису документів тендерної пропозиції (повноваження щодо підпису документів тендерної пропозиції учасника процедури закупівлі підтверджується випискою з протоколу засновників та/або копією наказу про призначення, та/або довіреністю, та/або дорученням та/або іншим документом, що підтверджує повноваження посадової особи учасника на підписання документів);</w:t>
            </w:r>
          </w:p>
          <w:p w14:paraId="4072225D" w14:textId="77777777" w:rsidR="004306D6" w:rsidRPr="00EB0B4D" w:rsidRDefault="004306D6" w:rsidP="004306D6">
            <w:pPr>
              <w:widowControl w:val="0"/>
              <w:numPr>
                <w:ilvl w:val="0"/>
                <w:numId w:val="27"/>
              </w:numPr>
              <w:tabs>
                <w:tab w:val="left" w:pos="883"/>
              </w:tabs>
              <w:ind w:left="33" w:firstLine="327"/>
              <w:jc w:val="both"/>
              <w:rPr>
                <w:rFonts w:ascii="Times New Roman" w:eastAsia="Times New Roman" w:hAnsi="Times New Roman" w:cs="Times New Roman"/>
                <w:sz w:val="24"/>
                <w:szCs w:val="24"/>
              </w:rPr>
            </w:pPr>
            <w:r w:rsidRPr="00EB0B4D">
              <w:rPr>
                <w:rFonts w:ascii="Times New Roman" w:hAnsi="Times New Roman" w:cs="Times New Roman"/>
                <w:sz w:val="24"/>
                <w:szCs w:val="24"/>
              </w:rPr>
              <w:t>довіреність, якщо повноваження особи на підписання договору та документів у складі пропозиції учасника визначені довіреністю (надається у разі, якщо документи тендерної пропозиції учасника процедури закупівлі та договір про закупівлю підписує інша особа, ніж фізична особа - підприємець).</w:t>
            </w:r>
          </w:p>
          <w:p w14:paraId="759D2B30" w14:textId="77777777" w:rsidR="004306D6" w:rsidRPr="00EB0B4D" w:rsidRDefault="004306D6" w:rsidP="004306D6">
            <w:pPr>
              <w:widowControl w:val="0"/>
              <w:ind w:left="33" w:firstLine="327"/>
              <w:jc w:val="both"/>
              <w:rPr>
                <w:rFonts w:ascii="Times New Roman" w:hAnsi="Times New Roman" w:cs="Times New Roman"/>
                <w:sz w:val="24"/>
                <w:szCs w:val="24"/>
              </w:rPr>
            </w:pPr>
            <w:r w:rsidRPr="00EB0B4D">
              <w:rPr>
                <w:rFonts w:ascii="Times New Roman" w:hAnsi="Times New Roman" w:cs="Times New Roman"/>
                <w:sz w:val="24"/>
                <w:szCs w:val="24"/>
              </w:rPr>
              <w:t xml:space="preserve">Документи, які повинен подати Учасник для підтвердження того, що він здійснює господарську діяльність відповідно до положень установчих документів </w:t>
            </w:r>
            <w:r w:rsidRPr="00EB0B4D">
              <w:rPr>
                <w:rFonts w:ascii="Times New Roman" w:hAnsi="Times New Roman" w:cs="Times New Roman"/>
                <w:sz w:val="24"/>
                <w:szCs w:val="24"/>
              </w:rPr>
              <w:lastRenderedPageBreak/>
              <w:t>(статуту) та відповідно до вимог чинного законодавства:</w:t>
            </w:r>
          </w:p>
          <w:p w14:paraId="298ED5BD" w14:textId="77777777" w:rsidR="004306D6" w:rsidRPr="00EB0B4D" w:rsidRDefault="004306D6" w:rsidP="004306D6">
            <w:pPr>
              <w:widowControl w:val="0"/>
              <w:ind w:left="33" w:firstLine="327"/>
              <w:jc w:val="both"/>
              <w:rPr>
                <w:rFonts w:ascii="Times New Roman" w:hAnsi="Times New Roman" w:cs="Times New Roman"/>
                <w:sz w:val="24"/>
                <w:szCs w:val="24"/>
              </w:rPr>
            </w:pPr>
            <w:r w:rsidRPr="00EB0B4D">
              <w:rPr>
                <w:rFonts w:ascii="Times New Roman" w:hAnsi="Times New Roman" w:cs="Times New Roman"/>
                <w:sz w:val="24"/>
                <w:szCs w:val="24"/>
              </w:rPr>
              <w:t xml:space="preserve">- лист учасника про видачу йому НКРЕКП ліцензії на провадження господарської діяльності з постачання електричної енергії, складеним у довільній формі. Постачання електричної енергії споживачам здійснюється </w:t>
            </w:r>
            <w:proofErr w:type="spellStart"/>
            <w:r w:rsidRPr="00EB0B4D">
              <w:rPr>
                <w:rFonts w:ascii="Times New Roman" w:hAnsi="Times New Roman" w:cs="Times New Roman"/>
                <w:sz w:val="24"/>
                <w:szCs w:val="24"/>
              </w:rPr>
              <w:t>електропостачальниками</w:t>
            </w:r>
            <w:proofErr w:type="spellEnd"/>
            <w:r w:rsidRPr="00EB0B4D">
              <w:rPr>
                <w:rFonts w:ascii="Times New Roman" w:hAnsi="Times New Roman" w:cs="Times New Roman"/>
                <w:sz w:val="24"/>
                <w:szCs w:val="24"/>
              </w:rPr>
              <w:t xml:space="preserve">, які отримали відповідну ліцензію, за договором постачання електричної енергії споживачу; </w:t>
            </w:r>
          </w:p>
          <w:p w14:paraId="230E43CE" w14:textId="77777777" w:rsidR="004306D6" w:rsidRPr="00EB0B4D" w:rsidRDefault="004306D6" w:rsidP="004306D6">
            <w:pPr>
              <w:pStyle w:val="ab"/>
              <w:tabs>
                <w:tab w:val="left" w:pos="742"/>
              </w:tabs>
              <w:spacing w:before="0" w:beforeAutospacing="0" w:after="0" w:afterAutospacing="0"/>
              <w:ind w:left="33" w:firstLine="327"/>
              <w:jc w:val="both"/>
              <w:rPr>
                <w:lang w:eastAsia="ru-RU"/>
              </w:rPr>
            </w:pPr>
            <w:r w:rsidRPr="00EB0B4D">
              <w:t xml:space="preserve">- </w:t>
            </w:r>
            <w:r w:rsidRPr="00EB0B4D">
              <w:rPr>
                <w:lang w:eastAsia="ru-RU"/>
              </w:rPr>
              <w:t xml:space="preserve">копія Договору, що укладений між </w:t>
            </w:r>
            <w:proofErr w:type="spellStart"/>
            <w:r w:rsidRPr="00EB0B4D">
              <w:rPr>
                <w:lang w:eastAsia="ru-RU"/>
              </w:rPr>
              <w:t>Електропостачальником</w:t>
            </w:r>
            <w:proofErr w:type="spellEnd"/>
            <w:r w:rsidRPr="00EB0B4D">
              <w:rPr>
                <w:lang w:eastAsia="ru-RU"/>
              </w:rPr>
              <w:t xml:space="preserve"> та Оператором системи передачі ДП НЕК «Укренерго» (ОСП) щодо надання послуг з передачі електричної енергії. У випадку якщо вказаним Договором передбачені додатки, що є його невід’ємними частинами, Учасник у складі пропозиції може не подавати вказані додатки до Договору;</w:t>
            </w:r>
          </w:p>
          <w:p w14:paraId="4B98A8AF" w14:textId="77777777" w:rsidR="004306D6" w:rsidRPr="00EB0B4D" w:rsidRDefault="004306D6" w:rsidP="004306D6">
            <w:pPr>
              <w:pStyle w:val="ab"/>
              <w:tabs>
                <w:tab w:val="left" w:pos="742"/>
              </w:tabs>
              <w:spacing w:before="0" w:beforeAutospacing="0" w:after="0" w:afterAutospacing="0"/>
              <w:ind w:left="33" w:firstLine="327"/>
              <w:jc w:val="both"/>
              <w:rPr>
                <w:lang w:eastAsia="ru-RU"/>
              </w:rPr>
            </w:pPr>
            <w:r w:rsidRPr="00EB0B4D">
              <w:rPr>
                <w:lang w:eastAsia="ru-RU"/>
              </w:rPr>
              <w:t xml:space="preserve">- оригінал або належним чином завірену нотаріусом копію Статуту (для юридичних осіб) (в разі, якщо Статут знаходить у вільному доступі на порталі електронних сервісів Міністерства юстиції України, Учасник може надати листа в довільній формі з посилання на https://usr.minjust.gov.ua/ua/freesearch. з зазначенням коду доступу результатів надання адміністративних послуг) із врахуванням </w:t>
            </w:r>
          </w:p>
          <w:p w14:paraId="2EAF267C" w14:textId="77777777" w:rsidR="004306D6" w:rsidRPr="00EB0B4D" w:rsidRDefault="004306D6" w:rsidP="004306D6">
            <w:pPr>
              <w:pStyle w:val="ab"/>
              <w:spacing w:before="0" w:beforeAutospacing="0" w:after="0" w:afterAutospacing="0"/>
              <w:ind w:left="33" w:firstLine="327"/>
              <w:jc w:val="both"/>
              <w:rPr>
                <w:lang w:eastAsia="ru-RU"/>
              </w:rPr>
            </w:pPr>
            <w:r w:rsidRPr="00EB0B4D">
              <w:rPr>
                <w:lang w:eastAsia="ru-RU"/>
              </w:rPr>
              <w:t xml:space="preserve">- Витяг з Єдиного державного реєстру юридичних осіб, фізичних осіб-підприємців та громадських формувань або будь-який інший документ, виданий / отриманий в електронній формі державною установою / організацією, датою видачі не раніше місяця оголошення відкритих торгів, що містить повну інформацію про кінцевих </w:t>
            </w:r>
            <w:proofErr w:type="spellStart"/>
            <w:r w:rsidRPr="00EB0B4D">
              <w:rPr>
                <w:lang w:eastAsia="ru-RU"/>
              </w:rPr>
              <w:t>бенефіціарів</w:t>
            </w:r>
            <w:proofErr w:type="spellEnd"/>
            <w:r w:rsidRPr="00EB0B4D">
              <w:rPr>
                <w:lang w:eastAsia="ru-RU"/>
              </w:rPr>
              <w:t xml:space="preserve"> учасника, у тому числі якщо засновником учасника є інша юридична особа.</w:t>
            </w:r>
          </w:p>
          <w:p w14:paraId="0C1C8779" w14:textId="0359D18A" w:rsidR="004306D6" w:rsidRPr="00EB0B4D" w:rsidRDefault="004306D6" w:rsidP="004306D6">
            <w:pPr>
              <w:pStyle w:val="ab"/>
              <w:spacing w:before="0" w:beforeAutospacing="0" w:after="0" w:afterAutospacing="0"/>
              <w:ind w:left="33" w:firstLine="327"/>
              <w:jc w:val="both"/>
              <w:rPr>
                <w:lang w:eastAsia="ru-RU"/>
              </w:rPr>
            </w:pPr>
            <w:r w:rsidRPr="00EB0B4D">
              <w:rPr>
                <w:lang w:eastAsia="ru-RU"/>
              </w:rPr>
              <w:t>- Довідка Учасника, що він не набував статусу «</w:t>
            </w:r>
            <w:proofErr w:type="spellStart"/>
            <w:r w:rsidRPr="00EB0B4D">
              <w:rPr>
                <w:lang w:eastAsia="ru-RU"/>
              </w:rPr>
              <w:t>переддефолтного</w:t>
            </w:r>
            <w:proofErr w:type="spellEnd"/>
            <w:r w:rsidRPr="00EB0B4D">
              <w:rPr>
                <w:lang w:eastAsia="ru-RU"/>
              </w:rPr>
              <w:t>» та «</w:t>
            </w:r>
            <w:proofErr w:type="spellStart"/>
            <w:r w:rsidRPr="00EB0B4D">
              <w:rPr>
                <w:lang w:eastAsia="ru-RU"/>
              </w:rPr>
              <w:t>дефолтного</w:t>
            </w:r>
            <w:proofErr w:type="spellEnd"/>
            <w:r w:rsidRPr="00EB0B4D">
              <w:rPr>
                <w:lang w:eastAsia="ru-RU"/>
              </w:rPr>
              <w:t>» за період 2022-2023 років .</w:t>
            </w:r>
          </w:p>
          <w:p w14:paraId="106425E3" w14:textId="77777777" w:rsidR="004306D6" w:rsidRPr="00EB0B4D" w:rsidRDefault="004306D6" w:rsidP="004306D6">
            <w:pPr>
              <w:pStyle w:val="ab"/>
              <w:spacing w:before="0" w:beforeAutospacing="0" w:after="0" w:afterAutospacing="0"/>
              <w:ind w:left="33" w:firstLine="327"/>
              <w:jc w:val="both"/>
              <w:rPr>
                <w:lang w:eastAsia="ru-RU"/>
              </w:rPr>
            </w:pPr>
            <w:r w:rsidRPr="00EB0B4D">
              <w:rPr>
                <w:lang w:eastAsia="ru-RU"/>
              </w:rPr>
              <w:t>- інших документів, необхідність подання яких у складі тендерної пропозиції передбачена умовами цієї документації.</w:t>
            </w:r>
          </w:p>
          <w:p w14:paraId="32225C45" w14:textId="77777777" w:rsidR="004306D6" w:rsidRPr="009F1F26" w:rsidRDefault="004306D6" w:rsidP="004306D6">
            <w:pPr>
              <w:widowControl w:val="0"/>
              <w:ind w:firstLine="458"/>
              <w:jc w:val="both"/>
              <w:rPr>
                <w:rFonts w:ascii="Times New Roman" w:eastAsia="Times New Roman" w:hAnsi="Times New Roman" w:cs="Times New Roman"/>
                <w:sz w:val="24"/>
                <w:szCs w:val="24"/>
              </w:rPr>
            </w:pPr>
            <w:r w:rsidRPr="00EB0B4D">
              <w:rPr>
                <w:rFonts w:ascii="Times New Roman" w:eastAsia="Times New Roman" w:hAnsi="Times New Roman" w:cs="Times New Roman"/>
                <w:sz w:val="24"/>
                <w:szCs w:val="24"/>
              </w:rPr>
              <w:t>Рекомендується документи у складі пропозиції  Учасника надавати у тій послідовності,</w:t>
            </w:r>
            <w:r w:rsidRPr="009F1F26">
              <w:rPr>
                <w:rFonts w:ascii="Times New Roman" w:eastAsia="Times New Roman" w:hAnsi="Times New Roman" w:cs="Times New Roman"/>
                <w:sz w:val="24"/>
                <w:szCs w:val="24"/>
              </w:rPr>
              <w:t xml:space="preserve">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p>
          <w:p w14:paraId="5D203388"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xml:space="preserve">Переможець процедури закупівлі у строк, що не перевищує </w:t>
            </w:r>
            <w:r w:rsidRPr="009F1F26">
              <w:rPr>
                <w:rFonts w:ascii="Times New Roman" w:hAnsi="Times New Roman" w:cs="Times New Roman"/>
                <w:b/>
                <w:sz w:val="24"/>
                <w:szCs w:val="24"/>
                <w:u w:val="single"/>
              </w:rPr>
              <w:t xml:space="preserve">чотири дні з дати оприлюднення в електронній системі </w:t>
            </w:r>
            <w:proofErr w:type="spellStart"/>
            <w:r w:rsidRPr="009F1F26">
              <w:rPr>
                <w:rFonts w:ascii="Times New Roman" w:hAnsi="Times New Roman" w:cs="Times New Roman"/>
                <w:b/>
                <w:sz w:val="24"/>
                <w:szCs w:val="24"/>
                <w:u w:val="single"/>
              </w:rPr>
              <w:t>закупівель</w:t>
            </w:r>
            <w:proofErr w:type="spellEnd"/>
            <w:r w:rsidRPr="009F1F26">
              <w:rPr>
                <w:rFonts w:ascii="Times New Roman" w:hAnsi="Times New Roman" w:cs="Times New Roman"/>
                <w:b/>
                <w:sz w:val="24"/>
                <w:szCs w:val="24"/>
                <w:u w:val="single"/>
              </w:rPr>
              <w:t xml:space="preserve"> повідомлення про намір укласти договір про закупівлю</w:t>
            </w:r>
            <w:r w:rsidRPr="009F1F26">
              <w:rPr>
                <w:rFonts w:ascii="Times New Roman" w:hAnsi="Times New Roman" w:cs="Times New Roman"/>
                <w:sz w:val="24"/>
                <w:szCs w:val="24"/>
              </w:rPr>
              <w:t xml:space="preserve">, повинен надати замовнику шляхом оприлюднення в електронній системі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документи, встановлені в Додатку 1 (для переможця).</w:t>
            </w:r>
          </w:p>
          <w:p w14:paraId="3765D37B" w14:textId="77777777" w:rsidR="004306D6" w:rsidRPr="009F1F26" w:rsidRDefault="004306D6" w:rsidP="004306D6">
            <w:pPr>
              <w:widowControl w:val="0"/>
              <w:jc w:val="both"/>
              <w:rPr>
                <w:rFonts w:ascii="Times New Roman" w:hAnsi="Times New Roman" w:cs="Times New Roman"/>
                <w:b/>
                <w:sz w:val="24"/>
                <w:szCs w:val="24"/>
              </w:rPr>
            </w:pPr>
            <w:r w:rsidRPr="009F1F26">
              <w:rPr>
                <w:rFonts w:ascii="Times New Roman" w:hAnsi="Times New Roman" w:cs="Times New Roman"/>
                <w:b/>
                <w:sz w:val="24"/>
                <w:szCs w:val="24"/>
              </w:rPr>
              <w:t xml:space="preserve">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w:t>
            </w:r>
            <w:r w:rsidRPr="009F1F26">
              <w:rPr>
                <w:rFonts w:ascii="Times New Roman" w:hAnsi="Times New Roman" w:cs="Times New Roman"/>
                <w:b/>
                <w:sz w:val="24"/>
                <w:szCs w:val="24"/>
              </w:rPr>
              <w:lastRenderedPageBreak/>
              <w:t>відповідний строк.</w:t>
            </w:r>
          </w:p>
          <w:p w14:paraId="586EDED0" w14:textId="77777777" w:rsidR="004306D6" w:rsidRPr="009F1F26" w:rsidRDefault="004306D6" w:rsidP="004306D6">
            <w:pPr>
              <w:widowControl w:val="0"/>
              <w:jc w:val="both"/>
              <w:rPr>
                <w:rFonts w:ascii="Times New Roman" w:hAnsi="Times New Roman" w:cs="Times New Roman"/>
                <w:b/>
                <w:i/>
                <w:sz w:val="24"/>
                <w:szCs w:val="24"/>
              </w:rPr>
            </w:pPr>
            <w:r w:rsidRPr="009F1F26">
              <w:rPr>
                <w:rFonts w:ascii="Times New Roman" w:hAnsi="Times New Roman" w:cs="Times New Roman"/>
                <w:b/>
                <w:i/>
                <w:sz w:val="24"/>
                <w:szCs w:val="24"/>
              </w:rPr>
              <w:t>Опис та приклади формальних несуттєвих помилок.</w:t>
            </w:r>
          </w:p>
          <w:p w14:paraId="3066B631"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6F684D77"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xml:space="preserve">«Формальними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та описки. </w:t>
            </w:r>
          </w:p>
          <w:p w14:paraId="0F70BC01" w14:textId="77777777" w:rsidR="004306D6" w:rsidRPr="009F1F26" w:rsidRDefault="004306D6" w:rsidP="004306D6">
            <w:pPr>
              <w:widowControl w:val="0"/>
              <w:jc w:val="both"/>
              <w:rPr>
                <w:rFonts w:ascii="Times New Roman" w:hAnsi="Times New Roman" w:cs="Times New Roman"/>
                <w:b/>
                <w:i/>
                <w:sz w:val="24"/>
                <w:szCs w:val="24"/>
                <w:u w:val="single"/>
              </w:rPr>
            </w:pPr>
            <w:r w:rsidRPr="009F1F26">
              <w:rPr>
                <w:rFonts w:ascii="Times New Roman" w:hAnsi="Times New Roman" w:cs="Times New Roman"/>
                <w:b/>
                <w:i/>
                <w:sz w:val="24"/>
                <w:szCs w:val="24"/>
                <w:u w:val="single"/>
              </w:rPr>
              <w:t>Опис формальних помилок:</w:t>
            </w:r>
          </w:p>
          <w:p w14:paraId="72E929E2"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1.</w:t>
            </w:r>
            <w:r w:rsidRPr="009F1F26">
              <w:rPr>
                <w:rFonts w:ascii="Times New Roman" w:hAnsi="Times New Roman" w:cs="Times New Roman"/>
                <w:sz w:val="24"/>
                <w:szCs w:val="24"/>
              </w:rPr>
              <w:tab/>
              <w:t>Інформація / документ, подана учасником процедури закупівлі у складі тендерної пропозиції, містить помилку (помилки) у частині:</w:t>
            </w:r>
          </w:p>
          <w:p w14:paraId="75F8B3CA"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уживання великої літери;</w:t>
            </w:r>
          </w:p>
          <w:p w14:paraId="611653C7"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уживання розділових знаків та відмінювання слів у реченні;</w:t>
            </w:r>
          </w:p>
          <w:p w14:paraId="3098DBD3"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 xml:space="preserve">використання слова або </w:t>
            </w:r>
            <w:proofErr w:type="spellStart"/>
            <w:r w:rsidRPr="009F1F26">
              <w:rPr>
                <w:rFonts w:ascii="Times New Roman" w:hAnsi="Times New Roman" w:cs="Times New Roman"/>
                <w:sz w:val="24"/>
                <w:szCs w:val="24"/>
              </w:rPr>
              <w:t>мовного</w:t>
            </w:r>
            <w:proofErr w:type="spellEnd"/>
            <w:r w:rsidRPr="009F1F26">
              <w:rPr>
                <w:rFonts w:ascii="Times New Roman" w:hAnsi="Times New Roman" w:cs="Times New Roman"/>
                <w:sz w:val="24"/>
                <w:szCs w:val="24"/>
              </w:rPr>
              <w:t xml:space="preserve"> звороту, запозичених з іншої мови;</w:t>
            </w:r>
          </w:p>
          <w:p w14:paraId="73360205"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та/або унікального номера повідомлення про намір укласти договір про закупівлю — помилка в цифрах;</w:t>
            </w:r>
          </w:p>
          <w:p w14:paraId="79F867E2"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застосування правил переносу частини слова з рядка в рядок;</w:t>
            </w:r>
          </w:p>
          <w:p w14:paraId="49B642DC"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w:t>
            </w:r>
            <w:r w:rsidRPr="009F1F26">
              <w:rPr>
                <w:rFonts w:ascii="Times New Roman" w:hAnsi="Times New Roman" w:cs="Times New Roman"/>
                <w:sz w:val="24"/>
                <w:szCs w:val="24"/>
              </w:rPr>
              <w:tab/>
              <w:t>написання слів разом та/або окремо, та/або через дефіс;</w:t>
            </w:r>
          </w:p>
          <w:p w14:paraId="702FD234"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759FFE63"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2.</w:t>
            </w:r>
            <w:r w:rsidRPr="009F1F26">
              <w:rPr>
                <w:rFonts w:ascii="Times New Roman" w:hAnsi="Times New Roman" w:cs="Times New Roman"/>
                <w:sz w:val="24"/>
                <w:szCs w:val="24"/>
              </w:rPr>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5EF1294"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3.</w:t>
            </w:r>
            <w:r w:rsidRPr="009F1F26">
              <w:rPr>
                <w:rFonts w:ascii="Times New Roman" w:hAnsi="Times New Roman" w:cs="Times New Roman"/>
                <w:sz w:val="24"/>
                <w:szCs w:val="24"/>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FA87FED"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4.</w:t>
            </w:r>
            <w:r w:rsidRPr="009F1F26">
              <w:rPr>
                <w:rFonts w:ascii="Times New Roman" w:hAnsi="Times New Roman" w:cs="Times New Roman"/>
                <w:sz w:val="24"/>
                <w:szCs w:val="24"/>
              </w:rPr>
              <w:tab/>
              <w:t xml:space="preserve">Окрема сторінка (сторінки) копії документа (документів) не завірена підписом та / або печаткою </w:t>
            </w:r>
            <w:r w:rsidRPr="009F1F26">
              <w:rPr>
                <w:rFonts w:ascii="Times New Roman" w:hAnsi="Times New Roman" w:cs="Times New Roman"/>
                <w:sz w:val="24"/>
                <w:szCs w:val="24"/>
              </w:rPr>
              <w:lastRenderedPageBreak/>
              <w:t>учасника процедури закупівлі (у разі її використання).</w:t>
            </w:r>
          </w:p>
          <w:p w14:paraId="4E405780"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5.</w:t>
            </w:r>
            <w:r w:rsidRPr="009F1F26">
              <w:rPr>
                <w:rFonts w:ascii="Times New Roman" w:hAnsi="Times New Roman" w:cs="Times New Roman"/>
                <w:sz w:val="24"/>
                <w:szCs w:val="24"/>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569B061"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6.</w:t>
            </w:r>
            <w:r w:rsidRPr="009F1F26">
              <w:rPr>
                <w:rFonts w:ascii="Times New Roman" w:hAnsi="Times New Roman" w:cs="Times New Roman"/>
                <w:sz w:val="24"/>
                <w:szCs w:val="24"/>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2A03BC7"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7.</w:t>
            </w:r>
            <w:r w:rsidRPr="009F1F26">
              <w:rPr>
                <w:rFonts w:ascii="Times New Roman" w:hAnsi="Times New Roman" w:cs="Times New Roman"/>
                <w:sz w:val="24"/>
                <w:szCs w:val="24"/>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8220029"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8.</w:t>
            </w:r>
            <w:r w:rsidRPr="009F1F26">
              <w:rPr>
                <w:rFonts w:ascii="Times New Roman" w:hAnsi="Times New Roman" w:cs="Times New Roman"/>
                <w:sz w:val="24"/>
                <w:szCs w:val="24"/>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3B6CE795"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9.</w:t>
            </w:r>
            <w:r w:rsidRPr="009F1F26">
              <w:rPr>
                <w:rFonts w:ascii="Times New Roman" w:hAnsi="Times New Roman" w:cs="Times New Roman"/>
                <w:sz w:val="24"/>
                <w:szCs w:val="24"/>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BFD0BEE"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10.</w:t>
            </w:r>
            <w:r w:rsidRPr="009F1F26">
              <w:rPr>
                <w:rFonts w:ascii="Times New Roman" w:hAnsi="Times New Roman" w:cs="Times New Roman"/>
                <w:sz w:val="24"/>
                <w:szCs w:val="24"/>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5BF8A45"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11.</w:t>
            </w:r>
            <w:r w:rsidRPr="009F1F26">
              <w:rPr>
                <w:rFonts w:ascii="Times New Roman" w:hAnsi="Times New Roman" w:cs="Times New Roman"/>
                <w:sz w:val="24"/>
                <w:szCs w:val="24"/>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7028469D"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12.</w:t>
            </w:r>
            <w:r w:rsidRPr="009F1F26">
              <w:rPr>
                <w:rFonts w:ascii="Times New Roman" w:hAnsi="Times New Roman" w:cs="Times New Roman"/>
                <w:sz w:val="24"/>
                <w:szCs w:val="24"/>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429F529" w14:textId="77777777" w:rsidR="004306D6" w:rsidRPr="009F1F26" w:rsidRDefault="004306D6" w:rsidP="004306D6">
            <w:pPr>
              <w:widowControl w:val="0"/>
              <w:jc w:val="both"/>
              <w:rPr>
                <w:rFonts w:ascii="Times New Roman" w:hAnsi="Times New Roman" w:cs="Times New Roman"/>
                <w:b/>
                <w:i/>
                <w:sz w:val="24"/>
                <w:szCs w:val="24"/>
                <w:u w:val="single"/>
              </w:rPr>
            </w:pPr>
            <w:r w:rsidRPr="009F1F26">
              <w:rPr>
                <w:rFonts w:ascii="Times New Roman" w:hAnsi="Times New Roman" w:cs="Times New Roman"/>
                <w:b/>
                <w:i/>
                <w:sz w:val="24"/>
                <w:szCs w:val="24"/>
                <w:u w:val="single"/>
              </w:rPr>
              <w:t>Приклади формальних помилок:</w:t>
            </w:r>
          </w:p>
          <w:p w14:paraId="68AF171C"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14:paraId="2016789F"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w:t>
            </w:r>
            <w:proofErr w:type="spellStart"/>
            <w:r w:rsidRPr="009F1F26">
              <w:rPr>
                <w:rFonts w:ascii="Times New Roman" w:hAnsi="Times New Roman" w:cs="Times New Roman"/>
                <w:sz w:val="24"/>
                <w:szCs w:val="24"/>
              </w:rPr>
              <w:t>м.київ</w:t>
            </w:r>
            <w:proofErr w:type="spellEnd"/>
            <w:r w:rsidRPr="009F1F26">
              <w:rPr>
                <w:rFonts w:ascii="Times New Roman" w:hAnsi="Times New Roman" w:cs="Times New Roman"/>
                <w:sz w:val="24"/>
                <w:szCs w:val="24"/>
              </w:rPr>
              <w:t>» замість «</w:t>
            </w:r>
            <w:proofErr w:type="spellStart"/>
            <w:r w:rsidRPr="009F1F26">
              <w:rPr>
                <w:rFonts w:ascii="Times New Roman" w:hAnsi="Times New Roman" w:cs="Times New Roman"/>
                <w:sz w:val="24"/>
                <w:szCs w:val="24"/>
              </w:rPr>
              <w:t>м.Київ</w:t>
            </w:r>
            <w:proofErr w:type="spellEnd"/>
            <w:r w:rsidRPr="009F1F26">
              <w:rPr>
                <w:rFonts w:ascii="Times New Roman" w:hAnsi="Times New Roman" w:cs="Times New Roman"/>
                <w:sz w:val="24"/>
                <w:szCs w:val="24"/>
              </w:rPr>
              <w:t>»;</w:t>
            </w:r>
          </w:p>
          <w:p w14:paraId="191E315F"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«поряд -</w:t>
            </w:r>
            <w:proofErr w:type="spellStart"/>
            <w:r w:rsidRPr="009F1F26">
              <w:rPr>
                <w:rFonts w:ascii="Times New Roman" w:hAnsi="Times New Roman" w:cs="Times New Roman"/>
                <w:sz w:val="24"/>
                <w:szCs w:val="24"/>
              </w:rPr>
              <w:t>ок</w:t>
            </w:r>
            <w:proofErr w:type="spellEnd"/>
            <w:r w:rsidRPr="009F1F26">
              <w:rPr>
                <w:rFonts w:ascii="Times New Roman" w:hAnsi="Times New Roman" w:cs="Times New Roman"/>
                <w:sz w:val="24"/>
                <w:szCs w:val="24"/>
              </w:rPr>
              <w:t>» замість «</w:t>
            </w:r>
            <w:proofErr w:type="spellStart"/>
            <w:r w:rsidRPr="009F1F26">
              <w:rPr>
                <w:rFonts w:ascii="Times New Roman" w:hAnsi="Times New Roman" w:cs="Times New Roman"/>
                <w:sz w:val="24"/>
                <w:szCs w:val="24"/>
              </w:rPr>
              <w:t>поря</w:t>
            </w:r>
            <w:proofErr w:type="spellEnd"/>
            <w:r w:rsidRPr="009F1F26">
              <w:rPr>
                <w:rFonts w:ascii="Times New Roman" w:hAnsi="Times New Roman" w:cs="Times New Roman"/>
                <w:sz w:val="24"/>
                <w:szCs w:val="24"/>
              </w:rPr>
              <w:t xml:space="preserve"> – док»;</w:t>
            </w:r>
          </w:p>
          <w:p w14:paraId="3658D989"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w:t>
            </w:r>
            <w:proofErr w:type="spellStart"/>
            <w:r w:rsidRPr="009F1F26">
              <w:rPr>
                <w:rFonts w:ascii="Times New Roman" w:hAnsi="Times New Roman" w:cs="Times New Roman"/>
                <w:sz w:val="24"/>
                <w:szCs w:val="24"/>
              </w:rPr>
              <w:t>ненадається</w:t>
            </w:r>
            <w:proofErr w:type="spellEnd"/>
            <w:r w:rsidRPr="009F1F26">
              <w:rPr>
                <w:rFonts w:ascii="Times New Roman" w:hAnsi="Times New Roman" w:cs="Times New Roman"/>
                <w:sz w:val="24"/>
                <w:szCs w:val="24"/>
              </w:rPr>
              <w:t>» замість «не надається»»;</w:t>
            </w:r>
          </w:p>
          <w:p w14:paraId="099E3650"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«______________№_____________» замість «14.08.2020 №320/13/14-01»</w:t>
            </w:r>
          </w:p>
          <w:p w14:paraId="159650DD"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учасник розмістив (завантажив) документ у форматі «JPG» замість  документа у форматі «</w:t>
            </w:r>
            <w:proofErr w:type="spellStart"/>
            <w:r w:rsidRPr="009F1F26">
              <w:rPr>
                <w:rFonts w:ascii="Times New Roman" w:hAnsi="Times New Roman" w:cs="Times New Roman"/>
                <w:sz w:val="24"/>
                <w:szCs w:val="24"/>
              </w:rPr>
              <w:t>pdf</w:t>
            </w:r>
            <w:proofErr w:type="spellEnd"/>
            <w:r w:rsidRPr="009F1F26">
              <w:rPr>
                <w:rFonts w:ascii="Times New Roman" w:hAnsi="Times New Roman" w:cs="Times New Roman"/>
                <w:sz w:val="24"/>
                <w:szCs w:val="24"/>
              </w:rPr>
              <w:t>» (</w:t>
            </w:r>
            <w:proofErr w:type="spellStart"/>
            <w:r w:rsidRPr="009F1F26">
              <w:rPr>
                <w:rFonts w:ascii="Times New Roman" w:hAnsi="Times New Roman" w:cs="Times New Roman"/>
                <w:sz w:val="24"/>
                <w:szCs w:val="24"/>
              </w:rPr>
              <w:t>PortableDocumentFormat</w:t>
            </w:r>
            <w:proofErr w:type="spellEnd"/>
            <w:r w:rsidRPr="009F1F26">
              <w:rPr>
                <w:rFonts w:ascii="Times New Roman" w:hAnsi="Times New Roman" w:cs="Times New Roman"/>
                <w:sz w:val="24"/>
                <w:szCs w:val="24"/>
              </w:rPr>
              <w:t xml:space="preserve">)». </w:t>
            </w:r>
          </w:p>
          <w:p w14:paraId="42A8F1CC" w14:textId="77777777" w:rsidR="004306D6" w:rsidRPr="009F1F26" w:rsidRDefault="004306D6" w:rsidP="004306D6">
            <w:pPr>
              <w:widowControl w:val="0"/>
              <w:ind w:left="40" w:hanging="20"/>
              <w:jc w:val="both"/>
              <w:rPr>
                <w:rFonts w:ascii="Times New Roman" w:hAnsi="Times New Roman" w:cs="Times New Roman"/>
                <w:color w:val="000000"/>
                <w:sz w:val="24"/>
                <w:szCs w:val="24"/>
              </w:rPr>
            </w:pPr>
            <w:r w:rsidRPr="009F1F26">
              <w:rPr>
                <w:rFonts w:ascii="Times New Roman" w:hAnsi="Times New Roman" w:cs="Times New Roman"/>
                <w:color w:val="000000"/>
                <w:sz w:val="24"/>
                <w:szCs w:val="24"/>
              </w:rPr>
              <w:t xml:space="preserve">Документи, що не передбачені законодавством для </w:t>
            </w:r>
            <w:r w:rsidRPr="009F1F26">
              <w:rPr>
                <w:rFonts w:ascii="Times New Roman" w:hAnsi="Times New Roman" w:cs="Times New Roman"/>
                <w:color w:val="000000"/>
                <w:sz w:val="24"/>
                <w:szCs w:val="24"/>
              </w:rPr>
              <w:lastRenderedPageBreak/>
              <w:t xml:space="preserve">учасників </w:t>
            </w:r>
            <w:r w:rsidRPr="009F1F26">
              <w:rPr>
                <w:rFonts w:ascii="Times New Roman" w:hAnsi="Times New Roman" w:cs="Times New Roman"/>
                <w:sz w:val="24"/>
                <w:szCs w:val="24"/>
              </w:rPr>
              <w:t>—</w:t>
            </w:r>
            <w:r w:rsidRPr="009F1F26">
              <w:rPr>
                <w:rFonts w:ascii="Times New Roman" w:hAnsi="Times New Roman" w:cs="Times New Roman"/>
                <w:color w:val="000000"/>
                <w:sz w:val="24"/>
                <w:szCs w:val="24"/>
              </w:rPr>
              <w:t xml:space="preserve"> юридичних, фізичних осіб, у тому числі фізичних осіб </w:t>
            </w:r>
            <w:r w:rsidRPr="009F1F26">
              <w:rPr>
                <w:rFonts w:ascii="Times New Roman" w:hAnsi="Times New Roman" w:cs="Times New Roman"/>
                <w:sz w:val="24"/>
                <w:szCs w:val="24"/>
              </w:rPr>
              <w:t>—</w:t>
            </w:r>
            <w:r w:rsidRPr="009F1F26">
              <w:rPr>
                <w:rFonts w:ascii="Times New Roman" w:hAnsi="Times New Roman" w:cs="Times New Roman"/>
                <w:color w:val="000000"/>
                <w:sz w:val="24"/>
                <w:szCs w:val="24"/>
              </w:rPr>
              <w:t xml:space="preserve"> підприємців, не подаються ними у складі тендерної пропозиції. Відсутність документів, що не передбачені законодавством для учасників </w:t>
            </w:r>
            <w:r w:rsidRPr="009F1F26">
              <w:rPr>
                <w:rFonts w:ascii="Times New Roman" w:hAnsi="Times New Roman" w:cs="Times New Roman"/>
                <w:sz w:val="24"/>
                <w:szCs w:val="24"/>
              </w:rPr>
              <w:t>—</w:t>
            </w:r>
            <w:r w:rsidRPr="009F1F26">
              <w:rPr>
                <w:rFonts w:ascii="Times New Roman" w:hAnsi="Times New Roman" w:cs="Times New Roman"/>
                <w:color w:val="000000"/>
                <w:sz w:val="24"/>
                <w:szCs w:val="24"/>
              </w:rPr>
              <w:t xml:space="preserve"> юридичних, фізичних осіб, у тому числі фізичних осіб </w:t>
            </w:r>
            <w:r w:rsidRPr="009F1F26">
              <w:rPr>
                <w:rFonts w:ascii="Times New Roman" w:hAnsi="Times New Roman" w:cs="Times New Roman"/>
                <w:sz w:val="24"/>
                <w:szCs w:val="24"/>
              </w:rPr>
              <w:t>—</w:t>
            </w:r>
            <w:r w:rsidRPr="009F1F26">
              <w:rPr>
                <w:rFonts w:ascii="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14:paraId="6650EBD5" w14:textId="77777777" w:rsidR="004306D6" w:rsidRPr="009F1F26" w:rsidRDefault="004306D6" w:rsidP="004306D6">
            <w:pPr>
              <w:widowControl w:val="0"/>
              <w:ind w:left="40" w:hanging="20"/>
              <w:jc w:val="both"/>
              <w:rPr>
                <w:rFonts w:ascii="Times New Roman" w:hAnsi="Times New Roman" w:cs="Times New Roman"/>
                <w:b/>
                <w:color w:val="000000"/>
                <w:sz w:val="24"/>
                <w:szCs w:val="24"/>
              </w:rPr>
            </w:pPr>
            <w:r w:rsidRPr="009F1F26">
              <w:rPr>
                <w:rFonts w:ascii="Times New Roman" w:hAnsi="Times New Roman" w:cs="Times New Roman"/>
                <w:b/>
                <w:color w:val="000000"/>
                <w:sz w:val="24"/>
                <w:szCs w:val="24"/>
              </w:rPr>
              <w:t>УВАГА!!!</w:t>
            </w:r>
          </w:p>
          <w:p w14:paraId="49744A95" w14:textId="77777777" w:rsidR="004306D6" w:rsidRPr="009F1F26" w:rsidRDefault="004306D6" w:rsidP="004306D6">
            <w:pPr>
              <w:widowControl w:val="0"/>
              <w:jc w:val="both"/>
              <w:rPr>
                <w:rFonts w:ascii="Times New Roman" w:hAnsi="Times New Roman" w:cs="Times New Roman"/>
                <w:b/>
                <w:color w:val="000000"/>
                <w:sz w:val="24"/>
                <w:szCs w:val="24"/>
              </w:rPr>
            </w:pPr>
            <w:bookmarkStart w:id="4" w:name="_heading=h.3znysh7" w:colFirst="0" w:colLast="0"/>
            <w:bookmarkEnd w:id="4"/>
            <w:r w:rsidRPr="009F1F26">
              <w:rPr>
                <w:rFonts w:ascii="Times New Roman" w:hAnsi="Times New Roman" w:cs="Times New Roman"/>
                <w:b/>
                <w:color w:val="000000"/>
                <w:sz w:val="24"/>
                <w:szCs w:val="24"/>
              </w:rPr>
              <w:t xml:space="preserve">Відповідно до частини третьої статті 12 Закону під час використання електронної системи </w:t>
            </w:r>
            <w:proofErr w:type="spellStart"/>
            <w:r w:rsidRPr="009F1F26">
              <w:rPr>
                <w:rFonts w:ascii="Times New Roman" w:hAnsi="Times New Roman" w:cs="Times New Roman"/>
                <w:b/>
                <w:color w:val="000000"/>
                <w:sz w:val="24"/>
                <w:szCs w:val="24"/>
              </w:rPr>
              <w:t>закупівель</w:t>
            </w:r>
            <w:proofErr w:type="spellEnd"/>
            <w:r w:rsidRPr="009F1F26">
              <w:rPr>
                <w:rFonts w:ascii="Times New Roman" w:hAnsi="Times New Roman" w:cs="Times New Roman"/>
                <w:b/>
                <w:color w:val="000000"/>
                <w:sz w:val="24"/>
                <w:szCs w:val="24"/>
              </w:rPr>
              <w:t xml:space="preserve">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9F1F26">
              <w:rPr>
                <w:rFonts w:ascii="Times New Roman" w:hAnsi="Times New Roman" w:cs="Times New Roman"/>
                <w:b/>
                <w:color w:val="000000"/>
                <w:sz w:val="24"/>
                <w:szCs w:val="24"/>
              </w:rPr>
              <w:t>скан</w:t>
            </w:r>
            <w:proofErr w:type="spellEnd"/>
            <w:r w:rsidRPr="009F1F26">
              <w:rPr>
                <w:rFonts w:ascii="Times New Roman" w:hAnsi="Times New Roman" w:cs="Times New Roman"/>
                <w:b/>
                <w:color w:val="000000"/>
                <w:sz w:val="24"/>
                <w:szCs w:val="24"/>
              </w:rPr>
              <w:t xml:space="preserve">-копій через електронну систему </w:t>
            </w:r>
            <w:proofErr w:type="spellStart"/>
            <w:r w:rsidRPr="009F1F26">
              <w:rPr>
                <w:rFonts w:ascii="Times New Roman" w:hAnsi="Times New Roman" w:cs="Times New Roman"/>
                <w:b/>
                <w:color w:val="000000"/>
                <w:sz w:val="24"/>
                <w:szCs w:val="24"/>
              </w:rPr>
              <w:t>закупівель</w:t>
            </w:r>
            <w:proofErr w:type="spellEnd"/>
            <w:r w:rsidRPr="009F1F26">
              <w:rPr>
                <w:rFonts w:ascii="Times New Roman" w:hAnsi="Times New Roman" w:cs="Times New Roman"/>
                <w:b/>
                <w:color w:val="000000"/>
                <w:sz w:val="24"/>
                <w:szCs w:val="24"/>
              </w:rPr>
              <w:t xml:space="preserve">. Тендерна пропозиція учасника має відповідати ряду вимог: </w:t>
            </w:r>
          </w:p>
          <w:p w14:paraId="0D5E07CE" w14:textId="77777777" w:rsidR="004306D6" w:rsidRPr="009F1F26" w:rsidRDefault="004306D6" w:rsidP="004306D6">
            <w:pPr>
              <w:jc w:val="both"/>
              <w:rPr>
                <w:rFonts w:ascii="Times New Roman" w:hAnsi="Times New Roman" w:cs="Times New Roman"/>
                <w:b/>
                <w:color w:val="000000"/>
                <w:sz w:val="24"/>
                <w:szCs w:val="24"/>
              </w:rPr>
            </w:pPr>
            <w:r w:rsidRPr="009F1F26">
              <w:rPr>
                <w:rFonts w:ascii="Times New Roman" w:hAnsi="Times New Roman" w:cs="Times New Roman"/>
                <w:b/>
                <w:color w:val="000000"/>
                <w:sz w:val="24"/>
                <w:szCs w:val="24"/>
              </w:rPr>
              <w:t>1) документи мають бути чіткими та розбірливими для читання;</w:t>
            </w:r>
          </w:p>
          <w:p w14:paraId="6B5E1CDC" w14:textId="77777777" w:rsidR="004306D6" w:rsidRPr="009F1F26" w:rsidRDefault="004306D6" w:rsidP="004306D6">
            <w:pPr>
              <w:jc w:val="both"/>
              <w:rPr>
                <w:rFonts w:ascii="Times New Roman" w:hAnsi="Times New Roman" w:cs="Times New Roman"/>
                <w:b/>
                <w:color w:val="000000"/>
                <w:sz w:val="24"/>
                <w:szCs w:val="24"/>
              </w:rPr>
            </w:pPr>
            <w:r w:rsidRPr="009F1F26">
              <w:rPr>
                <w:rFonts w:ascii="Times New Roman" w:hAnsi="Times New Roman" w:cs="Times New Roman"/>
                <w:b/>
                <w:color w:val="000000"/>
                <w:sz w:val="24"/>
                <w:szCs w:val="24"/>
              </w:rPr>
              <w:t>2) тендерна пропозиція учасника повинна бути підписана  кваліфікованим електронним підписом (КЕП)/удосконаленим електронним підпи</w:t>
            </w:r>
            <w:r w:rsidRPr="009F1F26">
              <w:rPr>
                <w:rFonts w:ascii="Times New Roman" w:hAnsi="Times New Roman" w:cs="Times New Roman"/>
                <w:b/>
                <w:sz w:val="24"/>
                <w:szCs w:val="24"/>
              </w:rPr>
              <w:t>сом (УЕП)</w:t>
            </w:r>
            <w:r w:rsidRPr="009F1F26">
              <w:rPr>
                <w:rFonts w:ascii="Times New Roman" w:hAnsi="Times New Roman" w:cs="Times New Roman"/>
                <w:b/>
                <w:color w:val="000000"/>
                <w:sz w:val="24"/>
                <w:szCs w:val="24"/>
              </w:rPr>
              <w:t>;</w:t>
            </w:r>
          </w:p>
          <w:p w14:paraId="14861883" w14:textId="77777777" w:rsidR="004306D6" w:rsidRPr="009F1F26" w:rsidRDefault="004306D6" w:rsidP="004306D6">
            <w:pPr>
              <w:widowControl w:val="0"/>
              <w:ind w:left="40" w:hanging="20"/>
              <w:jc w:val="both"/>
              <w:rPr>
                <w:rFonts w:ascii="Times New Roman" w:hAnsi="Times New Roman" w:cs="Times New Roman"/>
                <w:b/>
                <w:sz w:val="24"/>
                <w:szCs w:val="24"/>
              </w:rPr>
            </w:pPr>
            <w:r w:rsidRPr="009F1F26">
              <w:rPr>
                <w:rFonts w:ascii="Times New Roman" w:hAnsi="Times New Roman" w:cs="Times New Roman"/>
                <w:b/>
                <w:color w:val="000000"/>
                <w:sz w:val="24"/>
                <w:szCs w:val="24"/>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F1F26">
              <w:rPr>
                <w:rFonts w:ascii="Times New Roman" w:hAnsi="Times New Roman" w:cs="Times New Roman"/>
                <w:b/>
                <w:color w:val="000000"/>
                <w:sz w:val="24"/>
                <w:szCs w:val="24"/>
              </w:rPr>
              <w:t>закупівель</w:t>
            </w:r>
            <w:proofErr w:type="spellEnd"/>
            <w:r w:rsidRPr="009F1F26">
              <w:rPr>
                <w:rFonts w:ascii="Times New Roman" w:hAnsi="Times New Roman" w:cs="Times New Roman"/>
                <w:b/>
                <w:color w:val="000000"/>
                <w:sz w:val="24"/>
                <w:szCs w:val="24"/>
              </w:rPr>
              <w:t xml:space="preserve"> </w:t>
            </w:r>
            <w:r w:rsidRPr="009F1F26">
              <w:rPr>
                <w:rFonts w:ascii="Times New Roman" w:hAnsi="Times New Roman" w:cs="Times New Roman"/>
                <w:b/>
                <w:sz w:val="24"/>
                <w:szCs w:val="24"/>
              </w:rPr>
              <w:t xml:space="preserve">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14:paraId="77672557" w14:textId="77777777" w:rsidR="004306D6" w:rsidRPr="009F1F26" w:rsidRDefault="004306D6" w:rsidP="004306D6">
            <w:pPr>
              <w:widowControl w:val="0"/>
              <w:ind w:left="40" w:hanging="20"/>
              <w:jc w:val="both"/>
              <w:rPr>
                <w:rFonts w:ascii="Times New Roman" w:hAnsi="Times New Roman" w:cs="Times New Roman"/>
                <w:b/>
                <w:color w:val="000000"/>
                <w:sz w:val="24"/>
                <w:szCs w:val="24"/>
              </w:rPr>
            </w:pPr>
            <w:r w:rsidRPr="009F1F26">
              <w:rPr>
                <w:rFonts w:ascii="Times New Roman" w:hAnsi="Times New Roman" w:cs="Times New Roman"/>
                <w:b/>
                <w:color w:val="000000"/>
                <w:sz w:val="24"/>
                <w:szCs w:val="24"/>
              </w:rPr>
              <w:t xml:space="preserve">Замовник перевіряє КЕП/УЕП учасника на сайті центрального </w:t>
            </w:r>
            <w:proofErr w:type="spellStart"/>
            <w:r w:rsidRPr="009F1F26">
              <w:rPr>
                <w:rFonts w:ascii="Times New Roman" w:hAnsi="Times New Roman" w:cs="Times New Roman"/>
                <w:b/>
                <w:color w:val="000000"/>
                <w:sz w:val="24"/>
                <w:szCs w:val="24"/>
              </w:rPr>
              <w:t>засвідчувального</w:t>
            </w:r>
            <w:proofErr w:type="spellEnd"/>
            <w:r w:rsidRPr="009F1F26">
              <w:rPr>
                <w:rFonts w:ascii="Times New Roman" w:hAnsi="Times New Roman" w:cs="Times New Roman"/>
                <w:b/>
                <w:color w:val="000000"/>
                <w:sz w:val="24"/>
                <w:szCs w:val="24"/>
              </w:rPr>
              <w:t xml:space="preserve">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p>
          <w:p w14:paraId="4B106CF2" w14:textId="77777777" w:rsidR="004306D6" w:rsidRPr="009F1F26" w:rsidRDefault="004306D6" w:rsidP="004306D6">
            <w:pPr>
              <w:widowControl w:val="0"/>
              <w:jc w:val="both"/>
              <w:rPr>
                <w:rFonts w:ascii="Times New Roman" w:hAnsi="Times New Roman" w:cs="Times New Roman"/>
                <w:color w:val="0D0D0D"/>
                <w:sz w:val="24"/>
                <w:szCs w:val="24"/>
              </w:rPr>
            </w:pPr>
            <w:bookmarkStart w:id="5" w:name="_heading=h.2et92p0" w:colFirst="0" w:colLast="0"/>
            <w:bookmarkEnd w:id="5"/>
            <w:r w:rsidRPr="009F1F26">
              <w:rPr>
                <w:rFonts w:ascii="Times New Roman" w:hAnsi="Times New Roman" w:cs="Times New Roman"/>
                <w:color w:val="000000"/>
                <w:sz w:val="24"/>
                <w:szCs w:val="24"/>
              </w:rPr>
              <w:t xml:space="preserve">Всі документи тендерної пропозиції  подаються в електронному вигляді через електронну систему </w:t>
            </w:r>
            <w:proofErr w:type="spellStart"/>
            <w:r w:rsidRPr="009F1F26">
              <w:rPr>
                <w:rFonts w:ascii="Times New Roman" w:hAnsi="Times New Roman" w:cs="Times New Roman"/>
                <w:color w:val="000000"/>
                <w:sz w:val="24"/>
                <w:szCs w:val="24"/>
              </w:rPr>
              <w:t>закупівель</w:t>
            </w:r>
            <w:proofErr w:type="spellEnd"/>
            <w:r w:rsidRPr="009F1F26">
              <w:rPr>
                <w:rFonts w:ascii="Times New Roman" w:hAnsi="Times New Roman" w:cs="Times New Roman"/>
                <w:color w:val="000000"/>
                <w:sz w:val="24"/>
                <w:szCs w:val="24"/>
              </w:rPr>
              <w:t xml:space="preserve"> (шляхом завантаження сканованих документів або електронних документів в електронну систему </w:t>
            </w:r>
            <w:proofErr w:type="spellStart"/>
            <w:r w:rsidRPr="009F1F26">
              <w:rPr>
                <w:rFonts w:ascii="Times New Roman" w:hAnsi="Times New Roman" w:cs="Times New Roman"/>
                <w:color w:val="000000"/>
                <w:sz w:val="24"/>
                <w:szCs w:val="24"/>
              </w:rPr>
              <w:t>закупівель</w:t>
            </w:r>
            <w:proofErr w:type="spellEnd"/>
            <w:r w:rsidRPr="009F1F26">
              <w:rPr>
                <w:rFonts w:ascii="Times New Roman" w:hAnsi="Times New Roman" w:cs="Times New Roman"/>
                <w:color w:val="000000"/>
                <w:sz w:val="24"/>
                <w:szCs w:val="24"/>
              </w:rPr>
              <w:t>).</w:t>
            </w:r>
            <w:r w:rsidRPr="009F1F26">
              <w:rPr>
                <w:rFonts w:ascii="Times New Roman" w:hAnsi="Times New Roman" w:cs="Times New Roman"/>
                <w:color w:val="0D0D0D"/>
                <w:sz w:val="24"/>
                <w:szCs w:val="24"/>
              </w:rPr>
              <w:t xml:space="preserve"> </w:t>
            </w:r>
          </w:p>
          <w:p w14:paraId="503060F2" w14:textId="77777777" w:rsidR="004306D6" w:rsidRPr="009F1F26" w:rsidRDefault="004306D6" w:rsidP="004306D6">
            <w:pPr>
              <w:widowControl w:val="0"/>
              <w:jc w:val="both"/>
              <w:rPr>
                <w:rFonts w:ascii="Times New Roman" w:hAnsi="Times New Roman" w:cs="Times New Roman"/>
                <w:sz w:val="24"/>
                <w:szCs w:val="24"/>
              </w:rPr>
            </w:pPr>
            <w:bookmarkStart w:id="6" w:name="_heading=h.hjqm8skarbdr" w:colFirst="0" w:colLast="0"/>
            <w:bookmarkEnd w:id="6"/>
            <w:r w:rsidRPr="009F1F26">
              <w:rPr>
                <w:rFonts w:ascii="Times New Roman" w:hAnsi="Times New Roman" w:cs="Times New Roman"/>
                <w:sz w:val="24"/>
                <w:szCs w:val="24"/>
              </w:rPr>
              <w:t xml:space="preserve">Тендерні пропозиції мають право подавати всі заінтересовані особи. </w:t>
            </w:r>
          </w:p>
          <w:p w14:paraId="7AB631B6" w14:textId="6B04065E" w:rsidR="004306D6" w:rsidRPr="009F1F26" w:rsidRDefault="004306D6" w:rsidP="004306D6">
            <w:pPr>
              <w:widowControl w:val="0"/>
              <w:ind w:left="40" w:hanging="20"/>
              <w:jc w:val="both"/>
              <w:rPr>
                <w:rFonts w:ascii="Times New Roman" w:eastAsia="Times New Roman" w:hAnsi="Times New Roman" w:cs="Times New Roman"/>
                <w:sz w:val="24"/>
                <w:szCs w:val="24"/>
              </w:rPr>
            </w:pPr>
            <w:bookmarkStart w:id="7" w:name="_heading=h.ftj7vaqoric" w:colFirst="0" w:colLast="0"/>
            <w:bookmarkEnd w:id="7"/>
            <w:r w:rsidRPr="009F1F26">
              <w:rPr>
                <w:rFonts w:ascii="Times New Roman" w:hAnsi="Times New Roman" w:cs="Times New Roman"/>
                <w:sz w:val="24"/>
                <w:szCs w:val="24"/>
              </w:rPr>
              <w:t>Кожен учасник має право подати тільки одну тендерну пропозицію</w:t>
            </w:r>
            <w:r w:rsidRPr="009F1F26">
              <w:rPr>
                <w:rFonts w:ascii="Times New Roman" w:hAnsi="Times New Roman" w:cs="Times New Roman"/>
                <w:b/>
                <w:sz w:val="24"/>
                <w:szCs w:val="24"/>
              </w:rPr>
              <w:t xml:space="preserve"> </w:t>
            </w:r>
            <w:r w:rsidRPr="009F1F26">
              <w:rPr>
                <w:rFonts w:ascii="Times New Roman" w:hAnsi="Times New Roman" w:cs="Times New Roman"/>
                <w:sz w:val="24"/>
                <w:szCs w:val="24"/>
              </w:rPr>
              <w:t xml:space="preserve">(у тому числі до визначеної в тендерній документації частини предмета закупівлі (лота) </w:t>
            </w:r>
            <w:r w:rsidRPr="009F1F26">
              <w:rPr>
                <w:rFonts w:ascii="Times New Roman" w:hAnsi="Times New Roman" w:cs="Times New Roman"/>
                <w:i/>
                <w:sz w:val="24"/>
                <w:szCs w:val="24"/>
              </w:rPr>
              <w:t>(у разі здійснення закупівлі за лотами)</w:t>
            </w:r>
            <w:r w:rsidRPr="009F1F26">
              <w:rPr>
                <w:rFonts w:ascii="Times New Roman" w:hAnsi="Times New Roman" w:cs="Times New Roman"/>
                <w:sz w:val="24"/>
                <w:szCs w:val="24"/>
              </w:rPr>
              <w:t>.</w:t>
            </w:r>
          </w:p>
          <w:p w14:paraId="7BCB2205" w14:textId="77777777" w:rsidR="004306D6" w:rsidRPr="009F1F26" w:rsidRDefault="004306D6" w:rsidP="004306D6">
            <w:pPr>
              <w:widowControl w:val="0"/>
              <w:ind w:left="40" w:hanging="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Всі документи тендерної пропозиції  подаються в електронному вигляді через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(шляхом завантаження сканованих документів або електронних документів в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w:t>
            </w:r>
          </w:p>
          <w:p w14:paraId="3AE519A5" w14:textId="77777777" w:rsidR="004306D6" w:rsidRPr="009F1F26" w:rsidRDefault="004306D6" w:rsidP="004306D6">
            <w:pPr>
              <w:widowControl w:val="0"/>
              <w:ind w:left="40" w:hanging="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Документи, що складаються учасником, повинні бути оформлені належним чином у відповідності до вимог чинного законодавства та ДСТУ 4163-2020 «Уніфікована система організаційно-розпорядчої документації. Вимоги до оформлювання документів». В разі недотримання даної вимоги – пропозиція Учасника буде відхилена.</w:t>
            </w:r>
          </w:p>
          <w:p w14:paraId="45F8BFC7" w14:textId="77777777" w:rsidR="004306D6" w:rsidRPr="009F1F26" w:rsidRDefault="004306D6" w:rsidP="004306D6">
            <w:pPr>
              <w:widowControl w:val="0"/>
              <w:ind w:left="40" w:hanging="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Всі документи тендерної пропозиції  подаються в електронному вигляді через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(шляхом завантаження сканованих документів або електронних документів в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w:t>
            </w:r>
          </w:p>
          <w:p w14:paraId="72E21AAB"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Тендерні пропозиції мають право подавати всі заінтересовані особи. </w:t>
            </w:r>
          </w:p>
          <w:p w14:paraId="151FB3A0" w14:textId="13FA22BB"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Кожен учасник має право подати тільки одну тендерну пропозицію</w:t>
            </w:r>
            <w:r w:rsidRPr="009F1F26">
              <w:rPr>
                <w:rFonts w:ascii="Times New Roman" w:eastAsia="Times New Roman" w:hAnsi="Times New Roman" w:cs="Times New Roman"/>
                <w:b/>
                <w:sz w:val="24"/>
                <w:szCs w:val="24"/>
              </w:rPr>
              <w:t xml:space="preserve"> </w:t>
            </w:r>
            <w:r w:rsidRPr="009F1F26">
              <w:rPr>
                <w:rFonts w:ascii="Times New Roman" w:eastAsia="Times New Roman" w:hAnsi="Times New Roman" w:cs="Times New Roman"/>
                <w:sz w:val="24"/>
                <w:szCs w:val="24"/>
              </w:rPr>
              <w:t xml:space="preserve">(у тому числі до визначеної в тендерній документації частини предмета закупівлі (лота) </w:t>
            </w:r>
            <w:r w:rsidRPr="009F1F26">
              <w:rPr>
                <w:rFonts w:ascii="Times New Roman" w:eastAsia="Times New Roman" w:hAnsi="Times New Roman" w:cs="Times New Roman"/>
                <w:i/>
                <w:sz w:val="24"/>
                <w:szCs w:val="24"/>
              </w:rPr>
              <w:t>(у разі здійснення закупівлі за лотами)</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i/>
                <w:sz w:val="24"/>
                <w:szCs w:val="24"/>
              </w:rPr>
              <w:t xml:space="preserve"> </w:t>
            </w:r>
          </w:p>
        </w:tc>
      </w:tr>
      <w:tr w:rsidR="00CE3808" w:rsidRPr="009F1F26" w14:paraId="24B6D031" w14:textId="77777777" w:rsidTr="00A5314A">
        <w:trPr>
          <w:trHeight w:val="913"/>
        </w:trPr>
        <w:tc>
          <w:tcPr>
            <w:tcW w:w="705" w:type="dxa"/>
          </w:tcPr>
          <w:p w14:paraId="75DB6AD6" w14:textId="2840B3E1" w:rsidR="00CE3808" w:rsidRPr="009F1F26" w:rsidRDefault="00CE3808" w:rsidP="00CE3808">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2</w:t>
            </w:r>
          </w:p>
        </w:tc>
        <w:tc>
          <w:tcPr>
            <w:tcW w:w="2835" w:type="dxa"/>
          </w:tcPr>
          <w:p w14:paraId="7D9E7DC3" w14:textId="6EDBABE3" w:rsidR="00CE3808" w:rsidRPr="009F1F26" w:rsidRDefault="00CE3808" w:rsidP="00CE3808">
            <w:pPr>
              <w:widowControl w:val="0"/>
              <w:rPr>
                <w:rFonts w:ascii="Times New Roman" w:eastAsia="Times New Roman" w:hAnsi="Times New Roman" w:cs="Times New Roman"/>
                <w:b/>
                <w:sz w:val="24"/>
                <w:szCs w:val="24"/>
              </w:rPr>
            </w:pPr>
            <w:bookmarkStart w:id="8" w:name="_heading=h.tyjcwt" w:colFirst="0" w:colLast="0"/>
            <w:bookmarkEnd w:id="8"/>
            <w:r w:rsidRPr="009F1F26">
              <w:rPr>
                <w:rFonts w:ascii="Times New Roman" w:eastAsia="Times New Roman" w:hAnsi="Times New Roman" w:cs="Times New Roman"/>
                <w:b/>
                <w:sz w:val="24"/>
                <w:szCs w:val="24"/>
              </w:rPr>
              <w:t>Забезпечення тендерної пропозиції</w:t>
            </w:r>
          </w:p>
        </w:tc>
        <w:tc>
          <w:tcPr>
            <w:tcW w:w="6420" w:type="dxa"/>
            <w:vAlign w:val="center"/>
          </w:tcPr>
          <w:p w14:paraId="41FE4F48"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Замовником вимагається надання Учасником забезпечення тендерної пропозиції у формі: банківської гарантії із зобов’язанням банку у разі виникнення обставин, передбачених пунктом 3 цього ж Розділу, відшкодувати на рахунок замовника кошти у сумі забезпечення тендерної пропозиції, визначеній в тендерній документації та оголошенні про закупівлю.</w:t>
            </w:r>
          </w:p>
          <w:p w14:paraId="5434484F"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Гарантія обов’язково має містити реквізити, що передбачені розділом 3 глави 2 Постанови НБУ № 639 від 15.12.2004 «Про затвердження Положення про порядок здійснення банками операцій за гарантіями в національній та іноземних валютах». </w:t>
            </w:r>
          </w:p>
          <w:p w14:paraId="74C6DFA7" w14:textId="724823A6"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Розмір забезпечення т</w:t>
            </w:r>
            <w:r>
              <w:rPr>
                <w:rFonts w:ascii="Times New Roman" w:hAnsi="Times New Roman" w:cs="Times New Roman"/>
                <w:sz w:val="24"/>
                <w:szCs w:val="24"/>
              </w:rPr>
              <w:t xml:space="preserve">ендерної пропозиції становить 0,5 </w:t>
            </w:r>
            <w:r w:rsidRPr="007F438D">
              <w:rPr>
                <w:rFonts w:ascii="Times New Roman" w:hAnsi="Times New Roman" w:cs="Times New Roman"/>
                <w:sz w:val="24"/>
                <w:szCs w:val="24"/>
              </w:rPr>
              <w:t>% очікуваної вартості закупівлі та складає</w:t>
            </w:r>
            <w:r w:rsidRPr="00BA2643">
              <w:rPr>
                <w:rFonts w:ascii="Times New Roman" w:hAnsi="Times New Roman" w:cs="Times New Roman"/>
                <w:sz w:val="24"/>
                <w:szCs w:val="24"/>
              </w:rPr>
              <w:t xml:space="preserve">: </w:t>
            </w:r>
            <w:r w:rsidR="00F3076A">
              <w:rPr>
                <w:rFonts w:ascii="Times New Roman" w:hAnsi="Times New Roman" w:cs="Times New Roman"/>
                <w:sz w:val="24"/>
                <w:szCs w:val="24"/>
              </w:rPr>
              <w:t>11700</w:t>
            </w:r>
            <w:r w:rsidRPr="00BA2643">
              <w:rPr>
                <w:rFonts w:ascii="Times New Roman" w:hAnsi="Times New Roman" w:cs="Times New Roman"/>
                <w:sz w:val="24"/>
                <w:szCs w:val="24"/>
              </w:rPr>
              <w:t xml:space="preserve"> грн.</w:t>
            </w:r>
          </w:p>
          <w:p w14:paraId="0C7F0B86"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Строк дії забезпечення тендерної пропозиції – не менше 90 днів із дати кінцевого строку подання тендерних пропозицій.</w:t>
            </w:r>
          </w:p>
          <w:p w14:paraId="00E9BEE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Гарантія повинна бути видана банком-гарантом на умовах грошового забезпечення (покриття), шляхом списання (бронювання) коштів з поточного рахунку принципала для резервування грошового забезпечення (покриття) гарантії, якщо це передбачено договором про надання гарантії, укладеним між принципалом і банком-гарантом; надання гарантії за рахунок  банківського  кредиту  або  під заставу або під поруку уповноваженої особи учасника чи засновника учасника відповідно до укладених договорів між банком-гарантом і принципалом про надання кредиту під гарантію з метою забезпечення виконання зобов'язання за гарантією в повному обсязі у разі настання випадків, передбачених частиною 3 цього Розділу. Грошове забезпечення (покриття) гарантії повинно бути підтверджено оригіналом довідки (листа, тощо), виданої банком-гарантом (надається у складі тендерної пропозиції), завіреної печаткою банку-гаранту та підписом уповноваженої особи банку-гаранту, що видав таку гарантію. </w:t>
            </w:r>
          </w:p>
          <w:p w14:paraId="224DE96E"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Застереження щодо випадків, у разі якщо забезпечення </w:t>
            </w:r>
            <w:r w:rsidRPr="007F438D">
              <w:rPr>
                <w:rFonts w:ascii="Times New Roman" w:hAnsi="Times New Roman" w:cs="Times New Roman"/>
                <w:sz w:val="24"/>
                <w:szCs w:val="24"/>
              </w:rPr>
              <w:lastRenderedPageBreak/>
              <w:t>тендерної пропозиції не повертається учаснику вказані у пункті 3 цього Розділу.</w:t>
            </w:r>
          </w:p>
          <w:p w14:paraId="2200F34F"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До електронної банківської гарантії додаються: ліцензія банку або витяг та довіреність на уповноваженого підписанта банку. Вказані документи повинні надавати підтвердження чинності повноважень підписанта банку-гаранту протягом всього періоду дії забезпечення тендерної пропозиції. </w:t>
            </w:r>
          </w:p>
          <w:p w14:paraId="1982F495"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Пропозиції, що не супроводжуються забезпеченням тендерної пропозиції, відхиляються Замовником.</w:t>
            </w:r>
          </w:p>
          <w:p w14:paraId="4FEDAFEA"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Усі витрати, пов’язані з наданням  забезпечення тендерної пропозиції, здійснюються за рахунок Учасника.</w:t>
            </w:r>
          </w:p>
          <w:p w14:paraId="6C82738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Вимоги банків-гарантів / -</w:t>
            </w:r>
            <w:proofErr w:type="spellStart"/>
            <w:r w:rsidRPr="007F438D">
              <w:rPr>
                <w:rFonts w:ascii="Times New Roman" w:hAnsi="Times New Roman" w:cs="Times New Roman"/>
                <w:sz w:val="24"/>
                <w:szCs w:val="24"/>
              </w:rPr>
              <w:t>контргарантів</w:t>
            </w:r>
            <w:proofErr w:type="spellEnd"/>
            <w:r w:rsidRPr="007F438D">
              <w:rPr>
                <w:rFonts w:ascii="Times New Roman" w:hAnsi="Times New Roman" w:cs="Times New Roman"/>
                <w:sz w:val="24"/>
                <w:szCs w:val="24"/>
              </w:rPr>
              <w:t>, гарантії/</w:t>
            </w:r>
            <w:proofErr w:type="spellStart"/>
            <w:r w:rsidRPr="007F438D">
              <w:rPr>
                <w:rFonts w:ascii="Times New Roman" w:hAnsi="Times New Roman" w:cs="Times New Roman"/>
                <w:sz w:val="24"/>
                <w:szCs w:val="24"/>
              </w:rPr>
              <w:t>контргарантії</w:t>
            </w:r>
            <w:proofErr w:type="spellEnd"/>
            <w:r w:rsidRPr="007F438D">
              <w:rPr>
                <w:rFonts w:ascii="Times New Roman" w:hAnsi="Times New Roman" w:cs="Times New Roman"/>
                <w:sz w:val="24"/>
                <w:szCs w:val="24"/>
              </w:rPr>
              <w:t>/</w:t>
            </w:r>
            <w:proofErr w:type="spellStart"/>
            <w:r w:rsidRPr="007F438D">
              <w:rPr>
                <w:rFonts w:ascii="Times New Roman" w:hAnsi="Times New Roman" w:cs="Times New Roman"/>
                <w:sz w:val="24"/>
                <w:szCs w:val="24"/>
              </w:rPr>
              <w:t>стендбай</w:t>
            </w:r>
            <w:proofErr w:type="spellEnd"/>
            <w:r w:rsidRPr="007F438D">
              <w:rPr>
                <w:rFonts w:ascii="Times New Roman" w:hAnsi="Times New Roman" w:cs="Times New Roman"/>
                <w:sz w:val="24"/>
                <w:szCs w:val="24"/>
              </w:rPr>
              <w:t xml:space="preserve"> акредитиви яких застосовуються</w:t>
            </w:r>
          </w:p>
          <w:p w14:paraId="6397813F"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при забезпеченні тендерної пропозиції:</w:t>
            </w:r>
          </w:p>
          <w:p w14:paraId="46464180"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Банк-гарант /-</w:t>
            </w:r>
            <w:proofErr w:type="spellStart"/>
            <w:r w:rsidRPr="007F438D">
              <w:rPr>
                <w:rFonts w:ascii="Times New Roman" w:hAnsi="Times New Roman" w:cs="Times New Roman"/>
                <w:sz w:val="24"/>
                <w:szCs w:val="24"/>
              </w:rPr>
              <w:t>контргарант</w:t>
            </w:r>
            <w:proofErr w:type="spellEnd"/>
            <w:r w:rsidRPr="007F438D">
              <w:rPr>
                <w:rFonts w:ascii="Times New Roman" w:hAnsi="Times New Roman" w:cs="Times New Roman"/>
                <w:sz w:val="24"/>
                <w:szCs w:val="24"/>
              </w:rPr>
              <w:t>, в якому держава Україна прямо чи опосередковано володіє часткою понад 75% статутного капіталу банку;</w:t>
            </w:r>
          </w:p>
          <w:p w14:paraId="104BAFC2"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Банк-гарант / -</w:t>
            </w:r>
            <w:proofErr w:type="spellStart"/>
            <w:r w:rsidRPr="007F438D">
              <w:rPr>
                <w:rFonts w:ascii="Times New Roman" w:hAnsi="Times New Roman" w:cs="Times New Roman"/>
                <w:sz w:val="24"/>
                <w:szCs w:val="24"/>
              </w:rPr>
              <w:t>контргарант</w:t>
            </w:r>
            <w:proofErr w:type="spellEnd"/>
            <w:r w:rsidRPr="007F438D">
              <w:rPr>
                <w:rFonts w:ascii="Times New Roman" w:hAnsi="Times New Roman" w:cs="Times New Roman"/>
                <w:sz w:val="24"/>
                <w:szCs w:val="24"/>
              </w:rPr>
              <w:t xml:space="preserve"> не може бути включеним до переліку юридичних осіб, щодо яких державними органами України, США або країн ЄС застосовано спеціальні економічні чи інші обмежувальні санкції.</w:t>
            </w:r>
          </w:p>
          <w:p w14:paraId="42A25A4D"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Реквізити банківської гарантії повинні відповідати вимогам чинного законодавства України, умовам цієї тендерної документації та уніфікованим правилам для гарантій та іншим міжнародним документам, що регулюють питання здійснення операцій за гарантіями/</w:t>
            </w:r>
            <w:proofErr w:type="spellStart"/>
            <w:r w:rsidRPr="007F438D">
              <w:rPr>
                <w:rFonts w:ascii="Times New Roman" w:hAnsi="Times New Roman" w:cs="Times New Roman"/>
                <w:sz w:val="24"/>
                <w:szCs w:val="24"/>
              </w:rPr>
              <w:t>контргарантіями</w:t>
            </w:r>
            <w:proofErr w:type="spellEnd"/>
            <w:r w:rsidRPr="007F438D">
              <w:rPr>
                <w:rFonts w:ascii="Times New Roman" w:hAnsi="Times New Roman" w:cs="Times New Roman"/>
                <w:sz w:val="24"/>
                <w:szCs w:val="24"/>
              </w:rPr>
              <w:t>/</w:t>
            </w:r>
            <w:proofErr w:type="spellStart"/>
            <w:r w:rsidRPr="007F438D">
              <w:rPr>
                <w:rFonts w:ascii="Times New Roman" w:hAnsi="Times New Roman" w:cs="Times New Roman"/>
                <w:sz w:val="24"/>
                <w:szCs w:val="24"/>
              </w:rPr>
              <w:t>стендбай</w:t>
            </w:r>
            <w:proofErr w:type="spellEnd"/>
            <w:r w:rsidRPr="007F438D">
              <w:rPr>
                <w:rFonts w:ascii="Times New Roman" w:hAnsi="Times New Roman" w:cs="Times New Roman"/>
                <w:sz w:val="24"/>
                <w:szCs w:val="24"/>
              </w:rPr>
              <w:t xml:space="preserve"> акредитивами, що не суперечать законодавству України, а також містити такі інші умови:</w:t>
            </w:r>
          </w:p>
          <w:p w14:paraId="696F17F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посилання на цю тендерну документацію, назву предмету закупівлі, номер оголошення про проведення процедури закупівлі, оприлюдненого в електронній системі </w:t>
            </w:r>
            <w:proofErr w:type="spellStart"/>
            <w:r w:rsidRPr="007F438D">
              <w:rPr>
                <w:rFonts w:ascii="Times New Roman" w:hAnsi="Times New Roman" w:cs="Times New Roman"/>
                <w:sz w:val="24"/>
                <w:szCs w:val="24"/>
              </w:rPr>
              <w:t>закупівель;категорію</w:t>
            </w:r>
            <w:proofErr w:type="spellEnd"/>
            <w:r w:rsidRPr="007F438D">
              <w:rPr>
                <w:rFonts w:ascii="Times New Roman" w:hAnsi="Times New Roman" w:cs="Times New Roman"/>
                <w:sz w:val="24"/>
                <w:szCs w:val="24"/>
              </w:rPr>
              <w:t xml:space="preserve"> Замовника</w:t>
            </w:r>
          </w:p>
          <w:p w14:paraId="65F7FA7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для банку-гаранта, що є резидентом України: повну назву із зазначенням головного чи/або центрального управління, іншого структурного підрозділу банку, офіційного місцезнаходження, МФО та ідентифікаційного коду/номеру;</w:t>
            </w:r>
          </w:p>
          <w:p w14:paraId="75513C03"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для банку-гаранта, що є нерезидентом України: назву та SWIFT-код (BIC);</w:t>
            </w:r>
          </w:p>
          <w:p w14:paraId="48783E8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назву валюти, в якій надається гарантія, словами та цифровий або літерний код іноземної валюти, відповідно до Класифікатора іноземних валют та банківських металів, затвердженого Постановою Правління Національного банку України від 04.02.1998 №34;</w:t>
            </w:r>
          </w:p>
          <w:p w14:paraId="48043349"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вказівку про те, що гарантією гарант безвідклично та безумовно зобов'язаний сплатити </w:t>
            </w:r>
            <w:proofErr w:type="spellStart"/>
            <w:r w:rsidRPr="007F438D">
              <w:rPr>
                <w:rFonts w:ascii="Times New Roman" w:hAnsi="Times New Roman" w:cs="Times New Roman"/>
                <w:sz w:val="24"/>
                <w:szCs w:val="24"/>
              </w:rPr>
              <w:t>бенефіціару</w:t>
            </w:r>
            <w:proofErr w:type="spellEnd"/>
            <w:r w:rsidRPr="007F438D">
              <w:rPr>
                <w:rFonts w:ascii="Times New Roman" w:hAnsi="Times New Roman" w:cs="Times New Roman"/>
                <w:sz w:val="24"/>
                <w:szCs w:val="24"/>
              </w:rPr>
              <w:t xml:space="preserve"> суму гарантії протягом 5 робочих днів після дня отримання гарантом письмової вимоги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про сплату суми гарантії (далі - вимога). Вимога надається </w:t>
            </w:r>
            <w:proofErr w:type="spellStart"/>
            <w:r w:rsidRPr="007F438D">
              <w:rPr>
                <w:rFonts w:ascii="Times New Roman" w:hAnsi="Times New Roman" w:cs="Times New Roman"/>
                <w:sz w:val="24"/>
                <w:szCs w:val="24"/>
              </w:rPr>
              <w:t>бенефіціаром</w:t>
            </w:r>
            <w:proofErr w:type="spellEnd"/>
            <w:r w:rsidRPr="007F438D">
              <w:rPr>
                <w:rFonts w:ascii="Times New Roman" w:hAnsi="Times New Roman" w:cs="Times New Roman"/>
                <w:sz w:val="24"/>
                <w:szCs w:val="24"/>
              </w:rPr>
              <w:t xml:space="preserve"> на поштову адресу гаранта та повинна бути отримана ним протягом </w:t>
            </w:r>
            <w:r w:rsidRPr="007F438D">
              <w:rPr>
                <w:rFonts w:ascii="Times New Roman" w:hAnsi="Times New Roman" w:cs="Times New Roman"/>
                <w:sz w:val="24"/>
                <w:szCs w:val="24"/>
              </w:rPr>
              <w:lastRenderedPageBreak/>
              <w:t xml:space="preserve">строку дії гарантії. Вимога може бути передана через банк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який підтвердить автентичним SWIFT-повідомленням на SWIFT-адресу гаранта достовірність підписів та печатки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(у разі наявності) на </w:t>
            </w:r>
            <w:proofErr w:type="spellStart"/>
            <w:r w:rsidRPr="007F438D">
              <w:rPr>
                <w:rFonts w:ascii="Times New Roman" w:hAnsi="Times New Roman" w:cs="Times New Roman"/>
                <w:sz w:val="24"/>
                <w:szCs w:val="24"/>
              </w:rPr>
              <w:t>вимозі</w:t>
            </w:r>
            <w:proofErr w:type="spellEnd"/>
            <w:r w:rsidRPr="007F438D">
              <w:rPr>
                <w:rFonts w:ascii="Times New Roman" w:hAnsi="Times New Roman" w:cs="Times New Roman"/>
                <w:sz w:val="24"/>
                <w:szCs w:val="24"/>
              </w:rPr>
              <w:t xml:space="preserve"> та повноваження особи (осіб), що підписала(и) вимогу (у разі, якщо гарантом є банк).</w:t>
            </w:r>
          </w:p>
          <w:p w14:paraId="03DB0E72" w14:textId="606A36B4" w:rsidR="00CE3808" w:rsidRPr="007F438D" w:rsidRDefault="00CE3808" w:rsidP="00F3076A">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Вимога повинна супроводжуватися копіями документів, засвідчених </w:t>
            </w:r>
            <w:proofErr w:type="spellStart"/>
            <w:r w:rsidRPr="007F438D">
              <w:rPr>
                <w:rFonts w:ascii="Times New Roman" w:hAnsi="Times New Roman" w:cs="Times New Roman"/>
                <w:sz w:val="24"/>
                <w:szCs w:val="24"/>
              </w:rPr>
              <w:t>бенефіціаром</w:t>
            </w:r>
            <w:proofErr w:type="spellEnd"/>
            <w:r w:rsidRPr="007F438D">
              <w:rPr>
                <w:rFonts w:ascii="Times New Roman" w:hAnsi="Times New Roman" w:cs="Times New Roman"/>
                <w:sz w:val="24"/>
                <w:szCs w:val="24"/>
              </w:rPr>
              <w:t xml:space="preserve"> та скріплених печаткою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(у разі наявності), що підтверджують повноваження особи (осіб), що підписала(и) вимогу. Вимога повинна містити посилання на дату складання/видачі і номер цієї гарантії, а також посилання на одну з таких умов (підстав), що підтверджують невиконання принципалом своїх зобов'язань, передбачених його тендерною пропозицією / пропозицією: - відкликання тендерної пропозиції/пропозиції учасником після закінчення строку її подання, але до того, як сплив строк, протягом</w:t>
            </w:r>
            <w:r w:rsidR="00F3076A">
              <w:rPr>
                <w:rFonts w:ascii="Times New Roman" w:hAnsi="Times New Roman" w:cs="Times New Roman"/>
                <w:sz w:val="24"/>
                <w:szCs w:val="24"/>
              </w:rPr>
              <w:t xml:space="preserve"> </w:t>
            </w:r>
            <w:r w:rsidRPr="007F438D">
              <w:rPr>
                <w:rFonts w:ascii="Times New Roman" w:hAnsi="Times New Roman" w:cs="Times New Roman"/>
                <w:sz w:val="24"/>
                <w:szCs w:val="24"/>
              </w:rPr>
              <w:t xml:space="preserve">якого тендерні пропозиції вважаються дійсними; - </w:t>
            </w:r>
            <w:proofErr w:type="spellStart"/>
            <w:r w:rsidRPr="007F438D">
              <w:rPr>
                <w:rFonts w:ascii="Times New Roman" w:hAnsi="Times New Roman" w:cs="Times New Roman"/>
                <w:sz w:val="24"/>
                <w:szCs w:val="24"/>
              </w:rPr>
              <w:t>непідписання</w:t>
            </w:r>
            <w:proofErr w:type="spellEnd"/>
            <w:r w:rsidRPr="007F438D">
              <w:rPr>
                <w:rFonts w:ascii="Times New Roman" w:hAnsi="Times New Roman" w:cs="Times New Roman"/>
                <w:sz w:val="24"/>
                <w:szCs w:val="24"/>
              </w:rPr>
              <w:t xml:space="preserve"> договору про закупівлю учасником, який став переможцем тендеру; - ненадання переможцем процедури закупівлі у строк, визначений абзацом 15 пункту 47 Постанов</w:t>
            </w:r>
            <w:r w:rsidR="00F86501">
              <w:rPr>
                <w:rFonts w:ascii="Times New Roman" w:hAnsi="Times New Roman" w:cs="Times New Roman"/>
                <w:sz w:val="24"/>
                <w:szCs w:val="24"/>
              </w:rPr>
              <w:t>и</w:t>
            </w:r>
            <w:r w:rsidRPr="007F438D">
              <w:rPr>
                <w:rFonts w:ascii="Times New Roman" w:hAnsi="Times New Roman" w:cs="Times New Roman"/>
                <w:sz w:val="24"/>
                <w:szCs w:val="24"/>
              </w:rPr>
              <w:t xml:space="preserve"> Кабінету Міністрів України від 12</w:t>
            </w:r>
            <w:r w:rsidR="00F3076A">
              <w:rPr>
                <w:rFonts w:ascii="Times New Roman" w:hAnsi="Times New Roman" w:cs="Times New Roman"/>
                <w:sz w:val="24"/>
                <w:szCs w:val="24"/>
              </w:rPr>
              <w:t xml:space="preserve"> </w:t>
            </w:r>
            <w:r w:rsidRPr="007F438D">
              <w:rPr>
                <w:rFonts w:ascii="Times New Roman" w:hAnsi="Times New Roman" w:cs="Times New Roman"/>
                <w:sz w:val="24"/>
                <w:szCs w:val="24"/>
              </w:rPr>
              <w:t xml:space="preserve">жовтня 2022 р. № 1178 «Про затвердження особливостей здійснення публічних </w:t>
            </w:r>
            <w:proofErr w:type="spellStart"/>
            <w:r w:rsidRPr="007F438D">
              <w:rPr>
                <w:rFonts w:ascii="Times New Roman" w:hAnsi="Times New Roman" w:cs="Times New Roman"/>
                <w:sz w:val="24"/>
                <w:szCs w:val="24"/>
              </w:rPr>
              <w:t>закупівель</w:t>
            </w:r>
            <w:proofErr w:type="spellEnd"/>
            <w:r w:rsidRPr="007F438D">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документів, що підтверджують відсутність підстав, установлених пунктом 47 Постанови про особливості; -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05C5DBBF"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вказівку, що строком дії гарантії є період з дати початку дії гарантії до дати закінчення дії гарантії (включно) або до настання однієї з таких подій залежно від того, що настане раніше: - сплата </w:t>
            </w:r>
            <w:proofErr w:type="spellStart"/>
            <w:r w:rsidRPr="007F438D">
              <w:rPr>
                <w:rFonts w:ascii="Times New Roman" w:hAnsi="Times New Roman" w:cs="Times New Roman"/>
                <w:sz w:val="24"/>
                <w:szCs w:val="24"/>
              </w:rPr>
              <w:t>бенефіціару</w:t>
            </w:r>
            <w:proofErr w:type="spellEnd"/>
            <w:r w:rsidRPr="007F438D">
              <w:rPr>
                <w:rFonts w:ascii="Times New Roman" w:hAnsi="Times New Roman" w:cs="Times New Roman"/>
                <w:sz w:val="24"/>
                <w:szCs w:val="24"/>
              </w:rPr>
              <w:t xml:space="preserve"> суми гарантії; - отримання гарантом письмової заяви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про звільнення гаранта від зобов'язань за цією гарантією; - отримання гарантом повідомлення принципала про настання однієї з обставин, що підтверджується відповідною інформацією, розміщеною на </w:t>
            </w:r>
            <w:proofErr w:type="spellStart"/>
            <w:r w:rsidRPr="007F438D">
              <w:rPr>
                <w:rFonts w:ascii="Times New Roman" w:hAnsi="Times New Roman" w:cs="Times New Roman"/>
                <w:sz w:val="24"/>
                <w:szCs w:val="24"/>
              </w:rPr>
              <w:t>вебпорталі</w:t>
            </w:r>
            <w:proofErr w:type="spellEnd"/>
            <w:r w:rsidRPr="007F438D">
              <w:rPr>
                <w:rFonts w:ascii="Times New Roman" w:hAnsi="Times New Roman" w:cs="Times New Roman"/>
                <w:sz w:val="24"/>
                <w:szCs w:val="24"/>
              </w:rPr>
              <w:t xml:space="preserve"> Уповноваженого органу, а саме: - закінчення строку дії тендерної пропозиції та забезпечення тендерної пропозиції, зазначеного в тендерній документації; - укладення договору про закупівлю з учасником, який став переможцем процедури закупівлі; - відкликання тендерної пропозиції/пропозиції до закінчення строку її подання; - закінчення тендеру в разі </w:t>
            </w:r>
            <w:proofErr w:type="spellStart"/>
            <w:r w:rsidRPr="007F438D">
              <w:rPr>
                <w:rFonts w:ascii="Times New Roman" w:hAnsi="Times New Roman" w:cs="Times New Roman"/>
                <w:sz w:val="24"/>
                <w:szCs w:val="24"/>
              </w:rPr>
              <w:t>неукладення</w:t>
            </w:r>
            <w:proofErr w:type="spellEnd"/>
            <w:r w:rsidRPr="007F438D">
              <w:rPr>
                <w:rFonts w:ascii="Times New Roman" w:hAnsi="Times New Roman" w:cs="Times New Roman"/>
                <w:sz w:val="24"/>
                <w:szCs w:val="24"/>
              </w:rPr>
              <w:t xml:space="preserve"> договору про закупівлю з жодним з учасників, які подали тендерні пропозиції, </w:t>
            </w:r>
          </w:p>
          <w:p w14:paraId="128BE7EF" w14:textId="4C17D4A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вказівку, що у  разі  дострокового звільнення гаранта від зобов'язань за цією гарантією заява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про </w:t>
            </w:r>
            <w:r w:rsidRPr="007F438D">
              <w:rPr>
                <w:rFonts w:ascii="Times New Roman" w:hAnsi="Times New Roman" w:cs="Times New Roman"/>
                <w:sz w:val="24"/>
                <w:szCs w:val="24"/>
              </w:rPr>
              <w:lastRenderedPageBreak/>
              <w:t>звільнення гаранта від зобов'язань за цією гарантією повинна бути складена в один з таких способів: - на паперовому носії, підписана представником(</w:t>
            </w:r>
            <w:proofErr w:type="spellStart"/>
            <w:r w:rsidRPr="007F438D">
              <w:rPr>
                <w:rFonts w:ascii="Times New Roman" w:hAnsi="Times New Roman" w:cs="Times New Roman"/>
                <w:sz w:val="24"/>
                <w:szCs w:val="24"/>
              </w:rPr>
              <w:t>ами</w:t>
            </w:r>
            <w:proofErr w:type="spellEnd"/>
            <w:r w:rsidRPr="007F438D">
              <w:rPr>
                <w:rFonts w:ascii="Times New Roman" w:hAnsi="Times New Roman" w:cs="Times New Roman"/>
                <w:sz w:val="24"/>
                <w:szCs w:val="24"/>
              </w:rPr>
              <w:t xml:space="preserve">)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і скріплена печаткою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(у разі наявності), що підтверджує повноваження особи (осіб), що підписала(и) заяву, шляхом надсилання на поштову адресу гаранта; - у формі електронного документа, підписана представником(</w:t>
            </w:r>
            <w:proofErr w:type="spellStart"/>
            <w:r w:rsidRPr="007F438D">
              <w:rPr>
                <w:rFonts w:ascii="Times New Roman" w:hAnsi="Times New Roman" w:cs="Times New Roman"/>
                <w:sz w:val="24"/>
                <w:szCs w:val="24"/>
              </w:rPr>
              <w:t>ами</w:t>
            </w:r>
            <w:proofErr w:type="spellEnd"/>
            <w:r w:rsidRPr="007F438D">
              <w:rPr>
                <w:rFonts w:ascii="Times New Roman" w:hAnsi="Times New Roman" w:cs="Times New Roman"/>
                <w:sz w:val="24"/>
                <w:szCs w:val="24"/>
              </w:rPr>
              <w:t xml:space="preserve">)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з накладенням кваліфікованого електронного підпису представника(</w:t>
            </w:r>
            <w:proofErr w:type="spellStart"/>
            <w:r w:rsidRPr="007F438D">
              <w:rPr>
                <w:rFonts w:ascii="Times New Roman" w:hAnsi="Times New Roman" w:cs="Times New Roman"/>
                <w:sz w:val="24"/>
                <w:szCs w:val="24"/>
              </w:rPr>
              <w:t>ів</w:t>
            </w:r>
            <w:proofErr w:type="spellEnd"/>
            <w:r w:rsidRPr="007F438D">
              <w:rPr>
                <w:rFonts w:ascii="Times New Roman" w:hAnsi="Times New Roman" w:cs="Times New Roman"/>
                <w:sz w:val="24"/>
                <w:szCs w:val="24"/>
              </w:rPr>
              <w:t xml:space="preserve">)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та подана безпосередньо на електронну адресу гаранту разом із засвідченими кваліфікованим електронним підписом представника(</w:t>
            </w:r>
            <w:proofErr w:type="spellStart"/>
            <w:r w:rsidRPr="007F438D">
              <w:rPr>
                <w:rFonts w:ascii="Times New Roman" w:hAnsi="Times New Roman" w:cs="Times New Roman"/>
                <w:sz w:val="24"/>
                <w:szCs w:val="24"/>
              </w:rPr>
              <w:t>ів</w:t>
            </w:r>
            <w:proofErr w:type="spellEnd"/>
            <w:r w:rsidRPr="007F438D">
              <w:rPr>
                <w:rFonts w:ascii="Times New Roman" w:hAnsi="Times New Roman" w:cs="Times New Roman"/>
                <w:sz w:val="24"/>
                <w:szCs w:val="24"/>
              </w:rPr>
              <w:t xml:space="preserve">)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копіями документів, що підтверджують повноваження представника(</w:t>
            </w:r>
            <w:proofErr w:type="spellStart"/>
            <w:r w:rsidRPr="007F438D">
              <w:rPr>
                <w:rFonts w:ascii="Times New Roman" w:hAnsi="Times New Roman" w:cs="Times New Roman"/>
                <w:sz w:val="24"/>
                <w:szCs w:val="24"/>
              </w:rPr>
              <w:t>ів</w:t>
            </w:r>
            <w:proofErr w:type="spellEnd"/>
            <w:r w:rsidRPr="007F438D">
              <w:rPr>
                <w:rFonts w:ascii="Times New Roman" w:hAnsi="Times New Roman" w:cs="Times New Roman"/>
                <w:sz w:val="24"/>
                <w:szCs w:val="24"/>
              </w:rPr>
              <w:t xml:space="preserve">)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w:t>
            </w:r>
          </w:p>
          <w:p w14:paraId="1C4D827C"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вказівку, що зміни до цієї гарантії можуть бути внесені в установленому законодавством порядку, після чого вони стають невід'ємною частиною цієї гарантії.</w:t>
            </w:r>
          </w:p>
          <w:p w14:paraId="64938D89"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вказівку, що  гарантія надається виключно </w:t>
            </w:r>
            <w:proofErr w:type="spellStart"/>
            <w:r w:rsidRPr="007F438D">
              <w:rPr>
                <w:rFonts w:ascii="Times New Roman" w:hAnsi="Times New Roman" w:cs="Times New Roman"/>
                <w:sz w:val="24"/>
                <w:szCs w:val="24"/>
              </w:rPr>
              <w:t>бенефіціару</w:t>
            </w:r>
            <w:proofErr w:type="spellEnd"/>
            <w:r w:rsidRPr="007F438D">
              <w:rPr>
                <w:rFonts w:ascii="Times New Roman" w:hAnsi="Times New Roman" w:cs="Times New Roman"/>
                <w:sz w:val="24"/>
                <w:szCs w:val="24"/>
              </w:rPr>
              <w:t xml:space="preserve"> і не може бути передана або переуступлена будь-кому. Відносини за цією гарантією регулюються законодавством України. Зобов'язання та відповідальність гаранта перед </w:t>
            </w:r>
            <w:proofErr w:type="spellStart"/>
            <w:r w:rsidRPr="007F438D">
              <w:rPr>
                <w:rFonts w:ascii="Times New Roman" w:hAnsi="Times New Roman" w:cs="Times New Roman"/>
                <w:sz w:val="24"/>
                <w:szCs w:val="24"/>
              </w:rPr>
              <w:t>бенефіціаром</w:t>
            </w:r>
            <w:proofErr w:type="spellEnd"/>
            <w:r w:rsidRPr="007F438D">
              <w:rPr>
                <w:rFonts w:ascii="Times New Roman" w:hAnsi="Times New Roman" w:cs="Times New Roman"/>
                <w:sz w:val="24"/>
                <w:szCs w:val="24"/>
              </w:rPr>
              <w:t xml:space="preserve"> обмежуються сумою гарантії.</w:t>
            </w:r>
          </w:p>
          <w:p w14:paraId="0BA9AD58"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зазначення у примітках або колонтитулах наприкінці банківської гарантії необхідних для перевірки електронного цифрового підпису (ЕЦП)/ кваліфікованого електронного підпису (КЕП) цієї банківської гарантії електронних ресурсів, посилань на них, шляхів, способів перевірки ЕЦП/КЕП, назви програмного комплексу, який застосовано банком-гарантом при оформленні ЕЦП/КЕП тощо.</w:t>
            </w:r>
          </w:p>
          <w:p w14:paraId="076BC404"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Текст банківської гарантії /</w:t>
            </w:r>
            <w:proofErr w:type="spellStart"/>
            <w:r w:rsidRPr="007F438D">
              <w:rPr>
                <w:rFonts w:ascii="Times New Roman" w:hAnsi="Times New Roman" w:cs="Times New Roman"/>
                <w:sz w:val="24"/>
                <w:szCs w:val="24"/>
              </w:rPr>
              <w:t>контргарантії</w:t>
            </w:r>
            <w:proofErr w:type="spellEnd"/>
            <w:r w:rsidRPr="007F438D">
              <w:rPr>
                <w:rFonts w:ascii="Times New Roman" w:hAnsi="Times New Roman" w:cs="Times New Roman"/>
                <w:sz w:val="24"/>
                <w:szCs w:val="24"/>
              </w:rPr>
              <w:t>/</w:t>
            </w:r>
            <w:proofErr w:type="spellStart"/>
            <w:r w:rsidRPr="007F438D">
              <w:rPr>
                <w:rFonts w:ascii="Times New Roman" w:hAnsi="Times New Roman" w:cs="Times New Roman"/>
                <w:sz w:val="24"/>
                <w:szCs w:val="24"/>
              </w:rPr>
              <w:t>стендбай</w:t>
            </w:r>
            <w:proofErr w:type="spellEnd"/>
            <w:r w:rsidRPr="007F438D">
              <w:rPr>
                <w:rFonts w:ascii="Times New Roman" w:hAnsi="Times New Roman" w:cs="Times New Roman"/>
                <w:sz w:val="24"/>
                <w:szCs w:val="24"/>
              </w:rPr>
              <w:t xml:space="preserve"> акредитиву не може містити: </w:t>
            </w:r>
          </w:p>
          <w:p w14:paraId="4C4B8606"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умов щодо набрання гарантією чинності за обставин, настання яких </w:t>
            </w:r>
            <w:proofErr w:type="spellStart"/>
            <w:r w:rsidRPr="007F438D">
              <w:rPr>
                <w:rFonts w:ascii="Times New Roman" w:hAnsi="Times New Roman" w:cs="Times New Roman"/>
                <w:sz w:val="24"/>
                <w:szCs w:val="24"/>
              </w:rPr>
              <w:t>бенефіціар</w:t>
            </w:r>
            <w:proofErr w:type="spellEnd"/>
            <w:r w:rsidRPr="007F438D">
              <w:rPr>
                <w:rFonts w:ascii="Times New Roman" w:hAnsi="Times New Roman" w:cs="Times New Roman"/>
                <w:sz w:val="24"/>
                <w:szCs w:val="24"/>
              </w:rPr>
              <w:t xml:space="preserve"> не може встановити;</w:t>
            </w:r>
          </w:p>
          <w:p w14:paraId="08617358"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умов про зменшення відповідальності банку-гаранта в будь-якому випадку (окрім випадків, якщо вимога замовника (</w:t>
            </w:r>
            <w:proofErr w:type="spellStart"/>
            <w:r w:rsidRPr="007F438D">
              <w:rPr>
                <w:rFonts w:ascii="Times New Roman" w:hAnsi="Times New Roman" w:cs="Times New Roman"/>
                <w:sz w:val="24"/>
                <w:szCs w:val="24"/>
              </w:rPr>
              <w:t>бенефіціара</w:t>
            </w:r>
            <w:proofErr w:type="spellEnd"/>
            <w:r w:rsidRPr="007F438D">
              <w:rPr>
                <w:rFonts w:ascii="Times New Roman" w:hAnsi="Times New Roman" w:cs="Times New Roman"/>
                <w:sz w:val="24"/>
                <w:szCs w:val="24"/>
              </w:rPr>
              <w:t xml:space="preserve">) не відповідає умовам гарантії або мало місце прострочення подання вимоги);  </w:t>
            </w:r>
          </w:p>
          <w:p w14:paraId="1D929E4F"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умов про ускладнення процедури оплати банком-гарантом суми, на яку видано гарантію (додаткового підтвердження повноважень підписанта, отримання будь-яких підтверджень щодо правомірності стягнення забезпечення тендерної пропозиції тощо);</w:t>
            </w:r>
          </w:p>
          <w:p w14:paraId="1CCFFE0A"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умов, які не відповідають або суперечать вимогам тендерної документації;</w:t>
            </w:r>
          </w:p>
          <w:p w14:paraId="72518817"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додаткових, ніж визначено законом та текстом банківської гарантії, умов припинення зобов’язань банку гаранта;</w:t>
            </w:r>
          </w:p>
          <w:p w14:paraId="3CDEDEFB"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 умов про можливість відкликання банківської гарантії банком-гарантом. </w:t>
            </w:r>
          </w:p>
          <w:p w14:paraId="4D1D0A24" w14:textId="1C767DED"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 xml:space="preserve">Банківська гарантія оформлюється у банку, що повинен містити державну частку власності. </w:t>
            </w:r>
          </w:p>
          <w:p w14:paraId="6E1AE170" w14:textId="77777777"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t>Застереження щодо випадків, у разі якщо забезпечення тендерної пропозиції не повертається учаснику вказані у пункті 3 цього Розділу.</w:t>
            </w:r>
          </w:p>
          <w:p w14:paraId="18478824" w14:textId="3B050EDC" w:rsidR="00CE3808" w:rsidRPr="007F438D" w:rsidRDefault="00CE3808" w:rsidP="00CE3808">
            <w:pPr>
              <w:widowControl w:val="0"/>
              <w:ind w:firstLine="388"/>
              <w:jc w:val="both"/>
              <w:rPr>
                <w:rFonts w:ascii="Times New Roman" w:hAnsi="Times New Roman" w:cs="Times New Roman"/>
                <w:sz w:val="24"/>
                <w:szCs w:val="24"/>
              </w:rPr>
            </w:pPr>
            <w:r w:rsidRPr="007F438D">
              <w:rPr>
                <w:rFonts w:ascii="Times New Roman" w:hAnsi="Times New Roman" w:cs="Times New Roman"/>
                <w:sz w:val="24"/>
                <w:szCs w:val="24"/>
              </w:rPr>
              <w:lastRenderedPageBreak/>
              <w:t>До електронної банківської гарантії додаються: ліцензія банку або витяг та довіреність на уповноваженого підписанта банку, договір про надання гарантії</w:t>
            </w:r>
            <w:r w:rsidR="00F86501">
              <w:rPr>
                <w:rFonts w:ascii="Times New Roman" w:hAnsi="Times New Roman" w:cs="Times New Roman"/>
                <w:sz w:val="24"/>
                <w:szCs w:val="24"/>
              </w:rPr>
              <w:t>.</w:t>
            </w:r>
          </w:p>
          <w:p w14:paraId="444BA2F1" w14:textId="0B3E89B3" w:rsidR="00CE3808" w:rsidRPr="009F1F26" w:rsidRDefault="00CE3808" w:rsidP="00CE3808">
            <w:pPr>
              <w:widowControl w:val="0"/>
              <w:jc w:val="both"/>
              <w:rPr>
                <w:rFonts w:ascii="Times New Roman" w:eastAsia="Times New Roman" w:hAnsi="Times New Roman" w:cs="Times New Roman"/>
                <w:sz w:val="24"/>
                <w:szCs w:val="24"/>
              </w:rPr>
            </w:pPr>
            <w:r w:rsidRPr="007F438D">
              <w:rPr>
                <w:rFonts w:ascii="Times New Roman" w:hAnsi="Times New Roman" w:cs="Times New Roman"/>
                <w:sz w:val="24"/>
                <w:szCs w:val="24"/>
              </w:rPr>
              <w:t>Пропозиції, що не супроводжуються забезпеченням тендерної пропозиції, відхиляються Замовником</w:t>
            </w:r>
          </w:p>
        </w:tc>
      </w:tr>
      <w:tr w:rsidR="00CE3808" w:rsidRPr="009F1F26" w14:paraId="7C47076E" w14:textId="77777777" w:rsidTr="002C04E7">
        <w:trPr>
          <w:trHeight w:val="1335"/>
        </w:trPr>
        <w:tc>
          <w:tcPr>
            <w:tcW w:w="705" w:type="dxa"/>
          </w:tcPr>
          <w:p w14:paraId="145DBD12" w14:textId="77777777" w:rsidR="00CE3808" w:rsidRPr="009F1F26" w:rsidRDefault="00CE3808" w:rsidP="00CE3808">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3</w:t>
            </w:r>
          </w:p>
        </w:tc>
        <w:tc>
          <w:tcPr>
            <w:tcW w:w="2835" w:type="dxa"/>
          </w:tcPr>
          <w:p w14:paraId="6B2B2A23" w14:textId="22875926" w:rsidR="00CE3808" w:rsidRPr="009F1F26" w:rsidRDefault="00CE3808" w:rsidP="00CE3808">
            <w:pPr>
              <w:widowControl w:val="0"/>
              <w:rPr>
                <w:rFonts w:ascii="Times New Roman" w:eastAsia="Times New Roman" w:hAnsi="Times New Roman" w:cs="Times New Roman"/>
                <w:b/>
                <w:sz w:val="24"/>
                <w:szCs w:val="24"/>
              </w:rPr>
            </w:pPr>
            <w:proofErr w:type="spellStart"/>
            <w:r w:rsidRPr="009F1F26">
              <w:rPr>
                <w:rFonts w:ascii="Times New Roman" w:eastAsia="Times New Roman" w:hAnsi="Times New Roman" w:cs="Times New Roman"/>
                <w:b/>
                <w:sz w:val="24"/>
                <w:szCs w:val="24"/>
                <w:lang w:val="ru-RU"/>
              </w:rPr>
              <w:t>Умови</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повернення</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чи</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неповернення</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забезпечення</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тендерної</w:t>
            </w:r>
            <w:proofErr w:type="spellEnd"/>
            <w:r w:rsidRPr="009F1F26">
              <w:rPr>
                <w:rFonts w:ascii="Times New Roman" w:eastAsia="Times New Roman" w:hAnsi="Times New Roman" w:cs="Times New Roman"/>
                <w:b/>
                <w:sz w:val="24"/>
                <w:szCs w:val="24"/>
                <w:lang w:val="ru-RU"/>
              </w:rPr>
              <w:t xml:space="preserve"> </w:t>
            </w:r>
            <w:proofErr w:type="spellStart"/>
            <w:r w:rsidRPr="009F1F26">
              <w:rPr>
                <w:rFonts w:ascii="Times New Roman" w:eastAsia="Times New Roman" w:hAnsi="Times New Roman" w:cs="Times New Roman"/>
                <w:b/>
                <w:sz w:val="24"/>
                <w:szCs w:val="24"/>
                <w:lang w:val="ru-RU"/>
              </w:rPr>
              <w:t>пропозиції</w:t>
            </w:r>
            <w:proofErr w:type="spellEnd"/>
          </w:p>
        </w:tc>
        <w:tc>
          <w:tcPr>
            <w:tcW w:w="6420" w:type="dxa"/>
            <w:vAlign w:val="center"/>
          </w:tcPr>
          <w:p w14:paraId="1F2DC642" w14:textId="77777777" w:rsidR="00CE3808" w:rsidRPr="009F1F26" w:rsidRDefault="00CE3808" w:rsidP="00CE3808">
            <w:pPr>
              <w:ind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Забезпечення тендерної пропозиції повертається учаснику у разі:</w:t>
            </w:r>
          </w:p>
          <w:p w14:paraId="3A1B89F3" w14:textId="77777777" w:rsidR="00CE3808" w:rsidRPr="009F1F26" w:rsidRDefault="00CE3808" w:rsidP="00CE3808">
            <w:pPr>
              <w:numPr>
                <w:ilvl w:val="0"/>
                <w:numId w:val="31"/>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закінчення строку дії тендерної пропозиції та забезпечення тендерної пропозиції, зазначеного в тендерній документації;</w:t>
            </w:r>
          </w:p>
          <w:p w14:paraId="4D87FD0D" w14:textId="77777777" w:rsidR="00CE3808" w:rsidRPr="009F1F26" w:rsidRDefault="00CE3808" w:rsidP="00CE3808">
            <w:pPr>
              <w:numPr>
                <w:ilvl w:val="0"/>
                <w:numId w:val="31"/>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укладення договору про закупівлю з учасником, який став переможцем процедури закупівлі;</w:t>
            </w:r>
          </w:p>
          <w:p w14:paraId="7503CA64" w14:textId="77777777" w:rsidR="00CE3808" w:rsidRPr="009F1F26" w:rsidRDefault="00CE3808" w:rsidP="00CE3808">
            <w:pPr>
              <w:numPr>
                <w:ilvl w:val="0"/>
                <w:numId w:val="31"/>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відкликання тендерної пропозиції до закінчення строку її подання;</w:t>
            </w:r>
          </w:p>
          <w:p w14:paraId="2D784309" w14:textId="77777777" w:rsidR="00CE3808" w:rsidRPr="009F1F26" w:rsidRDefault="00CE3808" w:rsidP="00CE3808">
            <w:pPr>
              <w:numPr>
                <w:ilvl w:val="0"/>
                <w:numId w:val="31"/>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закінчення тендеру в разі </w:t>
            </w:r>
            <w:proofErr w:type="spellStart"/>
            <w:r w:rsidRPr="009F1F26">
              <w:rPr>
                <w:rFonts w:ascii="Times New Roman" w:eastAsia="Times New Roman" w:hAnsi="Times New Roman" w:cs="Times New Roman"/>
                <w:sz w:val="24"/>
                <w:szCs w:val="24"/>
              </w:rPr>
              <w:t>неукладення</w:t>
            </w:r>
            <w:proofErr w:type="spellEnd"/>
            <w:r w:rsidRPr="009F1F26">
              <w:rPr>
                <w:rFonts w:ascii="Times New Roman" w:eastAsia="Times New Roman" w:hAnsi="Times New Roman" w:cs="Times New Roman"/>
                <w:sz w:val="24"/>
                <w:szCs w:val="24"/>
              </w:rPr>
              <w:t xml:space="preserve"> договору про закупівлю з жодним з учасників, які подали тендерні пропозиції.</w:t>
            </w:r>
          </w:p>
          <w:p w14:paraId="79B0688A" w14:textId="77777777" w:rsidR="00CE3808" w:rsidRPr="009F1F26" w:rsidRDefault="00CE3808" w:rsidP="00CE3808">
            <w:pPr>
              <w:shd w:val="clear" w:color="auto" w:fill="FFFFFF"/>
              <w:ind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Забезпечення тендерної пропозиції не повертається у разі:</w:t>
            </w:r>
          </w:p>
          <w:p w14:paraId="7FA75FC7" w14:textId="77777777" w:rsidR="00CE3808" w:rsidRPr="009F1F26" w:rsidRDefault="00CE3808" w:rsidP="00CE3808">
            <w:pPr>
              <w:numPr>
                <w:ilvl w:val="0"/>
                <w:numId w:val="32"/>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531259FD" w14:textId="77777777" w:rsidR="00CE3808" w:rsidRPr="009F1F26" w:rsidRDefault="00CE3808" w:rsidP="00CE3808">
            <w:pPr>
              <w:numPr>
                <w:ilvl w:val="0"/>
                <w:numId w:val="32"/>
              </w:numPr>
              <w:shd w:val="clear" w:color="auto" w:fill="FFFFFF"/>
              <w:ind w:left="0" w:right="120" w:firstLine="530"/>
              <w:jc w:val="both"/>
              <w:rPr>
                <w:rFonts w:ascii="Times New Roman" w:eastAsia="Times New Roman" w:hAnsi="Times New Roman" w:cs="Times New Roman"/>
                <w:sz w:val="24"/>
                <w:szCs w:val="24"/>
              </w:rPr>
            </w:pPr>
            <w:proofErr w:type="spellStart"/>
            <w:r w:rsidRPr="009F1F26">
              <w:rPr>
                <w:rFonts w:ascii="Times New Roman" w:eastAsia="Times New Roman" w:hAnsi="Times New Roman" w:cs="Times New Roman"/>
                <w:sz w:val="24"/>
                <w:szCs w:val="24"/>
              </w:rPr>
              <w:t>непідписання</w:t>
            </w:r>
            <w:proofErr w:type="spellEnd"/>
            <w:r w:rsidRPr="009F1F26">
              <w:rPr>
                <w:rFonts w:ascii="Times New Roman" w:eastAsia="Times New Roman" w:hAnsi="Times New Roman" w:cs="Times New Roman"/>
                <w:sz w:val="24"/>
                <w:szCs w:val="24"/>
              </w:rPr>
              <w:t xml:space="preserve"> договору про закупівлю учасником, який став переможцем тендеру;</w:t>
            </w:r>
          </w:p>
          <w:p w14:paraId="02133321" w14:textId="77777777" w:rsidR="00CE3808" w:rsidRPr="009F1F26" w:rsidRDefault="00CE3808" w:rsidP="00CE3808">
            <w:pPr>
              <w:numPr>
                <w:ilvl w:val="0"/>
                <w:numId w:val="32"/>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ненадання переможцем процедури закупівлі у строк, визначений абзацом 15 пункту 47 Особливостей, документів, що підтверджують відсутність підстав, установлених пунктом 47 Особливостей;</w:t>
            </w:r>
          </w:p>
          <w:p w14:paraId="359D21E6" w14:textId="77777777" w:rsidR="00CE3808" w:rsidRPr="009F1F26" w:rsidRDefault="00CE3808" w:rsidP="00CE3808">
            <w:pPr>
              <w:numPr>
                <w:ilvl w:val="0"/>
                <w:numId w:val="32"/>
              </w:numPr>
              <w:shd w:val="clear" w:color="auto" w:fill="FFFFFF"/>
              <w:ind w:left="0" w:right="120"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71FC6F4E" w14:textId="4945F67D" w:rsidR="00CE3808" w:rsidRPr="009F1F26" w:rsidRDefault="00CE3808" w:rsidP="00F86501">
            <w:pPr>
              <w:ind w:firstLine="53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 протягом п’яти днів з дня настання однієї з підстав повернення забезпечення тендерної пропозиції.</w:t>
            </w:r>
          </w:p>
        </w:tc>
      </w:tr>
      <w:tr w:rsidR="004306D6" w:rsidRPr="009F1F26" w14:paraId="2BAD88C8" w14:textId="77777777" w:rsidTr="00A5314A">
        <w:trPr>
          <w:trHeight w:val="560"/>
        </w:trPr>
        <w:tc>
          <w:tcPr>
            <w:tcW w:w="705" w:type="dxa"/>
          </w:tcPr>
          <w:p w14:paraId="4BF51027"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w:t>
            </w:r>
          </w:p>
        </w:tc>
        <w:tc>
          <w:tcPr>
            <w:tcW w:w="2835" w:type="dxa"/>
          </w:tcPr>
          <w:p w14:paraId="1379987D" w14:textId="2FFE0B2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color w:val="000000"/>
                <w:sz w:val="24"/>
                <w:szCs w:val="24"/>
              </w:rPr>
              <w:t>Строк, протягом якого тендерні пропозиції є дійсними</w:t>
            </w:r>
          </w:p>
        </w:tc>
        <w:tc>
          <w:tcPr>
            <w:tcW w:w="6420" w:type="dxa"/>
            <w:vAlign w:val="center"/>
          </w:tcPr>
          <w:p w14:paraId="3FFEB1C2" w14:textId="73B763AD" w:rsidR="004306D6" w:rsidRPr="00EB0B4D" w:rsidRDefault="004306D6" w:rsidP="004306D6">
            <w:pPr>
              <w:widowControl w:val="0"/>
              <w:jc w:val="both"/>
              <w:rPr>
                <w:rFonts w:ascii="Times New Roman" w:hAnsi="Times New Roman" w:cs="Times New Roman"/>
                <w:sz w:val="24"/>
                <w:szCs w:val="24"/>
              </w:rPr>
            </w:pPr>
            <w:r w:rsidRPr="00EB0B4D">
              <w:rPr>
                <w:rFonts w:ascii="Times New Roman" w:hAnsi="Times New Roman" w:cs="Times New Roman"/>
                <w:sz w:val="24"/>
                <w:szCs w:val="24"/>
              </w:rPr>
              <w:t xml:space="preserve">Тендерні пропозиції вважаються дійсними протягом 90 днів із дати кінцевого строку подання тендерних пропозицій. </w:t>
            </w:r>
          </w:p>
          <w:p w14:paraId="28F62A1B" w14:textId="77777777" w:rsidR="004306D6" w:rsidRPr="00EB0B4D" w:rsidRDefault="004306D6" w:rsidP="004306D6">
            <w:pPr>
              <w:widowControl w:val="0"/>
              <w:jc w:val="both"/>
              <w:rPr>
                <w:rFonts w:ascii="Times New Roman" w:hAnsi="Times New Roman" w:cs="Times New Roman"/>
                <w:sz w:val="24"/>
                <w:szCs w:val="24"/>
              </w:rPr>
            </w:pPr>
            <w:r w:rsidRPr="00EB0B4D">
              <w:rPr>
                <w:rFonts w:ascii="Times New Roman" w:hAnsi="Times New Roman" w:cs="Times New Roman"/>
                <w:sz w:val="24"/>
                <w:szCs w:val="24"/>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14:paraId="06BA245B" w14:textId="77777777" w:rsidR="004306D6" w:rsidRPr="00EB0B4D" w:rsidRDefault="004306D6" w:rsidP="004306D6">
            <w:pPr>
              <w:widowControl w:val="0"/>
              <w:jc w:val="both"/>
              <w:rPr>
                <w:rFonts w:ascii="Times New Roman" w:hAnsi="Times New Roman" w:cs="Times New Roman"/>
                <w:sz w:val="24"/>
                <w:szCs w:val="24"/>
                <w:u w:val="single"/>
              </w:rPr>
            </w:pPr>
            <w:r w:rsidRPr="00EB0B4D">
              <w:rPr>
                <w:rFonts w:ascii="Times New Roman" w:hAnsi="Times New Roman" w:cs="Times New Roman"/>
                <w:sz w:val="24"/>
                <w:szCs w:val="24"/>
              </w:rPr>
              <w:t xml:space="preserve">Учасник процедури закупівлі </w:t>
            </w:r>
            <w:r w:rsidRPr="00EB0B4D">
              <w:rPr>
                <w:rFonts w:ascii="Times New Roman" w:hAnsi="Times New Roman" w:cs="Times New Roman"/>
                <w:sz w:val="24"/>
                <w:szCs w:val="24"/>
                <w:u w:val="single"/>
              </w:rPr>
              <w:t>має право:</w:t>
            </w:r>
          </w:p>
          <w:p w14:paraId="2E1162AB" w14:textId="77777777" w:rsidR="004306D6" w:rsidRPr="00EB0B4D" w:rsidRDefault="004306D6" w:rsidP="004306D6">
            <w:pPr>
              <w:widowControl w:val="0"/>
              <w:jc w:val="both"/>
              <w:rPr>
                <w:rFonts w:ascii="Times New Roman" w:hAnsi="Times New Roman" w:cs="Times New Roman"/>
                <w:sz w:val="24"/>
                <w:szCs w:val="24"/>
              </w:rPr>
            </w:pPr>
            <w:r w:rsidRPr="00EB0B4D">
              <w:rPr>
                <w:rFonts w:ascii="Times New Roman" w:hAnsi="Times New Roman" w:cs="Times New Roman"/>
                <w:sz w:val="24"/>
                <w:szCs w:val="24"/>
              </w:rPr>
              <w:t>відхилити таку вимогу, не втрачаючи при цьому наданого ним забезпечення тендерної пропозиції;</w:t>
            </w:r>
          </w:p>
          <w:p w14:paraId="6C030905" w14:textId="77777777" w:rsidR="004306D6" w:rsidRPr="00EB0B4D" w:rsidRDefault="004306D6" w:rsidP="004306D6">
            <w:pPr>
              <w:widowControl w:val="0"/>
              <w:jc w:val="both"/>
              <w:rPr>
                <w:rFonts w:ascii="Times New Roman" w:hAnsi="Times New Roman" w:cs="Times New Roman"/>
                <w:sz w:val="24"/>
                <w:szCs w:val="24"/>
              </w:rPr>
            </w:pPr>
            <w:r w:rsidRPr="00EB0B4D">
              <w:rPr>
                <w:rFonts w:ascii="Times New Roman" w:hAnsi="Times New Roman" w:cs="Times New Roman"/>
                <w:sz w:val="24"/>
                <w:szCs w:val="24"/>
              </w:rPr>
              <w:t xml:space="preserve">погодитися з вимогою та продовжити строк дії поданої ним тендерної пропозиції і наданого забезпечення тендерної пропозиції </w:t>
            </w:r>
            <w:r w:rsidRPr="00EB0B4D">
              <w:rPr>
                <w:rFonts w:ascii="Times New Roman" w:hAnsi="Times New Roman" w:cs="Times New Roman"/>
                <w:i/>
                <w:sz w:val="24"/>
                <w:szCs w:val="24"/>
              </w:rPr>
              <w:t>(у разі якщо таке вимагалося)</w:t>
            </w:r>
            <w:r w:rsidRPr="00EB0B4D">
              <w:rPr>
                <w:rFonts w:ascii="Times New Roman" w:hAnsi="Times New Roman" w:cs="Times New Roman"/>
                <w:sz w:val="24"/>
                <w:szCs w:val="24"/>
              </w:rPr>
              <w:t>.</w:t>
            </w:r>
          </w:p>
          <w:p w14:paraId="578530CA" w14:textId="4B7DE8EC" w:rsidR="004306D6" w:rsidRPr="009F1F26" w:rsidRDefault="004306D6" w:rsidP="004306D6">
            <w:pPr>
              <w:widowControl w:val="0"/>
              <w:ind w:left="33"/>
              <w:jc w:val="both"/>
              <w:rPr>
                <w:rFonts w:ascii="Times New Roman" w:eastAsia="Times New Roman" w:hAnsi="Times New Roman" w:cs="Times New Roman"/>
                <w:strike/>
                <w:sz w:val="24"/>
                <w:szCs w:val="24"/>
              </w:rPr>
            </w:pPr>
            <w:r w:rsidRPr="00EB0B4D">
              <w:rPr>
                <w:rFonts w:ascii="Times New Roman" w:hAnsi="Times New Roman" w:cs="Times New Roman"/>
                <w:sz w:val="24"/>
                <w:szCs w:val="24"/>
              </w:rPr>
              <w:t>У разі необхідності учасник процедури закупівлі</w:t>
            </w:r>
            <w:r w:rsidRPr="009F1F26">
              <w:rPr>
                <w:rFonts w:ascii="Times New Roman" w:hAnsi="Times New Roman" w:cs="Times New Roman"/>
                <w:sz w:val="24"/>
                <w:szCs w:val="24"/>
              </w:rPr>
              <w:t xml:space="preserve"> має право з власної ініціативи продовжити строк дії своєї тендерної пропозиції, повідомивши про це замовникові через </w:t>
            </w:r>
            <w:r w:rsidRPr="009F1F26">
              <w:rPr>
                <w:rFonts w:ascii="Times New Roman" w:hAnsi="Times New Roman" w:cs="Times New Roman"/>
                <w:sz w:val="24"/>
                <w:szCs w:val="24"/>
              </w:rPr>
              <w:lastRenderedPageBreak/>
              <w:t xml:space="preserve">електронну систему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w:t>
            </w:r>
          </w:p>
        </w:tc>
      </w:tr>
      <w:tr w:rsidR="004306D6" w:rsidRPr="009F1F26" w14:paraId="73C8BADC" w14:textId="77777777" w:rsidTr="00A5314A">
        <w:trPr>
          <w:trHeight w:val="1119"/>
        </w:trPr>
        <w:tc>
          <w:tcPr>
            <w:tcW w:w="705" w:type="dxa"/>
          </w:tcPr>
          <w:p w14:paraId="3B651A80"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5</w:t>
            </w:r>
          </w:p>
        </w:tc>
        <w:tc>
          <w:tcPr>
            <w:tcW w:w="2835" w:type="dxa"/>
          </w:tcPr>
          <w:p w14:paraId="30B68308" w14:textId="385D72FC"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sz w:val="24"/>
                <w:szCs w:val="24"/>
              </w:rPr>
              <w:t xml:space="preserve">Кваліфікаційні критерії до учасників та вимоги, згідно  з пунктом 28  та пунктом </w:t>
            </w:r>
            <w:r w:rsidRPr="009F1F26">
              <w:rPr>
                <w:rFonts w:ascii="Times New Roman" w:hAnsi="Times New Roman" w:cs="Times New Roman"/>
                <w:b/>
                <w:sz w:val="24"/>
                <w:szCs w:val="24"/>
                <w:highlight w:val="white"/>
              </w:rPr>
              <w:t xml:space="preserve">47 </w:t>
            </w:r>
            <w:r w:rsidRPr="009F1F26">
              <w:rPr>
                <w:rFonts w:ascii="Times New Roman" w:hAnsi="Times New Roman" w:cs="Times New Roman"/>
                <w:b/>
                <w:sz w:val="24"/>
                <w:szCs w:val="24"/>
              </w:rPr>
              <w:t xml:space="preserve"> Особливостей</w:t>
            </w:r>
          </w:p>
        </w:tc>
        <w:tc>
          <w:tcPr>
            <w:tcW w:w="6420" w:type="dxa"/>
            <w:vAlign w:val="center"/>
          </w:tcPr>
          <w:p w14:paraId="7583F46E" w14:textId="77777777" w:rsidR="004306D6" w:rsidRPr="009F1F26" w:rsidRDefault="004306D6" w:rsidP="004306D6">
            <w:pPr>
              <w:widowControl w:val="0"/>
              <w:ind w:right="1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Замовник установлює один або декілька кваліфікаційних критеріїв відповідно до статті 16 Закону. Визначені Замовником згідно з цією статтею кваліфікаційні критерії та перелік документів, що підтверджують інформацію учасників про відповідність їх таким критеріям, зазначені в </w:t>
            </w:r>
            <w:r w:rsidRPr="009F1F26">
              <w:rPr>
                <w:rFonts w:ascii="Times New Roman" w:eastAsia="Times New Roman" w:hAnsi="Times New Roman" w:cs="Times New Roman"/>
                <w:b/>
                <w:i/>
                <w:sz w:val="24"/>
                <w:szCs w:val="24"/>
              </w:rPr>
              <w:t>Додатку 1</w:t>
            </w:r>
            <w:r w:rsidRPr="009F1F26">
              <w:rPr>
                <w:rFonts w:ascii="Times New Roman" w:eastAsia="Times New Roman" w:hAnsi="Times New Roman" w:cs="Times New Roman"/>
                <w:i/>
                <w:sz w:val="24"/>
                <w:szCs w:val="24"/>
              </w:rPr>
              <w:t xml:space="preserve"> </w:t>
            </w:r>
            <w:r w:rsidRPr="009F1F26">
              <w:rPr>
                <w:rFonts w:ascii="Times New Roman" w:eastAsia="Times New Roman" w:hAnsi="Times New Roman" w:cs="Times New Roman"/>
                <w:sz w:val="24"/>
                <w:szCs w:val="24"/>
              </w:rPr>
              <w:t xml:space="preserve">до цієї тендерної документації. </w:t>
            </w:r>
          </w:p>
          <w:p w14:paraId="6245105A" w14:textId="77777777" w:rsidR="004306D6" w:rsidRPr="009F1F26" w:rsidRDefault="004306D6" w:rsidP="004306D6">
            <w:pPr>
              <w:widowControl w:val="0"/>
              <w:ind w:right="1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Спосіб  підтвердження відповідності учасника критеріям і вимогам згідно із законодавством наведено в</w:t>
            </w:r>
            <w:r w:rsidRPr="009F1F26">
              <w:rPr>
                <w:rFonts w:ascii="Times New Roman" w:eastAsia="Times New Roman" w:hAnsi="Times New Roman" w:cs="Times New Roman"/>
                <w:b/>
                <w:sz w:val="24"/>
                <w:szCs w:val="24"/>
              </w:rPr>
              <w:t xml:space="preserve"> </w:t>
            </w:r>
            <w:r w:rsidRPr="009F1F26">
              <w:rPr>
                <w:rFonts w:ascii="Times New Roman" w:eastAsia="Times New Roman" w:hAnsi="Times New Roman" w:cs="Times New Roman"/>
                <w:b/>
                <w:i/>
                <w:sz w:val="24"/>
                <w:szCs w:val="24"/>
              </w:rPr>
              <w:t>Додатку 1</w:t>
            </w:r>
            <w:r w:rsidRPr="009F1F26">
              <w:rPr>
                <w:rFonts w:ascii="Times New Roman" w:eastAsia="Times New Roman" w:hAnsi="Times New Roman" w:cs="Times New Roman"/>
                <w:sz w:val="24"/>
                <w:szCs w:val="24"/>
              </w:rPr>
              <w:t xml:space="preserve"> до цієї тендерної документації. </w:t>
            </w:r>
          </w:p>
          <w:p w14:paraId="0E913839" w14:textId="77777777" w:rsidR="004306D6" w:rsidRPr="009F1F26" w:rsidRDefault="004306D6" w:rsidP="004306D6">
            <w:pPr>
              <w:widowControl w:val="0"/>
              <w:ind w:right="120"/>
              <w:jc w:val="both"/>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 xml:space="preserve">Підстави, визначені пунктом </w:t>
            </w:r>
            <w:r w:rsidRPr="009F1F26">
              <w:rPr>
                <w:rFonts w:ascii="Times New Roman" w:eastAsia="Times New Roman" w:hAnsi="Times New Roman" w:cs="Times New Roman"/>
                <w:b/>
                <w:sz w:val="24"/>
                <w:szCs w:val="24"/>
                <w:highlight w:val="white"/>
              </w:rPr>
              <w:t xml:space="preserve">47 </w:t>
            </w:r>
            <w:r w:rsidRPr="009F1F26">
              <w:rPr>
                <w:rFonts w:ascii="Times New Roman" w:eastAsia="Times New Roman" w:hAnsi="Times New Roman" w:cs="Times New Roman"/>
                <w:b/>
                <w:sz w:val="24"/>
                <w:szCs w:val="24"/>
              </w:rPr>
              <w:t>Особливостей.</w:t>
            </w:r>
          </w:p>
          <w:p w14:paraId="742688EB"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055F91A4"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E62F434"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2) відомості про юридичну особу, яка є учасником процедури закупівлі, </w:t>
            </w:r>
            <w:proofErr w:type="spellStart"/>
            <w:r w:rsidRPr="009F1F26">
              <w:rPr>
                <w:rFonts w:ascii="Times New Roman" w:eastAsia="Times New Roman" w:hAnsi="Times New Roman" w:cs="Times New Roman"/>
                <w:sz w:val="24"/>
                <w:szCs w:val="24"/>
              </w:rPr>
              <w:t>внесено</w:t>
            </w:r>
            <w:proofErr w:type="spellEnd"/>
            <w:r w:rsidRPr="009F1F26">
              <w:rPr>
                <w:rFonts w:ascii="Times New Roman" w:eastAsia="Times New Roman" w:hAnsi="Times New Roman" w:cs="Times New Roman"/>
                <w:sz w:val="24"/>
                <w:szCs w:val="24"/>
              </w:rPr>
              <w:t xml:space="preserve"> до Єдиного державного реєстру осіб, які вчинили корупційні або пов’язані з корупцією правопорушення;</w:t>
            </w:r>
          </w:p>
          <w:p w14:paraId="753F4E7F"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8B355A6"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9F1F26">
                <w:rPr>
                  <w:rFonts w:ascii="Times New Roman" w:eastAsia="Times New Roman" w:hAnsi="Times New Roman" w:cs="Times New Roman"/>
                  <w:sz w:val="24"/>
                  <w:szCs w:val="24"/>
                </w:rPr>
                <w:t>пунктом 4</w:t>
              </w:r>
            </w:hyperlink>
            <w:r w:rsidRPr="009F1F26">
              <w:rPr>
                <w:rFonts w:ascii="Times New Roman" w:eastAsia="Times New Roman" w:hAnsi="Times New Roman" w:cs="Times New Roman"/>
                <w:sz w:val="24"/>
                <w:szCs w:val="24"/>
              </w:rPr>
              <w:t xml:space="preserve"> частини другої статті 6, пунктом 1 статті 50 Закону України “Про захист економічної конкуренції”, у вигляді вчинення </w:t>
            </w:r>
            <w:proofErr w:type="spellStart"/>
            <w:r w:rsidRPr="009F1F26">
              <w:rPr>
                <w:rFonts w:ascii="Times New Roman" w:eastAsia="Times New Roman" w:hAnsi="Times New Roman" w:cs="Times New Roman"/>
                <w:sz w:val="24"/>
                <w:szCs w:val="24"/>
              </w:rPr>
              <w:t>антиконкурентних</w:t>
            </w:r>
            <w:proofErr w:type="spellEnd"/>
            <w:r w:rsidRPr="009F1F26">
              <w:rPr>
                <w:rFonts w:ascii="Times New Roman" w:eastAsia="Times New Roman" w:hAnsi="Times New Roman" w:cs="Times New Roman"/>
                <w:sz w:val="24"/>
                <w:szCs w:val="24"/>
              </w:rPr>
              <w:t xml:space="preserve"> узгоджених дій, що стосуються спотворення результатів тендерів;</w:t>
            </w:r>
          </w:p>
          <w:p w14:paraId="32E9905B"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553BEBC"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8C91DAB"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6840E21"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8) учасник процедури закупівлі визнаний в установленому законом порядку банкрутом та стосовно нього відкрита ліквідаційна процедура;</w:t>
            </w:r>
          </w:p>
          <w:p w14:paraId="631EB5C5"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C301FBC"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D3E289E" w14:textId="77777777" w:rsidR="004306D6" w:rsidRPr="009F1F26" w:rsidRDefault="004306D6" w:rsidP="004306D6">
            <w:pPr>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11) учасник процедури закупівлі або кінцевий </w:t>
            </w:r>
            <w:proofErr w:type="spellStart"/>
            <w:r w:rsidRPr="009F1F26">
              <w:rPr>
                <w:rFonts w:ascii="Times New Roman" w:eastAsia="Times New Roman" w:hAnsi="Times New Roman" w:cs="Times New Roman"/>
                <w:sz w:val="24"/>
                <w:szCs w:val="24"/>
              </w:rPr>
              <w:t>бенефіціарний</w:t>
            </w:r>
            <w:proofErr w:type="spellEnd"/>
            <w:r w:rsidRPr="009F1F26">
              <w:rPr>
                <w:rFonts w:ascii="Times New Roman" w:eastAsia="Times New Roman" w:hAnsi="Times New Roman" w:cs="Times New Roman"/>
                <w:sz w:val="24"/>
                <w:szCs w:val="24"/>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14:paraId="64A90D83" w14:textId="77777777" w:rsidR="004306D6" w:rsidRPr="009F1F26" w:rsidRDefault="004306D6" w:rsidP="004306D6">
            <w:pPr>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784BCE" w14:textId="77777777" w:rsidR="004306D6" w:rsidRPr="009F1F26" w:rsidRDefault="004306D6" w:rsidP="004306D6">
            <w:pPr>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2B70F09" w14:textId="56010948" w:rsidR="004306D6" w:rsidRPr="009F1F26" w:rsidRDefault="004306D6" w:rsidP="004306D6">
            <w:pPr>
              <w:widowControl w:val="0"/>
              <w:ind w:firstLine="600"/>
              <w:jc w:val="both"/>
              <w:rPr>
                <w:rFonts w:ascii="Times New Roman" w:eastAsia="Times New Roman" w:hAnsi="Times New Roman" w:cs="Times New Roman"/>
                <w:strike/>
                <w:sz w:val="24"/>
                <w:szCs w:val="24"/>
              </w:rPr>
            </w:pPr>
            <w:r w:rsidRPr="009F1F26">
              <w:rPr>
                <w:rFonts w:ascii="Times New Roman" w:eastAsia="Times New Roman" w:hAnsi="Times New Roman" w:cs="Times New Roman"/>
                <w:sz w:val="24"/>
                <w:szCs w:val="24"/>
                <w:highlight w:val="white"/>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w:t>
            </w:r>
            <w:r w:rsidRPr="009F1F26">
              <w:rPr>
                <w:rFonts w:ascii="Times New Roman" w:eastAsia="Times New Roman" w:hAnsi="Times New Roman" w:cs="Times New Roman"/>
                <w:sz w:val="24"/>
                <w:szCs w:val="24"/>
                <w:highlight w:val="white"/>
              </w:rPr>
              <w:lastRenderedPageBreak/>
              <w:t xml:space="preserve">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шляхом обміну інформацією з іншими державними системами та реєстрами.</w:t>
            </w:r>
          </w:p>
        </w:tc>
      </w:tr>
      <w:tr w:rsidR="004306D6" w:rsidRPr="009F1F26" w14:paraId="3D64EEFC" w14:textId="77777777" w:rsidTr="00A5314A">
        <w:trPr>
          <w:trHeight w:val="1119"/>
        </w:trPr>
        <w:tc>
          <w:tcPr>
            <w:tcW w:w="705" w:type="dxa"/>
          </w:tcPr>
          <w:p w14:paraId="76B58E04"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6</w:t>
            </w:r>
          </w:p>
        </w:tc>
        <w:tc>
          <w:tcPr>
            <w:tcW w:w="2835" w:type="dxa"/>
          </w:tcPr>
          <w:p w14:paraId="2E1638A6"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Інформація про технічні, якісні та кількісні характеристики предмета закупівлі</w:t>
            </w:r>
          </w:p>
        </w:tc>
        <w:tc>
          <w:tcPr>
            <w:tcW w:w="6420" w:type="dxa"/>
            <w:vAlign w:val="center"/>
          </w:tcPr>
          <w:p w14:paraId="25880243" w14:textId="77777777" w:rsidR="004306D6" w:rsidRPr="009F1F26" w:rsidRDefault="004306D6" w:rsidP="004306D6">
            <w:pPr>
              <w:widowControl w:val="0"/>
              <w:ind w:right="120" w:firstLine="60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Вимоги до предмета закупівлі (технічні, якісні та кількісні характеристики) згідно з</w:t>
            </w:r>
            <w:hyperlink r:id="rId12">
              <w:r w:rsidRPr="009F1F26">
                <w:rPr>
                  <w:rFonts w:ascii="Times New Roman" w:eastAsia="Times New Roman" w:hAnsi="Times New Roman" w:cs="Times New Roman"/>
                  <w:sz w:val="24"/>
                  <w:szCs w:val="24"/>
                </w:rPr>
                <w:t xml:space="preserve"> пунктом третім </w:t>
              </w:r>
            </w:hyperlink>
            <w:hyperlink r:id="rId13">
              <w:r w:rsidRPr="009F1F26">
                <w:rPr>
                  <w:rFonts w:ascii="Times New Roman" w:eastAsia="Times New Roman" w:hAnsi="Times New Roman" w:cs="Times New Roman"/>
                  <w:sz w:val="24"/>
                  <w:szCs w:val="24"/>
                  <w:u w:val="single"/>
                </w:rPr>
                <w:t>частини друго</w:t>
              </w:r>
            </w:hyperlink>
            <w:r w:rsidRPr="009F1F26">
              <w:rPr>
                <w:rFonts w:ascii="Times New Roman" w:eastAsia="Times New Roman" w:hAnsi="Times New Roman" w:cs="Times New Roman"/>
                <w:sz w:val="24"/>
                <w:szCs w:val="24"/>
              </w:rPr>
              <w:t xml:space="preserve">ї статті 22 Закону зазначено в </w:t>
            </w:r>
            <w:r w:rsidRPr="009F1F26">
              <w:rPr>
                <w:rFonts w:ascii="Times New Roman" w:eastAsia="Times New Roman" w:hAnsi="Times New Roman" w:cs="Times New Roman"/>
                <w:b/>
                <w:i/>
                <w:sz w:val="24"/>
                <w:szCs w:val="24"/>
              </w:rPr>
              <w:t>Додатку 2</w:t>
            </w:r>
            <w:r w:rsidRPr="009F1F26">
              <w:rPr>
                <w:rFonts w:ascii="Times New Roman" w:eastAsia="Times New Roman" w:hAnsi="Times New Roman" w:cs="Times New Roman"/>
                <w:b/>
                <w:sz w:val="24"/>
                <w:szCs w:val="24"/>
              </w:rPr>
              <w:t xml:space="preserve"> </w:t>
            </w:r>
            <w:r w:rsidRPr="009F1F26">
              <w:rPr>
                <w:rFonts w:ascii="Times New Roman" w:eastAsia="Times New Roman" w:hAnsi="Times New Roman" w:cs="Times New Roman"/>
                <w:sz w:val="24"/>
                <w:szCs w:val="24"/>
              </w:rPr>
              <w:t>до цієї тендерної документації.</w:t>
            </w:r>
          </w:p>
          <w:p w14:paraId="6DCB8287" w14:textId="77777777" w:rsidR="004306D6" w:rsidRPr="009F1F26" w:rsidRDefault="004306D6" w:rsidP="004306D6">
            <w:pPr>
              <w:widowControl w:val="0"/>
              <w:tabs>
                <w:tab w:val="left" w:pos="567"/>
              </w:tabs>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Обґрунтування якісних характеристик. </w:t>
            </w:r>
          </w:p>
          <w:p w14:paraId="335B6C1B" w14:textId="77777777" w:rsidR="004306D6" w:rsidRPr="009F1F26" w:rsidRDefault="004306D6" w:rsidP="004306D6">
            <w:pPr>
              <w:widowControl w:val="0"/>
              <w:tabs>
                <w:tab w:val="left" w:pos="567"/>
              </w:tabs>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roofErr w:type="spellStart"/>
            <w:r w:rsidRPr="009F1F26">
              <w:rPr>
                <w:rFonts w:ascii="Times New Roman" w:hAnsi="Times New Roman" w:cs="Times New Roman"/>
                <w:sz w:val="24"/>
                <w:szCs w:val="24"/>
              </w:rPr>
              <w:t>Електропостачальник</w:t>
            </w:r>
            <w:proofErr w:type="spellEnd"/>
            <w:r w:rsidRPr="009F1F26">
              <w:rPr>
                <w:rFonts w:ascii="Times New Roman" w:hAnsi="Times New Roman" w:cs="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9F1F26">
              <w:rPr>
                <w:rFonts w:ascii="Times New Roman" w:hAnsi="Times New Roman" w:cs="Times New Roman"/>
                <w:sz w:val="24"/>
                <w:szCs w:val="24"/>
              </w:rPr>
              <w:t>Електропостачальник</w:t>
            </w:r>
            <w:proofErr w:type="spellEnd"/>
            <w:r w:rsidRPr="009F1F26">
              <w:rPr>
                <w:rFonts w:ascii="Times New Roman" w:hAnsi="Times New Roman" w:cs="Times New Roman"/>
                <w:sz w:val="24"/>
                <w:szCs w:val="24"/>
              </w:rPr>
              <w:t xml:space="preserve"> зобов’язується дотримуватися передбачених чинним законодавством вимог щодо застосування заходів із захисту довкілля. </w:t>
            </w:r>
            <w:proofErr w:type="spellStart"/>
            <w:r w:rsidRPr="009F1F26">
              <w:rPr>
                <w:rFonts w:ascii="Times New Roman" w:hAnsi="Times New Roman" w:cs="Times New Roman"/>
                <w:sz w:val="24"/>
                <w:szCs w:val="24"/>
              </w:rPr>
              <w:t>Електропостачальник</w:t>
            </w:r>
            <w:proofErr w:type="spellEnd"/>
            <w:r w:rsidRPr="009F1F26">
              <w:rPr>
                <w:rFonts w:ascii="Times New Roman" w:hAnsi="Times New Roman" w:cs="Times New Roman"/>
                <w:sz w:val="24"/>
                <w:szCs w:val="24"/>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9F1F26">
              <w:rPr>
                <w:rFonts w:ascii="Times New Roman" w:hAnsi="Times New Roman" w:cs="Times New Roman"/>
                <w:sz w:val="24"/>
                <w:szCs w:val="24"/>
              </w:rPr>
              <w:t>Електропостачальник</w:t>
            </w:r>
            <w:proofErr w:type="spellEnd"/>
            <w:r w:rsidRPr="009F1F26">
              <w:rPr>
                <w:rFonts w:ascii="Times New Roman" w:hAnsi="Times New Roman" w:cs="Times New Roman"/>
                <w:sz w:val="24"/>
                <w:szCs w:val="24"/>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w:t>
            </w:r>
            <w:r w:rsidRPr="009F1F26">
              <w:rPr>
                <w:rFonts w:ascii="Times New Roman" w:hAnsi="Times New Roman" w:cs="Times New Roman"/>
                <w:sz w:val="24"/>
                <w:szCs w:val="24"/>
              </w:rPr>
              <w:lastRenderedPageBreak/>
              <w:t xml:space="preserve">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9F1F26">
              <w:rPr>
                <w:rFonts w:ascii="Times New Roman" w:hAnsi="Times New Roman" w:cs="Times New Roman"/>
                <w:sz w:val="24"/>
                <w:szCs w:val="24"/>
              </w:rPr>
              <w:t>електропостачальником</w:t>
            </w:r>
            <w:proofErr w:type="spellEnd"/>
            <w:r w:rsidRPr="009F1F26">
              <w:rPr>
                <w:rFonts w:ascii="Times New Roman" w:hAnsi="Times New Roman" w:cs="Times New Roman"/>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 </w:t>
            </w:r>
          </w:p>
          <w:p w14:paraId="554F1369" w14:textId="77777777" w:rsidR="004306D6" w:rsidRPr="009F1F26" w:rsidRDefault="004306D6" w:rsidP="004306D6">
            <w:pPr>
              <w:widowControl w:val="0"/>
              <w:tabs>
                <w:tab w:val="left" w:pos="567"/>
              </w:tabs>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Всі посилання в тексті цієї тендерної документації в цілому та її додатках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 </w:t>
            </w:r>
          </w:p>
          <w:p w14:paraId="55A8878C" w14:textId="77777777" w:rsidR="004306D6" w:rsidRPr="009F1F26" w:rsidRDefault="004306D6" w:rsidP="004306D6">
            <w:pPr>
              <w:widowControl w:val="0"/>
              <w:ind w:right="120" w:firstLine="600"/>
              <w:jc w:val="both"/>
              <w:rPr>
                <w:rFonts w:ascii="Times New Roman" w:eastAsia="Times New Roman" w:hAnsi="Times New Roman" w:cs="Times New Roman"/>
                <w:sz w:val="24"/>
                <w:szCs w:val="24"/>
              </w:rPr>
            </w:pPr>
            <w:r w:rsidRPr="009F1F26">
              <w:rPr>
                <w:rFonts w:ascii="Times New Roman" w:hAnsi="Times New Roman" w:cs="Times New Roman"/>
                <w:sz w:val="24"/>
                <w:szCs w:val="24"/>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4306D6" w:rsidRPr="009F1F26" w14:paraId="60EE11DE" w14:textId="77777777" w:rsidTr="00A5314A">
        <w:trPr>
          <w:trHeight w:val="1119"/>
        </w:trPr>
        <w:tc>
          <w:tcPr>
            <w:tcW w:w="705" w:type="dxa"/>
          </w:tcPr>
          <w:p w14:paraId="64310D51"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7</w:t>
            </w:r>
          </w:p>
        </w:tc>
        <w:tc>
          <w:tcPr>
            <w:tcW w:w="2835" w:type="dxa"/>
          </w:tcPr>
          <w:p w14:paraId="48D8B91D" w14:textId="77777777" w:rsidR="004306D6" w:rsidRPr="009F1F26" w:rsidRDefault="004306D6" w:rsidP="004306D6">
            <w:pPr>
              <w:widowControl w:val="0"/>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6420" w:type="dxa"/>
            <w:vAlign w:val="center"/>
          </w:tcPr>
          <w:p w14:paraId="3D425B76" w14:textId="77777777" w:rsidR="004306D6" w:rsidRPr="009F1F26" w:rsidRDefault="004306D6" w:rsidP="004306D6">
            <w:pPr>
              <w:autoSpaceDN w:val="0"/>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35BB941C" w14:textId="77777777" w:rsidR="004306D6" w:rsidRPr="009F1F26" w:rsidRDefault="004306D6" w:rsidP="004306D6">
            <w:pPr>
              <w:autoSpaceDN w:val="0"/>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w:t>
            </w:r>
          </w:p>
          <w:p w14:paraId="782DD2A1" w14:textId="77777777" w:rsidR="004306D6" w:rsidRPr="009F1F26" w:rsidRDefault="004306D6" w:rsidP="004306D6">
            <w:pPr>
              <w:autoSpaceDN w:val="0"/>
              <w:ind w:firstLine="600"/>
              <w:jc w:val="both"/>
              <w:rPr>
                <w:rFonts w:ascii="Times New Roman" w:hAnsi="Times New Roman" w:cs="Times New Roman"/>
                <w:sz w:val="24"/>
                <w:szCs w:val="24"/>
              </w:rPr>
            </w:pPr>
            <w:r w:rsidRPr="009F1F26">
              <w:rPr>
                <w:rFonts w:ascii="Times New Roman" w:hAnsi="Times New Roman" w:cs="Times New Roman"/>
                <w:sz w:val="24"/>
                <w:szCs w:val="24"/>
              </w:rPr>
              <w:t xml:space="preserve">Якщо замовник посилається в тендерній документації на конкретні маркування, протокол випробувань чи сертифікат, він зобов’язаний прийняти маркування, </w:t>
            </w:r>
            <w:r w:rsidRPr="009F1F26">
              <w:rPr>
                <w:rFonts w:ascii="Times New Roman" w:hAnsi="Times New Roman" w:cs="Times New Roman"/>
                <w:sz w:val="24"/>
                <w:szCs w:val="24"/>
              </w:rPr>
              <w:lastRenderedPageBreak/>
              <w:t xml:space="preserve">протоколи випробувань чи сертифікати, що підтверджують відповідність еквівалентним вимогам. </w:t>
            </w:r>
          </w:p>
          <w:p w14:paraId="7E5C3214" w14:textId="213D31B3" w:rsidR="004306D6" w:rsidRPr="00EB0B4D" w:rsidRDefault="004306D6" w:rsidP="004306D6">
            <w:pPr>
              <w:autoSpaceDN w:val="0"/>
              <w:ind w:firstLine="600"/>
              <w:jc w:val="both"/>
              <w:rPr>
                <w:rFonts w:ascii="Times New Roman" w:hAnsi="Times New Roman" w:cs="Times New Roman"/>
                <w:sz w:val="24"/>
                <w:szCs w:val="24"/>
              </w:rPr>
            </w:pPr>
            <w:r w:rsidRPr="009F1F26">
              <w:rPr>
                <w:rFonts w:ascii="Times New Roman" w:hAnsi="Times New Roman" w:cs="Times New Roman"/>
                <w:sz w:val="24"/>
                <w:szCs w:val="24"/>
              </w:rPr>
              <w:t>Умови постачання електричної енергії замовнику повинні відповідати наступним нормативно-правовим актам: - Закон України «Про ринок електричної енергії»; - Правила роздрібного ринку електричної енергії (затверджені постановою НКРЕКП від 14.03.2018 р. № 312). - інші нормативно-правові акти, прийняті на виконання Закону України «Про ринок електричної енергії». Учасник-</w:t>
            </w:r>
            <w:proofErr w:type="spellStart"/>
            <w:r w:rsidRPr="009F1F26">
              <w:rPr>
                <w:rFonts w:ascii="Times New Roman" w:hAnsi="Times New Roman" w:cs="Times New Roman"/>
                <w:sz w:val="24"/>
                <w:szCs w:val="24"/>
              </w:rPr>
              <w:t>електропостачальник</w:t>
            </w:r>
            <w:proofErr w:type="spellEnd"/>
            <w:r w:rsidRPr="009F1F26">
              <w:rPr>
                <w:rFonts w:ascii="Times New Roman" w:hAnsi="Times New Roman" w:cs="Times New Roman"/>
                <w:sz w:val="24"/>
                <w:szCs w:val="24"/>
              </w:rPr>
              <w:t xml:space="preserve"> забезпечує дотримання загальних та гарантованих стандартів якості надання послуг з електропостачання, в тому числі тих,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Правила роздрібного ринку електричної енергії, інших нормативно-правових актів. 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 Відповідно до положень пункту 11.4.6 глави 11.4 розділу XI Кодексу систем розподілу, затвердженого постановою НКРЕКП від 14.03.2018 № 310,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 в тому числі 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Учасник також </w:t>
            </w:r>
            <w:r w:rsidRPr="00EB0B4D">
              <w:rPr>
                <w:rFonts w:ascii="Times New Roman" w:hAnsi="Times New Roman" w:cs="Times New Roman"/>
                <w:sz w:val="24"/>
                <w:szCs w:val="24"/>
              </w:rPr>
              <w:t xml:space="preserve">надає лист-згоду (у довільній формі) щодо застосування заходів із захисту довкілля стосовно технічних, якісних характеристик предмета закупівлі </w:t>
            </w:r>
          </w:p>
          <w:p w14:paraId="7154E550" w14:textId="31FA360F" w:rsidR="004306D6" w:rsidRPr="009F1F26" w:rsidRDefault="004306D6" w:rsidP="004306D6">
            <w:pPr>
              <w:autoSpaceDN w:val="0"/>
              <w:ind w:firstLine="600"/>
              <w:jc w:val="both"/>
              <w:rPr>
                <w:rFonts w:ascii="Times New Roman" w:eastAsia="Times New Roman" w:hAnsi="Times New Roman" w:cs="Times New Roman"/>
                <w:sz w:val="24"/>
                <w:szCs w:val="24"/>
              </w:rPr>
            </w:pPr>
            <w:r w:rsidRPr="00EB0B4D">
              <w:rPr>
                <w:rFonts w:ascii="Times New Roman" w:hAnsi="Times New Roman" w:cs="Times New Roman"/>
                <w:sz w:val="24"/>
                <w:szCs w:val="24"/>
              </w:rPr>
              <w:t xml:space="preserve">У складі пропозиції Учасники надають довідку від екологічного аудитора, що містить опис заходів, які впроваджує учасник при реалізації програми із захисту довкілля та навколишнього середовища, та короткий звіт з екологічного аудиту учасника закупівлі з позитивним висновком, та з відповідними сертифікатами від Міністерства екології та природних ресурсів України, що засвідчують кваліфікацію органу/особи, що здійснював екологічний аудит учасника. Дата довідки від екологічного аудитора повинна бути не раніше дати короткого звіту з екологічного аудиту учасника закупівлі з позитивним висновком та </w:t>
            </w:r>
            <w:r w:rsidRPr="00EB0B4D">
              <w:rPr>
                <w:rFonts w:ascii="Times New Roman" w:hAnsi="Times New Roman" w:cs="Times New Roman"/>
                <w:sz w:val="24"/>
                <w:szCs w:val="24"/>
                <w:lang w:eastAsia="uk-UA"/>
              </w:rPr>
              <w:t>стосуватись предмету закупівлі за ДК 021:2015: 09310000-5 Електрична енергія</w:t>
            </w:r>
          </w:p>
        </w:tc>
      </w:tr>
      <w:tr w:rsidR="004306D6" w:rsidRPr="009F1F26" w14:paraId="0AA9AC6C" w14:textId="77777777" w:rsidTr="00A5314A">
        <w:trPr>
          <w:trHeight w:val="1119"/>
        </w:trPr>
        <w:tc>
          <w:tcPr>
            <w:tcW w:w="705" w:type="dxa"/>
          </w:tcPr>
          <w:p w14:paraId="28304964"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7</w:t>
            </w:r>
          </w:p>
        </w:tc>
        <w:tc>
          <w:tcPr>
            <w:tcW w:w="2835" w:type="dxa"/>
          </w:tcPr>
          <w:p w14:paraId="5F7C4FB4" w14:textId="77777777" w:rsidR="004306D6" w:rsidRPr="009F1F26" w:rsidRDefault="004306D6" w:rsidP="004306D6">
            <w:pPr>
              <w:widowControl w:val="0"/>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Інформація про субпідрядника /співвиконавця (у випадку закупівлі робіт чи послуг)</w:t>
            </w:r>
          </w:p>
        </w:tc>
        <w:tc>
          <w:tcPr>
            <w:tcW w:w="6420" w:type="dxa"/>
            <w:vAlign w:val="center"/>
          </w:tcPr>
          <w:p w14:paraId="3F0A8615" w14:textId="77777777" w:rsidR="004306D6" w:rsidRPr="009F1F26" w:rsidRDefault="004306D6" w:rsidP="004306D6">
            <w:pPr>
              <w:widowControl w:val="0"/>
              <w:ind w:right="1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Не передбачено.  </w:t>
            </w:r>
          </w:p>
          <w:p w14:paraId="11C6975E" w14:textId="77777777" w:rsidR="004306D6" w:rsidRPr="009F1F26" w:rsidRDefault="004306D6" w:rsidP="004306D6">
            <w:pPr>
              <w:widowControl w:val="0"/>
              <w:ind w:right="120"/>
              <w:jc w:val="both"/>
              <w:rPr>
                <w:rFonts w:ascii="Times New Roman" w:eastAsia="Times New Roman" w:hAnsi="Times New Roman" w:cs="Times New Roman"/>
                <w:sz w:val="24"/>
                <w:szCs w:val="24"/>
              </w:rPr>
            </w:pPr>
          </w:p>
        </w:tc>
      </w:tr>
      <w:tr w:rsidR="004306D6" w:rsidRPr="009F1F26" w14:paraId="2B6793B3" w14:textId="77777777" w:rsidTr="00A5314A">
        <w:trPr>
          <w:trHeight w:val="841"/>
        </w:trPr>
        <w:tc>
          <w:tcPr>
            <w:tcW w:w="705" w:type="dxa"/>
          </w:tcPr>
          <w:p w14:paraId="2A485259"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8</w:t>
            </w:r>
          </w:p>
        </w:tc>
        <w:tc>
          <w:tcPr>
            <w:tcW w:w="2835" w:type="dxa"/>
            <w:vAlign w:val="center"/>
          </w:tcPr>
          <w:p w14:paraId="338BF321" w14:textId="421B7B4A"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sz w:val="24"/>
                <w:szCs w:val="24"/>
              </w:rPr>
              <w:t>Унесення змін або відкликання тендерної пропозиції учасником</w:t>
            </w:r>
          </w:p>
        </w:tc>
        <w:tc>
          <w:tcPr>
            <w:tcW w:w="6420" w:type="dxa"/>
            <w:vAlign w:val="center"/>
          </w:tcPr>
          <w:p w14:paraId="745F2A96"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xml:space="preserve">Учасник процедури закупівлі має право </w:t>
            </w:r>
            <w:proofErr w:type="spellStart"/>
            <w:r w:rsidRPr="009F1F26">
              <w:rPr>
                <w:rFonts w:ascii="Times New Roman" w:hAnsi="Times New Roman" w:cs="Times New Roman"/>
                <w:sz w:val="24"/>
                <w:szCs w:val="24"/>
              </w:rPr>
              <w:t>внести</w:t>
            </w:r>
            <w:proofErr w:type="spellEnd"/>
            <w:r w:rsidRPr="009F1F26">
              <w:rPr>
                <w:rFonts w:ascii="Times New Roman" w:hAnsi="Times New Roman" w:cs="Times New Roman"/>
                <w:sz w:val="24"/>
                <w:szCs w:val="24"/>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до закінчення кінцевого строку подання тендерних пропозицій. У разі якщо тендерна пропозиція/пропозиція подається об’єднанням учасників, до неї обов’язково включається документ про створення такого об’єднання.</w:t>
            </w:r>
          </w:p>
          <w:p w14:paraId="01F1B668"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пропозиції/пропозиції та не вимагаються під час проведення переговорів з учасником (у разі застосування переговорної процедури закупівлі).</w:t>
            </w:r>
          </w:p>
          <w:p w14:paraId="1AFB07D1" w14:textId="30EF5547" w:rsidR="004306D6" w:rsidRPr="009F1F26" w:rsidRDefault="004306D6" w:rsidP="004306D6">
            <w:pPr>
              <w:widowControl w:val="0"/>
              <w:ind w:firstLine="600"/>
              <w:jc w:val="both"/>
              <w:rPr>
                <w:rFonts w:ascii="Times New Roman" w:eastAsia="Times New Roman" w:hAnsi="Times New Roman" w:cs="Times New Roman"/>
                <w:sz w:val="24"/>
                <w:szCs w:val="24"/>
              </w:rPr>
            </w:pPr>
            <w:r w:rsidRPr="009F1F26">
              <w:rPr>
                <w:rFonts w:ascii="Times New Roman" w:hAnsi="Times New Roman" w:cs="Times New Roman"/>
                <w:sz w:val="24"/>
                <w:szCs w:val="24"/>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пропозиції/пропозиції, не може бути підставою для її відхилення замовником.</w:t>
            </w:r>
          </w:p>
        </w:tc>
      </w:tr>
      <w:tr w:rsidR="004306D6" w:rsidRPr="009F1F26" w14:paraId="13B42BF0" w14:textId="77777777" w:rsidTr="00A5314A">
        <w:trPr>
          <w:trHeight w:val="442"/>
        </w:trPr>
        <w:tc>
          <w:tcPr>
            <w:tcW w:w="9960" w:type="dxa"/>
            <w:gridSpan w:val="3"/>
            <w:vAlign w:val="center"/>
          </w:tcPr>
          <w:p w14:paraId="3F9A0B66"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Розділ 4. Подання та розкриття тендерної пропозиції</w:t>
            </w:r>
          </w:p>
        </w:tc>
      </w:tr>
      <w:tr w:rsidR="004306D6" w:rsidRPr="009F1F26" w14:paraId="6C655249" w14:textId="77777777" w:rsidTr="00A5314A">
        <w:trPr>
          <w:trHeight w:val="1119"/>
        </w:trPr>
        <w:tc>
          <w:tcPr>
            <w:tcW w:w="705" w:type="dxa"/>
          </w:tcPr>
          <w:p w14:paraId="02064E8A"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vAlign w:val="center"/>
          </w:tcPr>
          <w:p w14:paraId="46FFA806" w14:textId="154CE981"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hAnsi="Times New Roman" w:cs="Times New Roman"/>
                <w:b/>
                <w:bCs/>
                <w:sz w:val="24"/>
                <w:szCs w:val="24"/>
              </w:rPr>
              <w:t>Кінцевий строк подання тендерної пропозиції</w:t>
            </w:r>
          </w:p>
        </w:tc>
        <w:tc>
          <w:tcPr>
            <w:tcW w:w="6420" w:type="dxa"/>
          </w:tcPr>
          <w:p w14:paraId="42A6A4CC" w14:textId="60E78DA0" w:rsidR="004306D6" w:rsidRPr="009F1F26" w:rsidRDefault="004306D6" w:rsidP="004306D6">
            <w:pPr>
              <w:ind w:firstLine="281"/>
              <w:jc w:val="both"/>
              <w:rPr>
                <w:rFonts w:ascii="Times New Roman" w:hAnsi="Times New Roman" w:cs="Times New Roman"/>
                <w:sz w:val="24"/>
                <w:szCs w:val="24"/>
              </w:rPr>
            </w:pPr>
            <w:r w:rsidRPr="009F1F26">
              <w:rPr>
                <w:rFonts w:ascii="Times New Roman" w:hAnsi="Times New Roman" w:cs="Times New Roman"/>
                <w:sz w:val="24"/>
                <w:szCs w:val="24"/>
              </w:rPr>
              <w:t xml:space="preserve">Кінцевий строк подання </w:t>
            </w:r>
            <w:r w:rsidRPr="009F1F26">
              <w:rPr>
                <w:rFonts w:ascii="Times New Roman" w:hAnsi="Times New Roman" w:cs="Times New Roman"/>
                <w:bCs/>
                <w:sz w:val="24"/>
                <w:szCs w:val="24"/>
              </w:rPr>
              <w:t>тендерної пропозиції</w:t>
            </w:r>
            <w:r w:rsidRPr="009F1F26">
              <w:rPr>
                <w:rFonts w:ascii="Times New Roman" w:hAnsi="Times New Roman" w:cs="Times New Roman"/>
                <w:sz w:val="24"/>
                <w:szCs w:val="24"/>
              </w:rPr>
              <w:t xml:space="preserve">: </w:t>
            </w:r>
            <w:r w:rsidR="00133DD4">
              <w:rPr>
                <w:rFonts w:ascii="Times New Roman" w:hAnsi="Times New Roman" w:cs="Times New Roman"/>
                <w:b/>
                <w:sz w:val="24"/>
                <w:szCs w:val="24"/>
              </w:rPr>
              <w:t>до 09:00 год. 05.01.2024 року</w:t>
            </w:r>
          </w:p>
          <w:p w14:paraId="0E0D0306"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Отримана тендерна пропозиція вноситься автоматично до реєстру отриманих тендерних пропозицій.</w:t>
            </w:r>
          </w:p>
          <w:p w14:paraId="2439B9A6"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 xml:space="preserve">Електронна система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автоматично формує та надсилає повідомлення учаснику про отримання його тендерної пропозиції із зазначенням дати та часу.</w:t>
            </w:r>
          </w:p>
          <w:p w14:paraId="5593DF2F" w14:textId="77777777" w:rsidR="004306D6" w:rsidRPr="009F1F26" w:rsidRDefault="004306D6" w:rsidP="004306D6">
            <w:pPr>
              <w:widowControl w:val="0"/>
              <w:pBdr>
                <w:top w:val="nil"/>
                <w:left w:val="nil"/>
                <w:bottom w:val="nil"/>
                <w:right w:val="nil"/>
                <w:between w:val="nil"/>
              </w:pBdr>
              <w:jc w:val="both"/>
              <w:rPr>
                <w:rFonts w:ascii="Times New Roman" w:hAnsi="Times New Roman" w:cs="Times New Roman"/>
                <w:sz w:val="24"/>
                <w:szCs w:val="24"/>
              </w:rPr>
            </w:pPr>
            <w:r w:rsidRPr="009F1F26">
              <w:rPr>
                <w:rFonts w:ascii="Times New Roman" w:hAnsi="Times New Roman" w:cs="Times New Roman"/>
                <w:sz w:val="24"/>
                <w:szCs w:val="24"/>
              </w:rPr>
              <w:t xml:space="preserve">Тендерні пропозиції після закінчення кінцевого строку їх подання не приймаються електронною системою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w:t>
            </w:r>
          </w:p>
          <w:p w14:paraId="373AF8BE" w14:textId="5342280B" w:rsidR="004306D6" w:rsidRPr="009F1F26" w:rsidRDefault="004306D6" w:rsidP="004306D6">
            <w:pPr>
              <w:widowControl w:val="0"/>
              <w:pBdr>
                <w:top w:val="nil"/>
                <w:left w:val="nil"/>
                <w:bottom w:val="nil"/>
                <w:right w:val="nil"/>
                <w:between w:val="nil"/>
              </w:pBdr>
              <w:ind w:firstLine="458"/>
              <w:jc w:val="both"/>
              <w:rPr>
                <w:rFonts w:ascii="Times New Roman" w:eastAsia="Times New Roman" w:hAnsi="Times New Roman" w:cs="Times New Roman"/>
                <w:strike/>
                <w:sz w:val="24"/>
                <w:szCs w:val="24"/>
              </w:rPr>
            </w:pPr>
          </w:p>
        </w:tc>
      </w:tr>
      <w:tr w:rsidR="004306D6" w:rsidRPr="009F1F26" w14:paraId="4DB85AE0" w14:textId="77777777" w:rsidTr="00A5314A">
        <w:trPr>
          <w:trHeight w:val="1119"/>
        </w:trPr>
        <w:tc>
          <w:tcPr>
            <w:tcW w:w="705" w:type="dxa"/>
          </w:tcPr>
          <w:p w14:paraId="06129C61"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w:t>
            </w:r>
          </w:p>
        </w:tc>
        <w:tc>
          <w:tcPr>
            <w:tcW w:w="2835" w:type="dxa"/>
          </w:tcPr>
          <w:p w14:paraId="1305F169" w14:textId="4F8E0856"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highlight w:val="white"/>
              </w:rPr>
              <w:t>Дата та час розкриття тендерної пропозиції</w:t>
            </w:r>
            <w:r w:rsidRPr="009F1F26">
              <w:rPr>
                <w:rFonts w:ascii="Times New Roman" w:eastAsia="Times New Roman" w:hAnsi="Times New Roman" w:cs="Times New Roman"/>
                <w:sz w:val="24"/>
                <w:szCs w:val="24"/>
                <w:highlight w:val="white"/>
              </w:rPr>
              <w:t xml:space="preserve"> </w:t>
            </w:r>
          </w:p>
        </w:tc>
        <w:tc>
          <w:tcPr>
            <w:tcW w:w="6420" w:type="dxa"/>
            <w:vAlign w:val="center"/>
          </w:tcPr>
          <w:p w14:paraId="1281AA2C" w14:textId="77777777" w:rsidR="004306D6" w:rsidRPr="009F1F26" w:rsidRDefault="004306D6" w:rsidP="004306D6">
            <w:pPr>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автоматично в день оприлюднення замовником оголошення про проведення відкритих торгів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w:t>
            </w:r>
          </w:p>
          <w:p w14:paraId="136A0BE4" w14:textId="77777777" w:rsidR="004306D6" w:rsidRPr="009F1F26" w:rsidRDefault="004306D6" w:rsidP="004306D6">
            <w:pPr>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660AF726" w14:textId="6656DC41" w:rsidR="004306D6" w:rsidRPr="009F1F26" w:rsidRDefault="004306D6" w:rsidP="004306D6">
            <w:pPr>
              <w:widowControl w:val="0"/>
              <w:jc w:val="both"/>
              <w:rPr>
                <w:rFonts w:ascii="Times New Roman" w:eastAsia="Times New Roman" w:hAnsi="Times New Roman" w:cs="Times New Roman"/>
                <w:strike/>
                <w:sz w:val="24"/>
                <w:szCs w:val="24"/>
              </w:rPr>
            </w:pPr>
            <w:r w:rsidRPr="009F1F26">
              <w:rPr>
                <w:rFonts w:ascii="Times New Roman" w:eastAsia="Times New Roman" w:hAnsi="Times New Roman" w:cs="Times New Roman"/>
                <w:sz w:val="24"/>
                <w:szCs w:val="24"/>
                <w:highlight w:val="white"/>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w:t>
            </w:r>
            <w:r w:rsidRPr="009F1F26">
              <w:rPr>
                <w:rFonts w:ascii="Times New Roman" w:eastAsia="Times New Roman" w:hAnsi="Times New Roman" w:cs="Times New Roman"/>
                <w:sz w:val="24"/>
                <w:szCs w:val="24"/>
                <w:highlight w:val="white"/>
              </w:rPr>
              <w:lastRenderedPageBreak/>
              <w:t xml:space="preserve">кваліфікаційним критеріям відповідно до статті 16 Закону, і документи, що підтверджують відсутність підстав, визначених пунктом </w:t>
            </w:r>
            <w:hyperlink r:id="rId14" w:anchor="n159">
              <w:r w:rsidRPr="009F1F26">
                <w:rPr>
                  <w:rFonts w:ascii="Times New Roman" w:eastAsia="Times New Roman" w:hAnsi="Times New Roman" w:cs="Times New Roman"/>
                  <w:sz w:val="24"/>
                  <w:szCs w:val="24"/>
                  <w:highlight w:val="white"/>
                </w:rPr>
                <w:t>47</w:t>
              </w:r>
            </w:hyperlink>
            <w:r w:rsidRPr="009F1F26">
              <w:rPr>
                <w:rFonts w:ascii="Times New Roman" w:eastAsia="Times New Roman" w:hAnsi="Times New Roman" w:cs="Times New Roman"/>
                <w:sz w:val="24"/>
                <w:szCs w:val="24"/>
                <w:highlight w:val="white"/>
              </w:rPr>
              <w:t xml:space="preserve"> Особливостей.</w:t>
            </w:r>
          </w:p>
        </w:tc>
      </w:tr>
      <w:tr w:rsidR="004306D6" w:rsidRPr="009F1F26" w14:paraId="240A83E8" w14:textId="77777777" w:rsidTr="00A5314A">
        <w:trPr>
          <w:trHeight w:val="512"/>
        </w:trPr>
        <w:tc>
          <w:tcPr>
            <w:tcW w:w="9960" w:type="dxa"/>
            <w:gridSpan w:val="3"/>
            <w:vAlign w:val="center"/>
          </w:tcPr>
          <w:p w14:paraId="348316B2"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lastRenderedPageBreak/>
              <w:t>Розділ 5. Оцінка тендерної пропозиції</w:t>
            </w:r>
          </w:p>
        </w:tc>
      </w:tr>
      <w:tr w:rsidR="004306D6" w:rsidRPr="009F1F26" w14:paraId="609B000E" w14:textId="77777777" w:rsidTr="00A5314A">
        <w:trPr>
          <w:trHeight w:val="1119"/>
        </w:trPr>
        <w:tc>
          <w:tcPr>
            <w:tcW w:w="705" w:type="dxa"/>
          </w:tcPr>
          <w:p w14:paraId="42731B92"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tcPr>
          <w:p w14:paraId="54F58408"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Перелік критеріїв та методика оцінки тендерної пропозиції із зазначенням питомої ваги критерію</w:t>
            </w:r>
          </w:p>
        </w:tc>
        <w:tc>
          <w:tcPr>
            <w:tcW w:w="6420" w:type="dxa"/>
            <w:vAlign w:val="center"/>
          </w:tcPr>
          <w:p w14:paraId="2A110466" w14:textId="77777777" w:rsidR="004306D6" w:rsidRPr="009F1F26" w:rsidRDefault="004306D6" w:rsidP="004306D6">
            <w:pPr>
              <w:shd w:val="clear" w:color="auto" w:fill="FFFFFF"/>
              <w:jc w:val="both"/>
              <w:rPr>
                <w:rFonts w:ascii="Times New Roman" w:hAnsi="Times New Roman" w:cs="Times New Roman"/>
                <w:sz w:val="24"/>
                <w:szCs w:val="24"/>
                <w:highlight w:val="white"/>
              </w:rPr>
            </w:pPr>
            <w:r w:rsidRPr="009F1F26">
              <w:rPr>
                <w:rFonts w:ascii="Times New Roman" w:hAnsi="Times New Roman" w:cs="Times New Roman"/>
                <w:sz w:val="24"/>
                <w:szCs w:val="24"/>
                <w:highlight w:val="white"/>
              </w:rPr>
              <w:t xml:space="preserve">Розгляд та оцінка тендерних пропозицій здійснюються відповідно до статті 29 Закону (положення частин другої, дванадцятої, </w:t>
            </w:r>
            <w:hyperlink r:id="rId15" w:anchor="n1553">
              <w:r w:rsidRPr="009F1F26">
                <w:rPr>
                  <w:rFonts w:ascii="Times New Roman" w:hAnsi="Times New Roman" w:cs="Times New Roman"/>
                  <w:sz w:val="24"/>
                  <w:szCs w:val="24"/>
                  <w:highlight w:val="white"/>
                </w:rPr>
                <w:t>шістнадцятої</w:t>
              </w:r>
            </w:hyperlink>
            <w:r w:rsidRPr="009F1F26">
              <w:rPr>
                <w:rFonts w:ascii="Times New Roman" w:hAnsi="Times New Roman" w:cs="Times New Roman"/>
                <w:sz w:val="24"/>
                <w:szCs w:val="24"/>
                <w:highlight w:val="white"/>
              </w:rPr>
              <w:t>, абзаців другого і третього частини п’ятнадцятої статті 29 Закону не застосовуються) з урахуванням положень пункту 43 Особливостей.</w:t>
            </w:r>
          </w:p>
          <w:p w14:paraId="69E27B18"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highlight w:val="white"/>
              </w:rPr>
              <w:t xml:space="preserve">Для </w:t>
            </w:r>
            <w:r w:rsidRPr="009F1F26">
              <w:rPr>
                <w:rFonts w:ascii="Times New Roman" w:hAnsi="Times New Roman" w:cs="Times New Roman"/>
                <w:sz w:val="24"/>
                <w:szCs w:val="24"/>
              </w:rPr>
              <w:t xml:space="preserve">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відповідно до статті 30 Закону.</w:t>
            </w:r>
          </w:p>
          <w:p w14:paraId="309930D8" w14:textId="77777777" w:rsidR="004306D6" w:rsidRPr="009F1F26" w:rsidRDefault="004306D6" w:rsidP="004306D6">
            <w:pPr>
              <w:widowControl w:val="0"/>
              <w:jc w:val="both"/>
              <w:rPr>
                <w:rFonts w:ascii="Times New Roman" w:hAnsi="Times New Roman" w:cs="Times New Roman"/>
                <w:sz w:val="24"/>
                <w:szCs w:val="24"/>
              </w:rPr>
            </w:pPr>
            <w:r w:rsidRPr="009F1F26">
              <w:rPr>
                <w:rFonts w:ascii="Times New Roman" w:hAnsi="Times New Roman" w:cs="Times New Roman"/>
                <w:sz w:val="24"/>
                <w:szCs w:val="24"/>
              </w:rPr>
              <w:t>Критерії та методика оцінки визначаються відповідно до статті 29 Закону.</w:t>
            </w:r>
          </w:p>
          <w:p w14:paraId="7FF3A23C" w14:textId="77777777" w:rsidR="004306D6" w:rsidRPr="009F1F26" w:rsidRDefault="004306D6" w:rsidP="004306D6">
            <w:pPr>
              <w:widowControl w:val="0"/>
              <w:jc w:val="both"/>
              <w:rPr>
                <w:rFonts w:ascii="Times New Roman" w:hAnsi="Times New Roman" w:cs="Times New Roman"/>
                <w:b/>
                <w:sz w:val="24"/>
                <w:szCs w:val="24"/>
              </w:rPr>
            </w:pPr>
            <w:r w:rsidRPr="009F1F26">
              <w:rPr>
                <w:rFonts w:ascii="Times New Roman" w:hAnsi="Times New Roman" w:cs="Times New Roman"/>
                <w:b/>
                <w:sz w:val="24"/>
                <w:szCs w:val="24"/>
              </w:rPr>
              <w:t>Перелік критеріїв та методика оцінки тендерної пропозиції із зазначенням питомої ваги критерію:</w:t>
            </w:r>
          </w:p>
          <w:p w14:paraId="14259372"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Оцінка тендерних пропозицій проводиться автоматично електронною системою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на основі критеріїв і методики оцінки, зазначених замовником у тендерній документації, шляхом застосування електронного аукціону.(у разі якщо подано дві і більше тендерних пропозицій).</w:t>
            </w:r>
          </w:p>
          <w:p w14:paraId="00964B78"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Якщо була подана одна тендерна пропозиція, електронна система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616FB2A7" w14:textId="77777777" w:rsidR="004306D6" w:rsidRPr="009F1F26" w:rsidRDefault="004306D6" w:rsidP="004306D6">
            <w:pP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w:t>
            </w:r>
            <w:r w:rsidRPr="009F1F26">
              <w:rPr>
                <w:rFonts w:ascii="Times New Roman" w:eastAsia="Times New Roman" w:hAnsi="Times New Roman" w:cs="Times New Roman"/>
                <w:sz w:val="24"/>
                <w:szCs w:val="24"/>
              </w:rPr>
              <w:lastRenderedPageBreak/>
              <w:t xml:space="preserve">повідомлення в електронній системі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протягом одного дня з дня прийняття відповідного рішення.</w:t>
            </w:r>
          </w:p>
          <w:p w14:paraId="57F1031D" w14:textId="1525A12D" w:rsidR="004306D6" w:rsidRPr="009F1F26" w:rsidRDefault="004306D6" w:rsidP="004306D6">
            <w:pPr>
              <w:jc w:val="both"/>
              <w:rPr>
                <w:rFonts w:ascii="Times New Roman" w:hAnsi="Times New Roman" w:cs="Times New Roman"/>
                <w:sz w:val="24"/>
                <w:szCs w:val="24"/>
              </w:rPr>
            </w:pPr>
            <w:r w:rsidRPr="009F1F26">
              <w:rPr>
                <w:rFonts w:ascii="Times New Roman" w:hAnsi="Times New Roman" w:cs="Times New Roman"/>
                <w:sz w:val="24"/>
                <w:szCs w:val="24"/>
              </w:rPr>
              <w:t xml:space="preserve">Ціною пропозиції є ціна електричної енергії, що включає вартість електроенергії на сегменті ринку (РДН (у торговій зоні Об'єднана Енергетична Система України (ОЕС України), оплату за  послуги з передачі електроенергії,  </w:t>
            </w:r>
            <w:r w:rsidRPr="009F1F26">
              <w:rPr>
                <w:rFonts w:ascii="Times New Roman" w:hAnsi="Times New Roman" w:cs="Times New Roman"/>
                <w:sz w:val="24"/>
                <w:szCs w:val="24"/>
                <w:lang w:eastAsia="en-US"/>
              </w:rPr>
              <w:t>тариф на послуги з розподілу електричної енергії</w:t>
            </w:r>
            <w:r w:rsidRPr="009F1F26">
              <w:rPr>
                <w:rFonts w:ascii="Times New Roman" w:hAnsi="Times New Roman" w:cs="Times New Roman"/>
                <w:sz w:val="24"/>
                <w:szCs w:val="24"/>
              </w:rPr>
              <w:t xml:space="preserve"> , маржу Учасника, витрати на сплату податків.</w:t>
            </w:r>
          </w:p>
          <w:p w14:paraId="086E52A9"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Найбільш економічно вигідною тендерною пропозицією електронна система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визначає тендерну пропозицію, ціна/приведена ціна якої є найнижчою.</w:t>
            </w:r>
          </w:p>
          <w:p w14:paraId="0B65D3A5" w14:textId="3006A2F8"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Ціна тендерної пропозиції не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w:t>
            </w:r>
          </w:p>
          <w:p w14:paraId="5C7527E6" w14:textId="34E1694A" w:rsidR="004306D6" w:rsidRPr="009F1F26" w:rsidRDefault="004306D6" w:rsidP="004306D6">
            <w:pPr>
              <w:widowControl w:val="0"/>
              <w:jc w:val="both"/>
              <w:rPr>
                <w:rFonts w:ascii="Times New Roman" w:eastAsia="Times New Roman" w:hAnsi="Times New Roman" w:cs="Times New Roman"/>
                <w:b/>
                <w:i/>
                <w:sz w:val="24"/>
                <w:szCs w:val="24"/>
              </w:rPr>
            </w:pPr>
            <w:r w:rsidRPr="009F1F26">
              <w:rPr>
                <w:rFonts w:ascii="Times New Roman" w:eastAsia="Times New Roman" w:hAnsi="Times New Roman" w:cs="Times New Roman"/>
                <w:i/>
                <w:sz w:val="24"/>
                <w:szCs w:val="24"/>
              </w:rPr>
              <w:t xml:space="preserve">До розгляду </w:t>
            </w:r>
            <w:r w:rsidRPr="009F1F26">
              <w:rPr>
                <w:rFonts w:ascii="Times New Roman" w:eastAsia="Times New Roman" w:hAnsi="Times New Roman" w:cs="Times New Roman"/>
                <w:i/>
                <w:sz w:val="24"/>
                <w:szCs w:val="24"/>
                <w:u w:val="single"/>
              </w:rPr>
              <w:t xml:space="preserve">не приймається </w:t>
            </w:r>
            <w:r w:rsidRPr="009F1F26">
              <w:rPr>
                <w:rFonts w:ascii="Times New Roman" w:eastAsia="Times New Roman" w:hAnsi="Times New Roman" w:cs="Times New Roman"/>
                <w:i/>
                <w:sz w:val="24"/>
                <w:szCs w:val="24"/>
              </w:rPr>
              <w:t>тендерна пропозиція, ціна якої є вищою ніж очікувана вартість предмета закупівлі, визначена замовником в оголошенні про проведення відкритих торгів.</w:t>
            </w:r>
          </w:p>
          <w:p w14:paraId="302D1F76"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Оцінка тендерних пропозицій здійснюється на основі критерію „Ціна”. Питома вага – 100 %.</w:t>
            </w:r>
          </w:p>
          <w:p w14:paraId="4E1CAE69"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3D5BC2FE"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Оцінка здійснюється щодо предмета закупівлі в цілому.</w:t>
            </w:r>
          </w:p>
          <w:p w14:paraId="25437F31" w14:textId="0AAA8FBD"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Учасник визначає ціни на </w:t>
            </w:r>
            <w:r w:rsidRPr="009F1F26">
              <w:rPr>
                <w:rFonts w:ascii="Times New Roman" w:eastAsia="Times New Roman" w:hAnsi="Times New Roman" w:cs="Times New Roman"/>
                <w:b/>
                <w:sz w:val="24"/>
                <w:szCs w:val="24"/>
              </w:rPr>
              <w:t>товар</w:t>
            </w:r>
            <w:r w:rsidRPr="009F1F26">
              <w:rPr>
                <w:rFonts w:ascii="Times New Roman" w:eastAsia="Times New Roman" w:hAnsi="Times New Roman" w:cs="Times New Roman"/>
                <w:sz w:val="24"/>
                <w:szCs w:val="24"/>
              </w:rPr>
              <w:t xml:space="preserve">, що він пропонує </w:t>
            </w:r>
            <w:r w:rsidRPr="009F1F26">
              <w:rPr>
                <w:rFonts w:ascii="Times New Roman" w:eastAsia="Times New Roman" w:hAnsi="Times New Roman" w:cs="Times New Roman"/>
                <w:b/>
                <w:sz w:val="24"/>
                <w:szCs w:val="24"/>
              </w:rPr>
              <w:t>поставити</w:t>
            </w:r>
            <w:r w:rsidRPr="009F1F26">
              <w:rPr>
                <w:rFonts w:ascii="Times New Roman" w:eastAsia="Times New Roman" w:hAnsi="Times New Roman" w:cs="Times New Roman"/>
                <w:sz w:val="24"/>
                <w:szCs w:val="24"/>
              </w:rPr>
              <w:t xml:space="preserve"> 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усіх інших витрат, передбачених для </w:t>
            </w:r>
            <w:r w:rsidRPr="009F1F26">
              <w:rPr>
                <w:rFonts w:ascii="Times New Roman" w:eastAsia="Times New Roman" w:hAnsi="Times New Roman" w:cs="Times New Roman"/>
                <w:b/>
                <w:sz w:val="24"/>
                <w:szCs w:val="24"/>
              </w:rPr>
              <w:t>товару</w:t>
            </w:r>
            <w:r w:rsidRPr="009F1F26">
              <w:rPr>
                <w:rFonts w:ascii="Times New Roman" w:eastAsia="Times New Roman" w:hAnsi="Times New Roman" w:cs="Times New Roman"/>
                <w:sz w:val="24"/>
                <w:szCs w:val="24"/>
              </w:rPr>
              <w:t xml:space="preserve"> даного виду.</w:t>
            </w:r>
          </w:p>
          <w:p w14:paraId="30588E7E" w14:textId="55A0C5C7" w:rsidR="004306D6" w:rsidRPr="009F1F26" w:rsidRDefault="004306D6" w:rsidP="004306D6">
            <w:pPr>
              <w:widowControl w:val="0"/>
              <w:jc w:val="both"/>
              <w:rPr>
                <w:rFonts w:ascii="Times New Roman" w:eastAsia="Times New Roman" w:hAnsi="Times New Roman" w:cs="Times New Roman"/>
                <w:sz w:val="24"/>
                <w:szCs w:val="24"/>
                <w:highlight w:val="yellow"/>
              </w:rPr>
            </w:pPr>
            <w:r w:rsidRPr="009F1F26">
              <w:rPr>
                <w:rFonts w:ascii="Times New Roman" w:eastAsia="Times New Roman" w:hAnsi="Times New Roman" w:cs="Times New Roman"/>
                <w:sz w:val="24"/>
                <w:szCs w:val="24"/>
                <w:highlight w:val="white"/>
              </w:rPr>
              <w:t>Розмір мінімального кроку пониження ціни під час електронного аукціону – 1 %</w:t>
            </w:r>
          </w:p>
          <w:p w14:paraId="505F579B" w14:textId="77777777" w:rsidR="004306D6" w:rsidRPr="009F1F26" w:rsidRDefault="004306D6" w:rsidP="004306D6">
            <w:pPr>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w:t>
            </w:r>
            <w:r w:rsidRPr="009F1F26">
              <w:rPr>
                <w:rFonts w:ascii="Times New Roman" w:eastAsia="Times New Roman" w:hAnsi="Times New Roman" w:cs="Times New Roman"/>
                <w:sz w:val="24"/>
                <w:szCs w:val="24"/>
                <w:highlight w:val="white"/>
              </w:rPr>
              <w:lastRenderedPageBreak/>
              <w:t>вартості відповідних товарів, робіт чи послуг тендерної пропозиції.</w:t>
            </w:r>
          </w:p>
          <w:p w14:paraId="74B0BB5C" w14:textId="77777777" w:rsidR="004306D6" w:rsidRPr="009F1F26" w:rsidRDefault="004306D6" w:rsidP="004306D6">
            <w:pPr>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B10A166" w14:textId="77777777" w:rsidR="004306D6" w:rsidRPr="009F1F26" w:rsidRDefault="004306D6" w:rsidP="004306D6">
            <w:pPr>
              <w:keepNext/>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80C8BF7" w14:textId="77777777" w:rsidR="004306D6" w:rsidRPr="009F1F26" w:rsidRDefault="004306D6" w:rsidP="004306D6">
            <w:pPr>
              <w:keepNext/>
              <w:shd w:val="clear" w:color="auto" w:fill="FFFFFF"/>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9F1F26">
              <w:rPr>
                <w:rFonts w:ascii="Times New Roman" w:eastAsia="Times New Roman" w:hAnsi="Times New Roman" w:cs="Times New Roman"/>
                <w:sz w:val="24"/>
                <w:szCs w:val="24"/>
                <w:highlight w:val="white"/>
              </w:rPr>
              <w:t>невідповідностей</w:t>
            </w:r>
            <w:proofErr w:type="spellEnd"/>
            <w:r w:rsidRPr="009F1F26">
              <w:rPr>
                <w:rFonts w:ascii="Times New Roman" w:eastAsia="Times New Roman" w:hAnsi="Times New Roman" w:cs="Times New Roman"/>
                <w:sz w:val="24"/>
                <w:szCs w:val="24"/>
                <w:highlight w:val="white"/>
              </w:rPr>
              <w:t xml:space="preserve">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w:t>
            </w:r>
          </w:p>
          <w:p w14:paraId="64624843" w14:textId="77777777" w:rsidR="004306D6" w:rsidRPr="009F1F26" w:rsidRDefault="004306D6" w:rsidP="004306D6">
            <w:pPr>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97B21C3" w14:textId="77777777" w:rsidR="004306D6" w:rsidRPr="009F1F26" w:rsidRDefault="004306D6" w:rsidP="004306D6">
            <w:pPr>
              <w:jc w:val="both"/>
              <w:rPr>
                <w:rFonts w:ascii="Times New Roman" w:eastAsia="Times New Roman" w:hAnsi="Times New Roman" w:cs="Times New Roman"/>
                <w:strike/>
                <w:sz w:val="24"/>
                <w:szCs w:val="24"/>
                <w:highlight w:val="white"/>
              </w:rPr>
            </w:pPr>
            <w:r w:rsidRPr="009F1F26">
              <w:rPr>
                <w:rFonts w:ascii="Times New Roman" w:eastAsia="Times New Roman" w:hAnsi="Times New Roman" w:cs="Times New Roman"/>
                <w:sz w:val="24"/>
                <w:szCs w:val="24"/>
                <w:highlight w:val="white"/>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9F1F26">
              <w:rPr>
                <w:rFonts w:ascii="Times New Roman" w:eastAsia="Times New Roman" w:hAnsi="Times New Roman" w:cs="Times New Roman"/>
                <w:sz w:val="24"/>
                <w:szCs w:val="24"/>
                <w:highlight w:val="white"/>
              </w:rPr>
              <w:t>невідповідностей</w:t>
            </w:r>
            <w:proofErr w:type="spellEnd"/>
            <w:r w:rsidRPr="009F1F26">
              <w:rPr>
                <w:rFonts w:ascii="Times New Roman" w:eastAsia="Times New Roman" w:hAnsi="Times New Roman" w:cs="Times New Roman"/>
                <w:sz w:val="24"/>
                <w:szCs w:val="24"/>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73CAED22" w14:textId="77777777" w:rsidR="004306D6" w:rsidRPr="009F1F26" w:rsidRDefault="004306D6" w:rsidP="004306D6">
            <w:pPr>
              <w:widowControl w:val="0"/>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уточнених або нових документів в електронній системі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w:t>
            </w:r>
            <w:r w:rsidRPr="009F1F26">
              <w:rPr>
                <w:rFonts w:ascii="Times New Roman" w:eastAsia="Times New Roman" w:hAnsi="Times New Roman" w:cs="Times New Roman"/>
                <w:b/>
                <w:i/>
                <w:sz w:val="24"/>
                <w:szCs w:val="24"/>
              </w:rPr>
              <w:t xml:space="preserve">протягом 24 </w:t>
            </w:r>
            <w:r w:rsidRPr="009F1F26">
              <w:rPr>
                <w:rFonts w:ascii="Times New Roman" w:eastAsia="Times New Roman" w:hAnsi="Times New Roman" w:cs="Times New Roman"/>
                <w:b/>
                <w:i/>
                <w:sz w:val="24"/>
                <w:szCs w:val="24"/>
              </w:rPr>
              <w:lastRenderedPageBreak/>
              <w:t>годин</w:t>
            </w:r>
            <w:r w:rsidRPr="009F1F26">
              <w:rPr>
                <w:rFonts w:ascii="Times New Roman" w:eastAsia="Times New Roman" w:hAnsi="Times New Roman" w:cs="Times New Roman"/>
                <w:sz w:val="24"/>
                <w:szCs w:val="24"/>
              </w:rPr>
              <w:t xml:space="preserve"> з моменту розміщення замовником в електронній системі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повідомлення з вимогою про усунення таких </w:t>
            </w:r>
            <w:proofErr w:type="spellStart"/>
            <w:r w:rsidRPr="009F1F26">
              <w:rPr>
                <w:rFonts w:ascii="Times New Roman" w:eastAsia="Times New Roman" w:hAnsi="Times New Roman" w:cs="Times New Roman"/>
                <w:sz w:val="24"/>
                <w:szCs w:val="24"/>
              </w:rPr>
              <w:t>невідповідностей</w:t>
            </w:r>
            <w:proofErr w:type="spellEnd"/>
            <w:r w:rsidRPr="009F1F26">
              <w:rPr>
                <w:rFonts w:ascii="Times New Roman" w:eastAsia="Times New Roman" w:hAnsi="Times New Roman" w:cs="Times New Roman"/>
                <w:sz w:val="24"/>
                <w:szCs w:val="24"/>
              </w:rPr>
              <w:t xml:space="preserve">. Замовник розглядає подані тендерні пропозиції з урахуванням виправлення або </w:t>
            </w:r>
            <w:proofErr w:type="spellStart"/>
            <w:r w:rsidRPr="009F1F26">
              <w:rPr>
                <w:rFonts w:ascii="Times New Roman" w:eastAsia="Times New Roman" w:hAnsi="Times New Roman" w:cs="Times New Roman"/>
                <w:sz w:val="24"/>
                <w:szCs w:val="24"/>
              </w:rPr>
              <w:t>невиправлення</w:t>
            </w:r>
            <w:proofErr w:type="spellEnd"/>
            <w:r w:rsidRPr="009F1F26">
              <w:rPr>
                <w:rFonts w:ascii="Times New Roman" w:eastAsia="Times New Roman" w:hAnsi="Times New Roman" w:cs="Times New Roman"/>
                <w:sz w:val="24"/>
                <w:szCs w:val="24"/>
              </w:rPr>
              <w:t xml:space="preserve"> учасниками вияв</w:t>
            </w:r>
            <w:r w:rsidRPr="009F1F26">
              <w:rPr>
                <w:rFonts w:ascii="Times New Roman" w:eastAsia="Times New Roman" w:hAnsi="Times New Roman" w:cs="Times New Roman"/>
                <w:sz w:val="24"/>
                <w:szCs w:val="24"/>
                <w:highlight w:val="white"/>
              </w:rPr>
              <w:t xml:space="preserve">лених </w:t>
            </w:r>
            <w:proofErr w:type="spellStart"/>
            <w:r w:rsidRPr="009F1F26">
              <w:rPr>
                <w:rFonts w:ascii="Times New Roman" w:eastAsia="Times New Roman" w:hAnsi="Times New Roman" w:cs="Times New Roman"/>
                <w:sz w:val="24"/>
                <w:szCs w:val="24"/>
                <w:highlight w:val="white"/>
              </w:rPr>
              <w:t>невідповідностей</w:t>
            </w:r>
            <w:proofErr w:type="spellEnd"/>
            <w:r w:rsidRPr="009F1F26">
              <w:rPr>
                <w:rFonts w:ascii="Times New Roman" w:eastAsia="Times New Roman" w:hAnsi="Times New Roman" w:cs="Times New Roman"/>
                <w:sz w:val="24"/>
                <w:szCs w:val="24"/>
                <w:highlight w:val="white"/>
              </w:rPr>
              <w:t>.</w:t>
            </w:r>
          </w:p>
          <w:p w14:paraId="4AF83380" w14:textId="77777777" w:rsidR="004306D6" w:rsidRPr="009F1F26" w:rsidRDefault="004306D6" w:rsidP="004306D6">
            <w:pPr>
              <w:widowControl w:val="0"/>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У разі 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у порядку та на умовах, визначених статтею 33 Закону та пункту 49 Особливостей.</w:t>
            </w:r>
          </w:p>
          <w:p w14:paraId="3B3AFA24" w14:textId="5D77D8F6"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highlight w:val="white"/>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4306D6" w:rsidRPr="009F1F26" w14:paraId="33D3D0F0" w14:textId="77777777" w:rsidTr="00A5314A">
        <w:trPr>
          <w:trHeight w:val="1119"/>
        </w:trPr>
        <w:tc>
          <w:tcPr>
            <w:tcW w:w="705" w:type="dxa"/>
          </w:tcPr>
          <w:p w14:paraId="355E1624"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2</w:t>
            </w:r>
          </w:p>
        </w:tc>
        <w:tc>
          <w:tcPr>
            <w:tcW w:w="2835" w:type="dxa"/>
          </w:tcPr>
          <w:p w14:paraId="758442FC" w14:textId="4F1C3B72"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color w:val="000000"/>
                <w:sz w:val="24"/>
                <w:szCs w:val="24"/>
              </w:rPr>
              <w:t>Інша інформація</w:t>
            </w:r>
          </w:p>
        </w:tc>
        <w:tc>
          <w:tcPr>
            <w:tcW w:w="6420" w:type="dxa"/>
            <w:vAlign w:val="center"/>
          </w:tcPr>
          <w:p w14:paraId="092150FF"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Вартість тендерної пропозиції та всі інші ціни повинні бути чітко визначені.</w:t>
            </w:r>
          </w:p>
          <w:p w14:paraId="5E2CEC2D" w14:textId="77777777" w:rsidR="004306D6" w:rsidRPr="009F1F26" w:rsidRDefault="004306D6" w:rsidP="004306D6">
            <w:pPr>
              <w:widowControl w:val="0"/>
              <w:ind w:right="12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7C6D5442" w14:textId="11AD3320"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w:t>
            </w:r>
            <w:r w:rsidRPr="009F1F26">
              <w:rPr>
                <w:rFonts w:ascii="Times New Roman" w:hAnsi="Times New Roman" w:cs="Times New Roman"/>
                <w:sz w:val="24"/>
                <w:szCs w:val="24"/>
              </w:rPr>
              <w:t xml:space="preserve"> </w:t>
            </w:r>
            <w:r w:rsidRPr="009F1F26">
              <w:rPr>
                <w:rFonts w:ascii="Times New Roman" w:eastAsia="Times New Roman" w:hAnsi="Times New Roman" w:cs="Times New Roman"/>
                <w:color w:val="000000"/>
                <w:sz w:val="24"/>
                <w:szCs w:val="24"/>
              </w:rPr>
              <w:t>витрати, пов'язані із оформленням забезпечення тендерної пропозиції.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094666FC"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 xml:space="preserve">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w:t>
            </w:r>
            <w:proofErr w:type="spellStart"/>
            <w:r w:rsidRPr="009F1F26">
              <w:rPr>
                <w:rFonts w:ascii="Times New Roman" w:eastAsia="Times New Roman" w:hAnsi="Times New Roman" w:cs="Times New Roman"/>
                <w:color w:val="000000"/>
                <w:sz w:val="24"/>
                <w:szCs w:val="24"/>
              </w:rPr>
              <w:t>означатиме</w:t>
            </w:r>
            <w:proofErr w:type="spellEnd"/>
            <w:r w:rsidRPr="009F1F26">
              <w:rPr>
                <w:rFonts w:ascii="Times New Roman" w:eastAsia="Times New Roman" w:hAnsi="Times New Roman" w:cs="Times New Roman"/>
                <w:color w:val="000000"/>
                <w:sz w:val="24"/>
                <w:szCs w:val="24"/>
              </w:rPr>
              <w:t>,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6CE98086"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w:t>
            </w:r>
            <w:r w:rsidRPr="009F1F26">
              <w:rPr>
                <w:rFonts w:ascii="Times New Roman" w:eastAsia="Times New Roman" w:hAnsi="Times New Roman" w:cs="Times New Roman"/>
                <w:sz w:val="24"/>
                <w:szCs w:val="24"/>
              </w:rPr>
              <w:t>ею</w:t>
            </w:r>
            <w:r w:rsidRPr="009F1F26">
              <w:rPr>
                <w:rFonts w:ascii="Times New Roman" w:eastAsia="Times New Roman" w:hAnsi="Times New Roman" w:cs="Times New Roman"/>
                <w:color w:val="000000"/>
                <w:sz w:val="24"/>
                <w:szCs w:val="24"/>
              </w:rPr>
              <w:t xml:space="preserve"> 358 Кримінального </w:t>
            </w:r>
            <w:r w:rsidRPr="009F1F26">
              <w:rPr>
                <w:rFonts w:ascii="Times New Roman" w:eastAsia="Times New Roman" w:hAnsi="Times New Roman" w:cs="Times New Roman"/>
                <w:sz w:val="24"/>
                <w:szCs w:val="24"/>
              </w:rPr>
              <w:t>к</w:t>
            </w:r>
            <w:r w:rsidRPr="009F1F26">
              <w:rPr>
                <w:rFonts w:ascii="Times New Roman" w:eastAsia="Times New Roman" w:hAnsi="Times New Roman" w:cs="Times New Roman"/>
                <w:color w:val="000000"/>
                <w:sz w:val="24"/>
                <w:szCs w:val="24"/>
              </w:rPr>
              <w:t>одексу України.</w:t>
            </w:r>
          </w:p>
          <w:p w14:paraId="54F4909C"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b/>
                <w:i/>
                <w:color w:val="000000"/>
                <w:sz w:val="24"/>
                <w:szCs w:val="24"/>
                <w:u w:val="single"/>
              </w:rPr>
              <w:t>Інші умови тендерної документації:</w:t>
            </w:r>
          </w:p>
          <w:p w14:paraId="455C9B4B" w14:textId="77777777" w:rsidR="004306D6" w:rsidRPr="009F1F26" w:rsidRDefault="004306D6" w:rsidP="004306D6">
            <w:pPr>
              <w:widowControl w:val="0"/>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t>1. Учасники відповідають за зміст своїх тендерних пропозицій та повинні дотримуватись норм чинного законодавства України.</w:t>
            </w:r>
          </w:p>
          <w:p w14:paraId="0CBE784C" w14:textId="77777777" w:rsidR="004306D6" w:rsidRPr="009F1F26" w:rsidRDefault="004306D6" w:rsidP="004306D6">
            <w:pPr>
              <w:widowControl w:val="0"/>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lastRenderedPageBreak/>
              <w:t xml:space="preserve">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w:t>
            </w:r>
            <w:r w:rsidRPr="009F1F26">
              <w:rPr>
                <w:rFonts w:ascii="Times New Roman" w:eastAsia="Times New Roman" w:hAnsi="Times New Roman" w:cs="Times New Roman"/>
                <w:sz w:val="24"/>
                <w:szCs w:val="24"/>
              </w:rPr>
              <w:t xml:space="preserve">то він надає лист-роз’яснення в довільній формі, у якому зазначає законодавчі підстави щодо ненадання відповідних документів або </w:t>
            </w:r>
            <w:proofErr w:type="spellStart"/>
            <w:r w:rsidRPr="009F1F26">
              <w:rPr>
                <w:rFonts w:ascii="Times New Roman" w:eastAsia="Times New Roman" w:hAnsi="Times New Roman" w:cs="Times New Roman"/>
                <w:sz w:val="24"/>
                <w:szCs w:val="24"/>
              </w:rPr>
              <w:t>ненакладення</w:t>
            </w:r>
            <w:proofErr w:type="spellEnd"/>
            <w:r w:rsidRPr="009F1F26">
              <w:rPr>
                <w:rFonts w:ascii="Times New Roman" w:eastAsia="Times New Roman" w:hAnsi="Times New Roman" w:cs="Times New Roman"/>
                <w:sz w:val="24"/>
                <w:szCs w:val="24"/>
              </w:rPr>
              <w:t xml:space="preserve"> електронного підпису; або надає копію/ї роз'яснення/</w:t>
            </w:r>
            <w:proofErr w:type="spellStart"/>
            <w:r w:rsidRPr="009F1F26">
              <w:rPr>
                <w:rFonts w:ascii="Times New Roman" w:eastAsia="Times New Roman" w:hAnsi="Times New Roman" w:cs="Times New Roman"/>
                <w:sz w:val="24"/>
                <w:szCs w:val="24"/>
              </w:rPr>
              <w:t>нь</w:t>
            </w:r>
            <w:proofErr w:type="spellEnd"/>
            <w:r w:rsidRPr="009F1F26">
              <w:rPr>
                <w:rFonts w:ascii="Times New Roman" w:eastAsia="Times New Roman" w:hAnsi="Times New Roman" w:cs="Times New Roman"/>
                <w:sz w:val="24"/>
                <w:szCs w:val="24"/>
              </w:rPr>
              <w:t xml:space="preserve"> державних органів щодо цього</w:t>
            </w:r>
            <w:r w:rsidRPr="009F1F26">
              <w:rPr>
                <w:rFonts w:ascii="Times New Roman" w:eastAsia="Times New Roman" w:hAnsi="Times New Roman" w:cs="Times New Roman"/>
                <w:color w:val="000000"/>
                <w:sz w:val="24"/>
                <w:szCs w:val="24"/>
              </w:rPr>
              <w:t>.</w:t>
            </w:r>
          </w:p>
          <w:p w14:paraId="0219AC3E" w14:textId="77777777" w:rsidR="004306D6" w:rsidRPr="009F1F26" w:rsidRDefault="004306D6" w:rsidP="004306D6">
            <w:pPr>
              <w:widowControl w:val="0"/>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t xml:space="preserve">3.    Документи, що не передбачені законодавством для учасників </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color w:val="000000"/>
                <w:sz w:val="24"/>
                <w:szCs w:val="24"/>
              </w:rPr>
              <w:t xml:space="preserve"> юридичних, фізичних осіб, у тому числі фізичних осіб </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color w:val="000000"/>
                <w:sz w:val="24"/>
                <w:szCs w:val="24"/>
              </w:rPr>
              <w:t xml:space="preserve"> підприємців, не подаються ними у складі тендерної пропозиції.</w:t>
            </w:r>
          </w:p>
          <w:p w14:paraId="2DF17594" w14:textId="77777777" w:rsidR="004306D6" w:rsidRPr="009F1F26" w:rsidRDefault="004306D6" w:rsidP="004306D6">
            <w:pPr>
              <w:widowControl w:val="0"/>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t xml:space="preserve">4.  Відсутність документів, що не передбачені законодавством для учасників </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color w:val="000000"/>
                <w:sz w:val="24"/>
                <w:szCs w:val="24"/>
              </w:rPr>
              <w:t xml:space="preserve"> юридичних, фізичних осіб, у тому числі фізичних осіб </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14:paraId="23388B4E" w14:textId="77777777" w:rsidR="004306D6" w:rsidRPr="009F1F26" w:rsidRDefault="004306D6" w:rsidP="004306D6">
            <w:pPr>
              <w:widowControl w:val="0"/>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t xml:space="preserve">5.  Учасники торгів — нерезиденти для виконання вимог щодо подання документів, передбачених </w:t>
            </w:r>
            <w:r w:rsidRPr="009F1F26">
              <w:rPr>
                <w:rFonts w:ascii="Times New Roman" w:eastAsia="Times New Roman" w:hAnsi="Times New Roman" w:cs="Times New Roman"/>
                <w:b/>
                <w:i/>
                <w:color w:val="000000"/>
                <w:sz w:val="24"/>
                <w:szCs w:val="24"/>
              </w:rPr>
              <w:t>Додатком  1</w:t>
            </w:r>
            <w:r w:rsidRPr="009F1F26">
              <w:rPr>
                <w:rFonts w:ascii="Times New Roman" w:eastAsia="Times New Roman" w:hAnsi="Times New Roman" w:cs="Times New Roman"/>
                <w:color w:val="000000"/>
                <w:sz w:val="24"/>
                <w:szCs w:val="24"/>
              </w:rPr>
              <w:t xml:space="preserve"> до тендерної документації, подають  у складі своєї пропозиції документи, передбачені законодавством країн, де вони зареєстровані.</w:t>
            </w:r>
          </w:p>
          <w:p w14:paraId="4B450654"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color w:val="000000"/>
                <w:sz w:val="24"/>
                <w:szCs w:val="24"/>
              </w:rPr>
              <w:t xml:space="preserve">6.  Факт подання тендерної пропозиції учасником </w:t>
            </w:r>
            <w:r w:rsidRPr="009F1F26">
              <w:rPr>
                <w:rFonts w:ascii="Times New Roman" w:eastAsia="Times New Roman" w:hAnsi="Times New Roman" w:cs="Times New Roman"/>
                <w:sz w:val="24"/>
                <w:szCs w:val="24"/>
              </w:rPr>
              <w:t>—</w:t>
            </w:r>
            <w:r w:rsidRPr="009F1F26">
              <w:rPr>
                <w:rFonts w:ascii="Times New Roman" w:eastAsia="Times New Roman" w:hAnsi="Times New Roman" w:cs="Times New Roman"/>
                <w:color w:val="000000"/>
                <w:sz w:val="24"/>
                <w:szCs w:val="24"/>
              </w:rPr>
              <w:t xml:space="preserve"> фізичною особою чи фізичною особою</w:t>
            </w:r>
            <w:r w:rsidRPr="009F1F26">
              <w:rPr>
                <w:rFonts w:ascii="Times New Roman" w:eastAsia="Times New Roman" w:hAnsi="Times New Roman" w:cs="Times New Roman"/>
                <w:sz w:val="24"/>
                <w:szCs w:val="24"/>
              </w:rPr>
              <w:t xml:space="preserve"> — </w:t>
            </w:r>
            <w:r w:rsidRPr="009F1F26">
              <w:rPr>
                <w:rFonts w:ascii="Times New Roman" w:eastAsia="Times New Roman" w:hAnsi="Times New Roman" w:cs="Times New Roman"/>
                <w:color w:val="000000"/>
                <w:sz w:val="24"/>
                <w:szCs w:val="24"/>
              </w:rPr>
              <w:t>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r w:rsidRPr="009F1F26">
              <w:rPr>
                <w:rFonts w:ascii="Times New Roman" w:eastAsia="Times New Roman" w:hAnsi="Times New Roman" w:cs="Times New Roman"/>
                <w:sz w:val="24"/>
                <w:szCs w:val="24"/>
              </w:rPr>
              <w:t>, жодних окремих підтверджень не потрібно подавати в складі тендерної пропозиції.</w:t>
            </w:r>
          </w:p>
          <w:p w14:paraId="321099EF"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 (жодних окремих підтверджень не потрібно подавати в складі тендерної пропозиції).</w:t>
            </w:r>
          </w:p>
          <w:p w14:paraId="41EE425C"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7. Документи, видані державними органами, повинні відповідати вимогам нормативних актів, відповідно до яких такі документи видані.</w:t>
            </w:r>
          </w:p>
          <w:p w14:paraId="6C74A9C6"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8. Учасник, який подав тендерну пропозицію, вважається таким, що згодний з </w:t>
            </w:r>
            <w:proofErr w:type="spellStart"/>
            <w:r w:rsidRPr="009F1F26">
              <w:rPr>
                <w:rFonts w:ascii="Times New Roman" w:eastAsia="Times New Roman" w:hAnsi="Times New Roman" w:cs="Times New Roman"/>
                <w:sz w:val="24"/>
                <w:szCs w:val="24"/>
              </w:rPr>
              <w:t>проєктом</w:t>
            </w:r>
            <w:proofErr w:type="spellEnd"/>
            <w:r w:rsidRPr="009F1F26">
              <w:rPr>
                <w:rFonts w:ascii="Times New Roman" w:eastAsia="Times New Roman" w:hAnsi="Times New Roman" w:cs="Times New Roman"/>
                <w:sz w:val="24"/>
                <w:szCs w:val="24"/>
              </w:rPr>
              <w:t xml:space="preserve"> договору про закупівлю, викладеним у </w:t>
            </w:r>
            <w:r w:rsidRPr="009F1F26">
              <w:rPr>
                <w:rFonts w:ascii="Times New Roman" w:eastAsia="Times New Roman" w:hAnsi="Times New Roman" w:cs="Times New Roman"/>
                <w:b/>
                <w:i/>
                <w:sz w:val="24"/>
                <w:szCs w:val="24"/>
              </w:rPr>
              <w:t>Додатку 3</w:t>
            </w:r>
            <w:r w:rsidRPr="009F1F26">
              <w:rPr>
                <w:rFonts w:ascii="Times New Roman" w:eastAsia="Times New Roman" w:hAnsi="Times New Roman" w:cs="Times New Roman"/>
                <w:sz w:val="24"/>
                <w:szCs w:val="24"/>
              </w:rPr>
              <w:t xml:space="preserve"> до цієї тендерної документації, та буде дотримуватися умов своєї тендерної пропозиції протягом строку, встановленого </w:t>
            </w:r>
            <w:r w:rsidRPr="009F1F26">
              <w:rPr>
                <w:rFonts w:ascii="Times New Roman" w:eastAsia="Times New Roman" w:hAnsi="Times New Roman" w:cs="Times New Roman"/>
                <w:b/>
                <w:i/>
                <w:sz w:val="24"/>
                <w:szCs w:val="24"/>
              </w:rPr>
              <w:t>в п. 4 Розділу 3</w:t>
            </w:r>
            <w:r w:rsidRPr="009F1F26">
              <w:rPr>
                <w:rFonts w:ascii="Times New Roman" w:eastAsia="Times New Roman" w:hAnsi="Times New Roman" w:cs="Times New Roman"/>
                <w:sz w:val="24"/>
                <w:szCs w:val="24"/>
              </w:rPr>
              <w:t xml:space="preserve"> до цієї </w:t>
            </w:r>
            <w:r w:rsidRPr="009F1F26">
              <w:rPr>
                <w:rFonts w:ascii="Times New Roman" w:eastAsia="Times New Roman" w:hAnsi="Times New Roman" w:cs="Times New Roman"/>
                <w:sz w:val="24"/>
                <w:szCs w:val="24"/>
              </w:rPr>
              <w:lastRenderedPageBreak/>
              <w:t>тендерної документації.</w:t>
            </w:r>
          </w:p>
          <w:p w14:paraId="52A1EF6A"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296A914C"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sz w:val="24"/>
                <w:szCs w:val="24"/>
              </w:rPr>
              <w:t xml:space="preserve">10. Фактом подання тендерної пропозиції учасник підтверджує (жодних окремих підтверджень не потрібно подавати в складі тендерної пропозиції), що у попередніх відносинах між Учасником та Замовником таку </w:t>
            </w:r>
            <w:proofErr w:type="spellStart"/>
            <w:r w:rsidRPr="009F1F26">
              <w:rPr>
                <w:rFonts w:ascii="Times New Roman" w:eastAsia="Times New Roman" w:hAnsi="Times New Roman" w:cs="Times New Roman"/>
                <w:sz w:val="24"/>
                <w:szCs w:val="24"/>
              </w:rPr>
              <w:t>оперативно</w:t>
            </w:r>
            <w:proofErr w:type="spellEnd"/>
            <w:r w:rsidRPr="009F1F26">
              <w:rPr>
                <w:rFonts w:ascii="Times New Roman" w:eastAsia="Times New Roman" w:hAnsi="Times New Roman" w:cs="Times New Roman"/>
                <w:sz w:val="24"/>
                <w:szCs w:val="24"/>
              </w:rPr>
              <w:t>-господарську/і санкцію</w:t>
            </w:r>
            <w:r w:rsidRPr="009F1F26">
              <w:rPr>
                <w:rFonts w:ascii="Times New Roman" w:eastAsia="Times New Roman" w:hAnsi="Times New Roman" w:cs="Times New Roman"/>
                <w:color w:val="000000"/>
                <w:sz w:val="24"/>
                <w:szCs w:val="24"/>
              </w:rPr>
              <w:t>/ї, передбачену/і пунктом 4 частини 1 статті 236 ГКУ, як відмова від встановлення господарських відносин на майбутнє, не було застосовано.</w:t>
            </w:r>
          </w:p>
          <w:p w14:paraId="0C65E3BD" w14:textId="30507885"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9F1F26">
              <w:rPr>
                <w:rFonts w:ascii="Times New Roman" w:eastAsia="Times New Roman" w:hAnsi="Times New Roman" w:cs="Times New Roman"/>
                <w:color w:val="000000"/>
                <w:sz w:val="24"/>
                <w:szCs w:val="24"/>
              </w:rPr>
              <w:t>11. Тендерна пропозиція учасника може містити документи з водяними знаками.</w:t>
            </w:r>
          </w:p>
          <w:p w14:paraId="69E18FE8"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12. Учасники при поданні тендерної пропозиції повинні враховувати норми (врахуванням факту, що учасник ознайомлений з даними нормами і їх не порушує, вважається факт подання тендерної пропозиції, жодні окремі підтвердження не потрібно подавати):</w:t>
            </w:r>
          </w:p>
          <w:p w14:paraId="0D5AB5B0"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   </w:t>
            </w:r>
            <w:r w:rsidRPr="009F1F26">
              <w:rPr>
                <w:rFonts w:ascii="Times New Roman" w:eastAsia="Times New Roman" w:hAnsi="Times New Roman" w:cs="Times New Roman"/>
                <w:sz w:val="24"/>
                <w:szCs w:val="24"/>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6BF8E4D2"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   </w:t>
            </w:r>
            <w:r w:rsidRPr="009F1F26">
              <w:rPr>
                <w:rFonts w:ascii="Times New Roman" w:eastAsia="Times New Roman" w:hAnsi="Times New Roman" w:cs="Times New Roman"/>
                <w:sz w:val="24"/>
                <w:szCs w:val="24"/>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466F3BDB"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i/>
                <w:sz w:val="24"/>
                <w:szCs w:val="24"/>
              </w:rPr>
            </w:pPr>
            <w:r w:rsidRPr="009F1F26">
              <w:rPr>
                <w:rFonts w:ascii="Times New Roman" w:eastAsia="Times New Roman" w:hAnsi="Times New Roman" w:cs="Times New Roman"/>
                <w:sz w:val="24"/>
                <w:szCs w:val="24"/>
              </w:rPr>
              <w:t xml:space="preserve">—   </w:t>
            </w:r>
            <w:r w:rsidRPr="009F1F26">
              <w:rPr>
                <w:rFonts w:ascii="Times New Roman" w:eastAsia="Times New Roman" w:hAnsi="Times New Roman" w:cs="Times New Roman"/>
                <w:sz w:val="24"/>
                <w:szCs w:val="24"/>
              </w:rPr>
              <w:tab/>
              <w:t>Закону України «Про забезпечення прав і свобод громадян та правовий режим на тимчасово окупованій території України» від 15.04.2014 № 1207-VII.</w:t>
            </w:r>
          </w:p>
          <w:p w14:paraId="34582C3B"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А також враховувати, що в Україні </w:t>
            </w:r>
            <w:r w:rsidRPr="009F1F26">
              <w:rPr>
                <w:rFonts w:ascii="Times New Roman" w:eastAsia="Times New Roman" w:hAnsi="Times New Roman" w:cs="Times New Roman"/>
                <w:sz w:val="24"/>
                <w:szCs w:val="24"/>
                <w:highlight w:val="white"/>
              </w:rPr>
              <w:t xml:space="preserve">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w:t>
            </w:r>
            <w:proofErr w:type="spellStart"/>
            <w:r w:rsidRPr="009F1F26">
              <w:rPr>
                <w:rFonts w:ascii="Times New Roman" w:eastAsia="Times New Roman" w:hAnsi="Times New Roman" w:cs="Times New Roman"/>
                <w:sz w:val="24"/>
                <w:szCs w:val="24"/>
                <w:highlight w:val="white"/>
              </w:rPr>
              <w:t>бенефіціарним</w:t>
            </w:r>
            <w:proofErr w:type="spellEnd"/>
            <w:r w:rsidRPr="009F1F26">
              <w:rPr>
                <w:rFonts w:ascii="Times New Roman" w:eastAsia="Times New Roman" w:hAnsi="Times New Roman" w:cs="Times New Roman"/>
                <w:sz w:val="24"/>
                <w:szCs w:val="24"/>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w:t>
            </w:r>
            <w:r w:rsidRPr="009F1F26">
              <w:rPr>
                <w:rFonts w:ascii="Times New Roman" w:eastAsia="Times New Roman" w:hAnsi="Times New Roman" w:cs="Times New Roman"/>
                <w:sz w:val="24"/>
                <w:szCs w:val="24"/>
                <w:highlight w:val="white"/>
              </w:rPr>
              <w:lastRenderedPageBreak/>
              <w:t>одержаними від корупційних та інших злочинів.</w:t>
            </w:r>
          </w:p>
          <w:p w14:paraId="283F8B5B" w14:textId="4931FB25"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13. Фактом подання тендерної пропозиції учасник підтверджує, що він не перебуває в статусі «</w:t>
            </w:r>
            <w:proofErr w:type="spellStart"/>
            <w:r w:rsidRPr="009F1F26">
              <w:rPr>
                <w:rFonts w:ascii="Times New Roman" w:eastAsia="Times New Roman" w:hAnsi="Times New Roman" w:cs="Times New Roman"/>
                <w:sz w:val="24"/>
                <w:szCs w:val="24"/>
              </w:rPr>
              <w:t>дефолтного</w:t>
            </w:r>
            <w:proofErr w:type="spellEnd"/>
            <w:r w:rsidRPr="009F1F26">
              <w:rPr>
                <w:rFonts w:ascii="Times New Roman" w:eastAsia="Times New Roman" w:hAnsi="Times New Roman" w:cs="Times New Roman"/>
                <w:sz w:val="24"/>
                <w:szCs w:val="24"/>
              </w:rPr>
              <w:t>» відповідно до Розділу 1.7 «Невиконання зобов’язань» «Правил ринку», затверджених постановою НКРЕКП від 14.03.2018 № 307 (зі змінами та доповненнями), та зазначена інформація не була оприлюднена на сайті Приватного акціонерного товариства «НАЦІОНАЛЬНА ЕНЕРГЕТИЧНА КОМПАНІЯ „УКРЕНЕРГО“», та/або інших відкритих джерелах інформації.</w:t>
            </w:r>
          </w:p>
          <w:p w14:paraId="4CD21DF3" w14:textId="1D7C98DA" w:rsidR="004306D6" w:rsidRPr="009F1F26" w:rsidRDefault="004306D6" w:rsidP="004306D6">
            <w:pPr>
              <w:widowControl w:val="0"/>
              <w:ind w:firstLine="600"/>
              <w:jc w:val="both"/>
              <w:rPr>
                <w:rFonts w:ascii="Times New Roman" w:eastAsia="Times New Roman" w:hAnsi="Times New Roman" w:cs="Times New Roman"/>
                <w:sz w:val="24"/>
                <w:szCs w:val="24"/>
              </w:rPr>
            </w:pPr>
          </w:p>
        </w:tc>
      </w:tr>
      <w:tr w:rsidR="004306D6" w:rsidRPr="009F1F26" w14:paraId="54D92FAF" w14:textId="77777777" w:rsidTr="00A5314A">
        <w:trPr>
          <w:trHeight w:val="1119"/>
        </w:trPr>
        <w:tc>
          <w:tcPr>
            <w:tcW w:w="705" w:type="dxa"/>
          </w:tcPr>
          <w:p w14:paraId="600362F9"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3</w:t>
            </w:r>
          </w:p>
        </w:tc>
        <w:tc>
          <w:tcPr>
            <w:tcW w:w="2835" w:type="dxa"/>
          </w:tcPr>
          <w:p w14:paraId="7CF8D7D9" w14:textId="3ED93656"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color w:val="000000"/>
                <w:sz w:val="24"/>
                <w:szCs w:val="24"/>
              </w:rPr>
              <w:t>Відхилення тендерних пропозицій</w:t>
            </w:r>
          </w:p>
        </w:tc>
        <w:tc>
          <w:tcPr>
            <w:tcW w:w="6420" w:type="dxa"/>
            <w:vAlign w:val="center"/>
          </w:tcPr>
          <w:p w14:paraId="47060D99" w14:textId="77777777" w:rsidR="004306D6" w:rsidRPr="009F1F26" w:rsidRDefault="004306D6" w:rsidP="004306D6">
            <w:pPr>
              <w:jc w:val="both"/>
              <w:rPr>
                <w:rFonts w:ascii="Times New Roman" w:eastAsia="Times New Roman" w:hAnsi="Times New Roman" w:cs="Times New Roman"/>
                <w:b/>
                <w:i/>
                <w:sz w:val="24"/>
                <w:szCs w:val="24"/>
                <w:highlight w:val="white"/>
              </w:rPr>
            </w:pPr>
            <w:r w:rsidRPr="009F1F26">
              <w:rPr>
                <w:rFonts w:ascii="Times New Roman" w:eastAsia="Times New Roman" w:hAnsi="Times New Roman" w:cs="Times New Roman"/>
                <w:b/>
                <w:i/>
                <w:sz w:val="24"/>
                <w:szCs w:val="24"/>
                <w:highlight w:val="white"/>
              </w:rPr>
              <w:t xml:space="preserve">Замовник відхиляє тендерну пропозицію із зазначенням аргументації в електронній системі </w:t>
            </w:r>
            <w:proofErr w:type="spellStart"/>
            <w:r w:rsidRPr="009F1F26">
              <w:rPr>
                <w:rFonts w:ascii="Times New Roman" w:eastAsia="Times New Roman" w:hAnsi="Times New Roman" w:cs="Times New Roman"/>
                <w:b/>
                <w:i/>
                <w:sz w:val="24"/>
                <w:szCs w:val="24"/>
                <w:highlight w:val="white"/>
              </w:rPr>
              <w:t>закупівель</w:t>
            </w:r>
            <w:proofErr w:type="spellEnd"/>
            <w:r w:rsidRPr="009F1F26">
              <w:rPr>
                <w:rFonts w:ascii="Times New Roman" w:eastAsia="Times New Roman" w:hAnsi="Times New Roman" w:cs="Times New Roman"/>
                <w:b/>
                <w:i/>
                <w:sz w:val="24"/>
                <w:szCs w:val="24"/>
                <w:highlight w:val="white"/>
              </w:rPr>
              <w:t xml:space="preserve"> у разі, коли:</w:t>
            </w:r>
          </w:p>
          <w:p w14:paraId="4E44927A"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1) учасник процедури закупівлі:</w:t>
            </w:r>
          </w:p>
          <w:p w14:paraId="37B441BD"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підпадає під підстави, встановлені пунктом 47 цих особливостей;</w:t>
            </w:r>
          </w:p>
          <w:p w14:paraId="194ACD53"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14:paraId="65B39E93"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не надав забезпечення тендерної пропозиції, якщо таке забезпечення вимагалося замовником;</w:t>
            </w:r>
          </w:p>
          <w:p w14:paraId="36D75ACC"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9F1F26">
              <w:rPr>
                <w:rFonts w:ascii="Times New Roman" w:eastAsia="Times New Roman" w:hAnsi="Times New Roman" w:cs="Times New Roman"/>
                <w:sz w:val="24"/>
                <w:szCs w:val="24"/>
                <w:highlight w:val="white"/>
              </w:rPr>
              <w:t>невідповідностей</w:t>
            </w:r>
            <w:proofErr w:type="spellEnd"/>
            <w:r w:rsidRPr="009F1F26">
              <w:rPr>
                <w:rFonts w:ascii="Times New Roman" w:eastAsia="Times New Roman" w:hAnsi="Times New Roman" w:cs="Times New Roman"/>
                <w:sz w:val="24"/>
                <w:szCs w:val="24"/>
                <w:highlight w:val="white"/>
              </w:rPr>
              <w:t xml:space="preserve">, протягом 24 годин з моменту розміщення замовником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повідомлення з вимогою про усунення таких </w:t>
            </w:r>
            <w:proofErr w:type="spellStart"/>
            <w:r w:rsidRPr="009F1F26">
              <w:rPr>
                <w:rFonts w:ascii="Times New Roman" w:eastAsia="Times New Roman" w:hAnsi="Times New Roman" w:cs="Times New Roman"/>
                <w:sz w:val="24"/>
                <w:szCs w:val="24"/>
                <w:highlight w:val="white"/>
              </w:rPr>
              <w:t>невідповідностей</w:t>
            </w:r>
            <w:proofErr w:type="spellEnd"/>
            <w:r w:rsidRPr="009F1F26">
              <w:rPr>
                <w:rFonts w:ascii="Times New Roman" w:eastAsia="Times New Roman" w:hAnsi="Times New Roman" w:cs="Times New Roman"/>
                <w:sz w:val="24"/>
                <w:szCs w:val="24"/>
                <w:highlight w:val="white"/>
              </w:rPr>
              <w:t>;</w:t>
            </w:r>
          </w:p>
          <w:p w14:paraId="7EC32570"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14:paraId="1F803805"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визначив конфіденційною інформацію, що не може бути визначена як конфіденційна відповідно до вимог пункту 40 цих особливостей;</w:t>
            </w:r>
          </w:p>
          <w:p w14:paraId="14F1D4E3"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w:t>
            </w:r>
            <w:proofErr w:type="spellStart"/>
            <w:r w:rsidRPr="009F1F26">
              <w:rPr>
                <w:rFonts w:ascii="Times New Roman" w:eastAsia="Times New Roman" w:hAnsi="Times New Roman" w:cs="Times New Roman"/>
                <w:sz w:val="24"/>
                <w:szCs w:val="24"/>
                <w:highlight w:val="white"/>
              </w:rPr>
              <w:t>бенефіціарним</w:t>
            </w:r>
            <w:proofErr w:type="spellEnd"/>
            <w:r w:rsidRPr="009F1F26">
              <w:rPr>
                <w:rFonts w:ascii="Times New Roman" w:eastAsia="Times New Roman" w:hAnsi="Times New Roman" w:cs="Times New Roman"/>
                <w:sz w:val="24"/>
                <w:szCs w:val="24"/>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w:t>
            </w:r>
            <w:r w:rsidRPr="009F1F26">
              <w:rPr>
                <w:rFonts w:ascii="Times New Roman" w:eastAsia="Times New Roman" w:hAnsi="Times New Roman" w:cs="Times New Roman"/>
                <w:sz w:val="24"/>
                <w:szCs w:val="24"/>
                <w:highlight w:val="white"/>
              </w:rPr>
              <w:lastRenderedPageBreak/>
              <w:t xml:space="preserve">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1C80BD5E"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2) тендерна пропозиція:</w:t>
            </w:r>
          </w:p>
          <w:p w14:paraId="11ED7BC5"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16" w:anchor="n131">
              <w:r w:rsidRPr="009F1F26">
                <w:rPr>
                  <w:rFonts w:ascii="Times New Roman" w:eastAsia="Times New Roman" w:hAnsi="Times New Roman" w:cs="Times New Roman"/>
                  <w:sz w:val="24"/>
                  <w:szCs w:val="24"/>
                  <w:highlight w:val="white"/>
                </w:rPr>
                <w:t>пункту 4</w:t>
              </w:r>
            </w:hyperlink>
            <w:r w:rsidRPr="009F1F26">
              <w:rPr>
                <w:rFonts w:ascii="Times New Roman" w:eastAsia="Times New Roman" w:hAnsi="Times New Roman" w:cs="Times New Roman"/>
                <w:sz w:val="24"/>
                <w:szCs w:val="24"/>
                <w:highlight w:val="white"/>
              </w:rPr>
              <w:t>3 цих особливостей;</w:t>
            </w:r>
          </w:p>
          <w:p w14:paraId="5EB1E604"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є такою, строк дії якої закінчився;</w:t>
            </w:r>
          </w:p>
          <w:p w14:paraId="69D22328"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D9BB177"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не відповідає вимогам, установленим у тендерній документації відповідно до абзацу першого частини третьої статті 22 Закону;</w:t>
            </w:r>
          </w:p>
          <w:p w14:paraId="18F3E658"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3) переможець процедури закупівлі:</w:t>
            </w:r>
          </w:p>
          <w:p w14:paraId="5FD875B7"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відмовився від підписання договору про закупівлю відповідно до вимог тендерної документації або укладення договору про закупівлю;</w:t>
            </w:r>
          </w:p>
          <w:p w14:paraId="0E28CCB8"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цих особливостей;</w:t>
            </w:r>
          </w:p>
          <w:p w14:paraId="4E425D26"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не надав забезпечення виконання договору про закупівлю, якщо таке забезпечення вимагалося замовником;</w:t>
            </w:r>
          </w:p>
          <w:p w14:paraId="62FC5E62" w14:textId="77777777" w:rsidR="004306D6" w:rsidRPr="009F1F26" w:rsidRDefault="004306D6" w:rsidP="004306D6">
            <w:pPr>
              <w:shd w:val="clear" w:color="auto" w:fill="FFFFFF"/>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p w14:paraId="06BDBECE" w14:textId="77777777" w:rsidR="004306D6" w:rsidRPr="009F1F26" w:rsidRDefault="004306D6" w:rsidP="004306D6">
            <w:pPr>
              <w:shd w:val="clear" w:color="auto" w:fill="FFFFFF"/>
              <w:ind w:firstLine="567"/>
              <w:jc w:val="both"/>
              <w:rPr>
                <w:rFonts w:ascii="Times New Roman" w:eastAsia="Times New Roman" w:hAnsi="Times New Roman" w:cs="Times New Roman"/>
                <w:b/>
                <w:i/>
                <w:sz w:val="24"/>
                <w:szCs w:val="24"/>
                <w:highlight w:val="white"/>
              </w:rPr>
            </w:pPr>
            <w:r w:rsidRPr="009F1F26">
              <w:rPr>
                <w:rFonts w:ascii="Times New Roman" w:eastAsia="Times New Roman" w:hAnsi="Times New Roman" w:cs="Times New Roman"/>
                <w:b/>
                <w:i/>
                <w:sz w:val="24"/>
                <w:szCs w:val="24"/>
                <w:highlight w:val="white"/>
              </w:rPr>
              <w:t xml:space="preserve">Замовник може відхилити тендерну пропозицію із зазначенням аргументації в електронній системі </w:t>
            </w:r>
            <w:proofErr w:type="spellStart"/>
            <w:r w:rsidRPr="009F1F26">
              <w:rPr>
                <w:rFonts w:ascii="Times New Roman" w:eastAsia="Times New Roman" w:hAnsi="Times New Roman" w:cs="Times New Roman"/>
                <w:b/>
                <w:i/>
                <w:sz w:val="24"/>
                <w:szCs w:val="24"/>
                <w:highlight w:val="white"/>
              </w:rPr>
              <w:t>закупівель</w:t>
            </w:r>
            <w:proofErr w:type="spellEnd"/>
            <w:r w:rsidRPr="009F1F26">
              <w:rPr>
                <w:rFonts w:ascii="Times New Roman" w:eastAsia="Times New Roman" w:hAnsi="Times New Roman" w:cs="Times New Roman"/>
                <w:b/>
                <w:i/>
                <w:sz w:val="24"/>
                <w:szCs w:val="24"/>
                <w:highlight w:val="white"/>
              </w:rPr>
              <w:t xml:space="preserve"> у разі, коли:</w:t>
            </w:r>
          </w:p>
          <w:p w14:paraId="384D9936" w14:textId="77777777" w:rsidR="004306D6" w:rsidRPr="009F1F26" w:rsidRDefault="004306D6" w:rsidP="004306D6">
            <w:pPr>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lastRenderedPageBreak/>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13FB852F" w14:textId="77777777" w:rsidR="004306D6" w:rsidRPr="009F1F26" w:rsidRDefault="004306D6" w:rsidP="004306D6">
            <w:pPr>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33312A60" w14:textId="77777777" w:rsidR="004306D6" w:rsidRPr="009F1F26" w:rsidRDefault="004306D6" w:rsidP="004306D6">
            <w:pPr>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w:t>
            </w:r>
          </w:p>
          <w:p w14:paraId="7D12C9EB" w14:textId="0033779A" w:rsidR="004306D6" w:rsidRPr="009F1F26" w:rsidRDefault="004306D6" w:rsidP="004306D6">
            <w:pPr>
              <w:widowControl w:val="0"/>
              <w:ind w:firstLine="60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highlight w:val="white"/>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але до моменту оприлюднення договору про закупівлю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відповідно до статті 10 Закону.</w:t>
            </w:r>
          </w:p>
        </w:tc>
      </w:tr>
      <w:tr w:rsidR="004306D6" w:rsidRPr="009F1F26" w14:paraId="4F7E5DF8" w14:textId="77777777" w:rsidTr="00A5314A">
        <w:trPr>
          <w:trHeight w:val="472"/>
        </w:trPr>
        <w:tc>
          <w:tcPr>
            <w:tcW w:w="9960" w:type="dxa"/>
            <w:gridSpan w:val="3"/>
            <w:vAlign w:val="center"/>
          </w:tcPr>
          <w:p w14:paraId="2B073B65"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lastRenderedPageBreak/>
              <w:t>Розділ 6. Результати торгів та укладання договору про закупівлю</w:t>
            </w:r>
          </w:p>
        </w:tc>
      </w:tr>
      <w:tr w:rsidR="004306D6" w:rsidRPr="009F1F26" w14:paraId="14558787" w14:textId="77777777" w:rsidTr="00A5314A">
        <w:trPr>
          <w:trHeight w:val="1119"/>
        </w:trPr>
        <w:tc>
          <w:tcPr>
            <w:tcW w:w="705" w:type="dxa"/>
          </w:tcPr>
          <w:p w14:paraId="3DE7C97D"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35" w:type="dxa"/>
          </w:tcPr>
          <w:p w14:paraId="00298473" w14:textId="040DDA7D" w:rsidR="004306D6" w:rsidRPr="009F1F26" w:rsidRDefault="004306D6" w:rsidP="004306D6">
            <w:pPr>
              <w:widowControl w:val="0"/>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Відміна тендеру чи визнання тендеру таким, що не відбувся</w:t>
            </w:r>
          </w:p>
        </w:tc>
        <w:tc>
          <w:tcPr>
            <w:tcW w:w="6420" w:type="dxa"/>
            <w:vAlign w:val="center"/>
          </w:tcPr>
          <w:p w14:paraId="30388532" w14:textId="77777777" w:rsidR="004306D6" w:rsidRPr="009F1F26" w:rsidRDefault="004306D6" w:rsidP="004306D6">
            <w:pPr>
              <w:widowControl w:val="0"/>
              <w:jc w:val="both"/>
              <w:rPr>
                <w:rFonts w:ascii="Times New Roman" w:eastAsia="Times New Roman" w:hAnsi="Times New Roman" w:cs="Times New Roman"/>
                <w:b/>
                <w:i/>
                <w:sz w:val="24"/>
                <w:szCs w:val="24"/>
              </w:rPr>
            </w:pPr>
            <w:r w:rsidRPr="009F1F26">
              <w:rPr>
                <w:rFonts w:ascii="Times New Roman" w:eastAsia="Times New Roman" w:hAnsi="Times New Roman" w:cs="Times New Roman"/>
                <w:b/>
                <w:i/>
                <w:sz w:val="24"/>
                <w:szCs w:val="24"/>
              </w:rPr>
              <w:t>Замовник відміняє відкриті торги у разі:</w:t>
            </w:r>
          </w:p>
          <w:p w14:paraId="035AA5C9"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 відсутності подальшої потреби в закупівлі товарів, робіт чи послуг;</w:t>
            </w:r>
          </w:p>
          <w:p w14:paraId="4796C299"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2) неможливості усунення порушень, що виникли через виявлені порушення вимог законодавства у сфері публічних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з описом таких порушень;</w:t>
            </w:r>
          </w:p>
          <w:p w14:paraId="7DB4325B"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3) скорочення обсягу видатків на здійснення закупівлі товарів, робіт чи послуг;</w:t>
            </w:r>
          </w:p>
          <w:p w14:paraId="04FCD7E8"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 коли здійснення закупівлі стало неможливим внаслідок дії обставин непереборної сили.</w:t>
            </w:r>
          </w:p>
          <w:p w14:paraId="72F382B8"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У разі відміни відкритих торгів замовник </w:t>
            </w:r>
            <w:r w:rsidRPr="009F1F26">
              <w:rPr>
                <w:rFonts w:ascii="Times New Roman" w:eastAsia="Times New Roman" w:hAnsi="Times New Roman" w:cs="Times New Roman"/>
                <w:b/>
                <w:i/>
                <w:sz w:val="24"/>
                <w:szCs w:val="24"/>
              </w:rPr>
              <w:t>протягом одного робочого дня</w:t>
            </w:r>
            <w:r w:rsidRPr="009F1F26">
              <w:rPr>
                <w:rFonts w:ascii="Times New Roman" w:eastAsia="Times New Roman" w:hAnsi="Times New Roman" w:cs="Times New Roman"/>
                <w:sz w:val="24"/>
                <w:szCs w:val="24"/>
              </w:rPr>
              <w:t xml:space="preserve"> з дати прийняття відповідного рішення зазначає в електронній системі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підстави прийняття такого рішення.</w:t>
            </w:r>
          </w:p>
          <w:p w14:paraId="02EAC9D4" w14:textId="77777777" w:rsidR="004306D6" w:rsidRPr="009F1F26" w:rsidRDefault="004306D6" w:rsidP="004306D6">
            <w:pPr>
              <w:widowControl w:val="0"/>
              <w:jc w:val="both"/>
              <w:rPr>
                <w:rFonts w:ascii="Times New Roman" w:eastAsia="Times New Roman" w:hAnsi="Times New Roman" w:cs="Times New Roman"/>
                <w:b/>
                <w:i/>
                <w:sz w:val="24"/>
                <w:szCs w:val="24"/>
              </w:rPr>
            </w:pPr>
            <w:r w:rsidRPr="009F1F26">
              <w:rPr>
                <w:rFonts w:ascii="Times New Roman" w:eastAsia="Times New Roman" w:hAnsi="Times New Roman" w:cs="Times New Roman"/>
                <w:b/>
                <w:i/>
                <w:sz w:val="24"/>
                <w:szCs w:val="24"/>
              </w:rPr>
              <w:t xml:space="preserve">Відкриті торги автоматично відміняються </w:t>
            </w:r>
            <w:r w:rsidRPr="009F1F26">
              <w:rPr>
                <w:rFonts w:ascii="Times New Roman" w:eastAsia="Times New Roman" w:hAnsi="Times New Roman" w:cs="Times New Roman"/>
                <w:b/>
                <w:i/>
                <w:sz w:val="24"/>
                <w:szCs w:val="24"/>
              </w:rPr>
              <w:lastRenderedPageBreak/>
              <w:t xml:space="preserve">електронною системою </w:t>
            </w:r>
            <w:proofErr w:type="spellStart"/>
            <w:r w:rsidRPr="009F1F26">
              <w:rPr>
                <w:rFonts w:ascii="Times New Roman" w:eastAsia="Times New Roman" w:hAnsi="Times New Roman" w:cs="Times New Roman"/>
                <w:b/>
                <w:i/>
                <w:sz w:val="24"/>
                <w:szCs w:val="24"/>
              </w:rPr>
              <w:t>закупівель</w:t>
            </w:r>
            <w:proofErr w:type="spellEnd"/>
            <w:r w:rsidRPr="009F1F26">
              <w:rPr>
                <w:rFonts w:ascii="Times New Roman" w:eastAsia="Times New Roman" w:hAnsi="Times New Roman" w:cs="Times New Roman"/>
                <w:b/>
                <w:i/>
                <w:sz w:val="24"/>
                <w:szCs w:val="24"/>
              </w:rPr>
              <w:t xml:space="preserve"> у разі:</w:t>
            </w:r>
          </w:p>
          <w:p w14:paraId="044D7C99"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1) відхилення всіх тендерних пропозицій (у тому числі, якщо була подана одна тендерна пропозиція, яка відхилена замовником) згідно з </w:t>
            </w:r>
            <w:r w:rsidRPr="009F1F26">
              <w:rPr>
                <w:rFonts w:ascii="Times New Roman" w:eastAsia="Times New Roman" w:hAnsi="Times New Roman" w:cs="Times New Roman"/>
                <w:sz w:val="24"/>
                <w:szCs w:val="24"/>
                <w:highlight w:val="white"/>
              </w:rPr>
              <w:t>цими особливостями</w:t>
            </w:r>
            <w:r w:rsidRPr="009F1F26">
              <w:rPr>
                <w:rFonts w:ascii="Times New Roman" w:eastAsia="Times New Roman" w:hAnsi="Times New Roman" w:cs="Times New Roman"/>
                <w:sz w:val="24"/>
                <w:szCs w:val="24"/>
              </w:rPr>
              <w:t>;</w:t>
            </w:r>
          </w:p>
          <w:p w14:paraId="2BB19E00"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2) не</w:t>
            </w:r>
            <w:r w:rsidRPr="009F1F26">
              <w:rPr>
                <w:rFonts w:ascii="Times New Roman" w:eastAsia="Times New Roman" w:hAnsi="Times New Roman" w:cs="Times New Roman"/>
                <w:sz w:val="24"/>
                <w:szCs w:val="24"/>
                <w:highlight w:val="white"/>
              </w:rPr>
              <w:t>подання жодної тендерної пропозиції для участі</w:t>
            </w:r>
            <w:r w:rsidRPr="009F1F26">
              <w:rPr>
                <w:rFonts w:ascii="Times New Roman" w:eastAsia="Times New Roman" w:hAnsi="Times New Roman" w:cs="Times New Roman"/>
                <w:sz w:val="24"/>
                <w:szCs w:val="24"/>
              </w:rPr>
              <w:t xml:space="preserve"> у відкритих торгах у строк, установлений замовником згідно з </w:t>
            </w:r>
            <w:r w:rsidRPr="009F1F26">
              <w:rPr>
                <w:rFonts w:ascii="Times New Roman" w:eastAsia="Times New Roman" w:hAnsi="Times New Roman" w:cs="Times New Roman"/>
                <w:sz w:val="24"/>
                <w:szCs w:val="24"/>
                <w:highlight w:val="white"/>
              </w:rPr>
              <w:t>цими особливостями</w:t>
            </w:r>
            <w:r w:rsidRPr="009F1F26">
              <w:rPr>
                <w:rFonts w:ascii="Times New Roman" w:eastAsia="Times New Roman" w:hAnsi="Times New Roman" w:cs="Times New Roman"/>
                <w:sz w:val="24"/>
                <w:szCs w:val="24"/>
              </w:rPr>
              <w:t>.</w:t>
            </w:r>
          </w:p>
          <w:p w14:paraId="58073B1C"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Електронною системою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287378F4"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Відкриті торги можуть бути відмінені частково (за лотом).</w:t>
            </w:r>
          </w:p>
          <w:p w14:paraId="3B5A5AAE" w14:textId="70F3E747" w:rsidR="004306D6" w:rsidRPr="009F1F26" w:rsidRDefault="004306D6" w:rsidP="004306D6">
            <w:pPr>
              <w:widowControl w:val="0"/>
              <w:ind w:firstLine="60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9F1F26">
              <w:rPr>
                <w:rFonts w:ascii="Times New Roman" w:eastAsia="Times New Roman" w:hAnsi="Times New Roman" w:cs="Times New Roman"/>
                <w:sz w:val="24"/>
                <w:szCs w:val="24"/>
              </w:rPr>
              <w:t>закупівель</w:t>
            </w:r>
            <w:proofErr w:type="spellEnd"/>
            <w:r w:rsidRPr="009F1F26">
              <w:rPr>
                <w:rFonts w:ascii="Times New Roman" w:eastAsia="Times New Roman" w:hAnsi="Times New Roman" w:cs="Times New Roman"/>
                <w:sz w:val="24"/>
                <w:szCs w:val="24"/>
              </w:rPr>
              <w:t xml:space="preserve"> в день її оприлюднення</w:t>
            </w:r>
            <w:r w:rsidRPr="009F1F26">
              <w:rPr>
                <w:rFonts w:ascii="Times New Roman" w:eastAsia="Times New Roman" w:hAnsi="Times New Roman" w:cs="Times New Roman"/>
                <w:color w:val="4A86E8"/>
                <w:sz w:val="24"/>
                <w:szCs w:val="24"/>
              </w:rPr>
              <w:t>.</w:t>
            </w:r>
          </w:p>
        </w:tc>
      </w:tr>
      <w:tr w:rsidR="004306D6" w:rsidRPr="009F1F26" w14:paraId="3FB77004" w14:textId="77777777" w:rsidTr="00A5314A">
        <w:trPr>
          <w:trHeight w:val="416"/>
        </w:trPr>
        <w:tc>
          <w:tcPr>
            <w:tcW w:w="705" w:type="dxa"/>
          </w:tcPr>
          <w:p w14:paraId="303CF001"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2</w:t>
            </w:r>
          </w:p>
        </w:tc>
        <w:tc>
          <w:tcPr>
            <w:tcW w:w="2835" w:type="dxa"/>
          </w:tcPr>
          <w:p w14:paraId="2CD0256A" w14:textId="4962B01A"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color w:val="000000"/>
                <w:sz w:val="24"/>
                <w:szCs w:val="24"/>
              </w:rPr>
              <w:t>Строк укладання договору про закупівлю</w:t>
            </w:r>
          </w:p>
        </w:tc>
        <w:tc>
          <w:tcPr>
            <w:tcW w:w="6420" w:type="dxa"/>
            <w:vAlign w:val="center"/>
          </w:tcPr>
          <w:p w14:paraId="347DD184" w14:textId="77777777" w:rsidR="004306D6" w:rsidRPr="009F1F26" w:rsidRDefault="004306D6" w:rsidP="004306D6">
            <w:pPr>
              <w:widowControl w:val="0"/>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sidRPr="009F1F26">
              <w:rPr>
                <w:rFonts w:ascii="Times New Roman" w:eastAsia="Times New Roman" w:hAnsi="Times New Roman" w:cs="Times New Roman"/>
                <w:b/>
                <w:i/>
                <w:sz w:val="24"/>
                <w:szCs w:val="24"/>
                <w:highlight w:val="white"/>
              </w:rPr>
              <w:t>не пізніше ніж через 15 днів</w:t>
            </w:r>
            <w:r w:rsidRPr="009F1F26">
              <w:rPr>
                <w:rFonts w:ascii="Times New Roman" w:eastAsia="Times New Roman" w:hAnsi="Times New Roman" w:cs="Times New Roman"/>
                <w:sz w:val="24"/>
                <w:szCs w:val="24"/>
                <w:highlight w:val="white"/>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sidRPr="009F1F26">
              <w:rPr>
                <w:rFonts w:ascii="Times New Roman" w:eastAsia="Times New Roman" w:hAnsi="Times New Roman" w:cs="Times New Roman"/>
                <w:b/>
                <w:i/>
                <w:sz w:val="24"/>
                <w:szCs w:val="24"/>
                <w:highlight w:val="white"/>
              </w:rPr>
              <w:t>може бути продовжений до 60 днів</w:t>
            </w:r>
            <w:r w:rsidRPr="009F1F26">
              <w:rPr>
                <w:rFonts w:ascii="Times New Roman" w:eastAsia="Times New Roman" w:hAnsi="Times New Roman" w:cs="Times New Roman"/>
                <w:sz w:val="24"/>
                <w:szCs w:val="24"/>
                <w:highlight w:val="white"/>
              </w:rPr>
              <w:t xml:space="preserve">. </w:t>
            </w:r>
          </w:p>
          <w:p w14:paraId="59DB7C22" w14:textId="77777777" w:rsidR="004306D6" w:rsidRPr="009F1F26" w:rsidRDefault="004306D6" w:rsidP="004306D6">
            <w:pPr>
              <w:widowControl w:val="0"/>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У разі подання скарги до органу оскарження після оприлюднення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повідомлення про намір укласти договір про закупівлю перебіг строку для укладення договору про закупівлю зупиняється.</w:t>
            </w:r>
          </w:p>
          <w:p w14:paraId="2BD5AF6B" w14:textId="5436139F" w:rsidR="004306D6" w:rsidRPr="009F1F26" w:rsidRDefault="004306D6" w:rsidP="004306D6">
            <w:pPr>
              <w:widowControl w:val="0"/>
              <w:ind w:firstLine="60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highlight w:val="white"/>
              </w:rPr>
              <w:t xml:space="preserve">З метою забезпечення права на оскарження рішень замовника до органу оскарження договір про закупівлю </w:t>
            </w:r>
            <w:r w:rsidRPr="009F1F26">
              <w:rPr>
                <w:rFonts w:ascii="Times New Roman" w:eastAsia="Times New Roman" w:hAnsi="Times New Roman" w:cs="Times New Roman"/>
                <w:b/>
                <w:i/>
                <w:sz w:val="24"/>
                <w:szCs w:val="24"/>
                <w:highlight w:val="white"/>
              </w:rPr>
              <w:t>не може бути укладено раніше ніж через п’ять днів</w:t>
            </w:r>
            <w:r w:rsidRPr="009F1F26">
              <w:rPr>
                <w:rFonts w:ascii="Times New Roman" w:eastAsia="Times New Roman" w:hAnsi="Times New Roman" w:cs="Times New Roman"/>
                <w:i/>
                <w:sz w:val="24"/>
                <w:szCs w:val="24"/>
                <w:highlight w:val="white"/>
              </w:rPr>
              <w:t xml:space="preserve"> </w:t>
            </w:r>
            <w:r w:rsidRPr="009F1F26">
              <w:rPr>
                <w:rFonts w:ascii="Times New Roman" w:eastAsia="Times New Roman" w:hAnsi="Times New Roman" w:cs="Times New Roman"/>
                <w:sz w:val="24"/>
                <w:szCs w:val="24"/>
                <w:highlight w:val="white"/>
              </w:rPr>
              <w:t xml:space="preserve">з дати оприлюднення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повідомлення про намір укласти договір про закупівлю.</w:t>
            </w:r>
          </w:p>
        </w:tc>
      </w:tr>
      <w:tr w:rsidR="004306D6" w:rsidRPr="009F1F26" w14:paraId="3AC404D8" w14:textId="77777777" w:rsidTr="00A5314A">
        <w:trPr>
          <w:trHeight w:val="841"/>
        </w:trPr>
        <w:tc>
          <w:tcPr>
            <w:tcW w:w="705" w:type="dxa"/>
          </w:tcPr>
          <w:p w14:paraId="7B51229D"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3</w:t>
            </w:r>
          </w:p>
        </w:tc>
        <w:tc>
          <w:tcPr>
            <w:tcW w:w="2835" w:type="dxa"/>
          </w:tcPr>
          <w:p w14:paraId="72A9E714" w14:textId="4DE49209" w:rsidR="004306D6" w:rsidRPr="009F1F26" w:rsidRDefault="004306D6" w:rsidP="004306D6">
            <w:pPr>
              <w:widowControl w:val="0"/>
              <w:rPr>
                <w:rFonts w:ascii="Times New Roman" w:eastAsia="Times New Roman" w:hAnsi="Times New Roman" w:cs="Times New Roman"/>
                <w:sz w:val="24"/>
                <w:szCs w:val="24"/>
              </w:rPr>
            </w:pPr>
            <w:proofErr w:type="spellStart"/>
            <w:r w:rsidRPr="009F1F26">
              <w:rPr>
                <w:rFonts w:ascii="Times New Roman" w:eastAsia="Times New Roman" w:hAnsi="Times New Roman" w:cs="Times New Roman"/>
                <w:b/>
                <w:sz w:val="24"/>
                <w:szCs w:val="24"/>
              </w:rPr>
              <w:t>Проєкт</w:t>
            </w:r>
            <w:proofErr w:type="spellEnd"/>
            <w:r w:rsidRPr="009F1F26">
              <w:rPr>
                <w:rFonts w:ascii="Times New Roman" w:eastAsia="Times New Roman" w:hAnsi="Times New Roman" w:cs="Times New Roman"/>
                <w:b/>
                <w:sz w:val="24"/>
                <w:szCs w:val="24"/>
              </w:rPr>
              <w:t xml:space="preserve"> договору про закупівлю</w:t>
            </w:r>
          </w:p>
        </w:tc>
        <w:tc>
          <w:tcPr>
            <w:tcW w:w="6420" w:type="dxa"/>
            <w:vAlign w:val="center"/>
          </w:tcPr>
          <w:p w14:paraId="54C34C05" w14:textId="77777777" w:rsidR="004306D6" w:rsidRPr="009F1F26" w:rsidRDefault="004306D6" w:rsidP="004306D6">
            <w:pPr>
              <w:widowControl w:val="0"/>
              <w:ind w:right="120"/>
              <w:jc w:val="both"/>
              <w:rPr>
                <w:rFonts w:ascii="Times New Roman" w:eastAsia="Times New Roman" w:hAnsi="Times New Roman" w:cs="Times New Roman"/>
                <w:sz w:val="24"/>
                <w:szCs w:val="24"/>
              </w:rPr>
            </w:pPr>
            <w:proofErr w:type="spellStart"/>
            <w:r w:rsidRPr="009F1F26">
              <w:rPr>
                <w:rFonts w:ascii="Times New Roman" w:eastAsia="Times New Roman" w:hAnsi="Times New Roman" w:cs="Times New Roman"/>
                <w:sz w:val="24"/>
                <w:szCs w:val="24"/>
              </w:rPr>
              <w:t>Проєкт</w:t>
            </w:r>
            <w:proofErr w:type="spellEnd"/>
            <w:r w:rsidRPr="009F1F26">
              <w:rPr>
                <w:rFonts w:ascii="Times New Roman" w:eastAsia="Times New Roman" w:hAnsi="Times New Roman" w:cs="Times New Roman"/>
                <w:sz w:val="24"/>
                <w:szCs w:val="24"/>
              </w:rPr>
              <w:t xml:space="preserve"> договору про закупівлю викладено в </w:t>
            </w:r>
            <w:r w:rsidRPr="009F1F26">
              <w:rPr>
                <w:rFonts w:ascii="Times New Roman" w:eastAsia="Times New Roman" w:hAnsi="Times New Roman" w:cs="Times New Roman"/>
                <w:b/>
                <w:i/>
                <w:sz w:val="24"/>
                <w:szCs w:val="24"/>
              </w:rPr>
              <w:t>Додатку 3</w:t>
            </w:r>
            <w:r w:rsidRPr="009F1F26">
              <w:rPr>
                <w:rFonts w:ascii="Times New Roman" w:eastAsia="Times New Roman" w:hAnsi="Times New Roman" w:cs="Times New Roman"/>
                <w:sz w:val="24"/>
                <w:szCs w:val="24"/>
              </w:rPr>
              <w:t xml:space="preserve"> до цієї тендерної документації.</w:t>
            </w:r>
          </w:p>
          <w:p w14:paraId="58C28DBA" w14:textId="6348331B" w:rsidR="004306D6" w:rsidRPr="009F1F26" w:rsidRDefault="004306D6" w:rsidP="004306D6">
            <w:pPr>
              <w:widowControl w:val="0"/>
              <w:jc w:val="both"/>
              <w:rPr>
                <w:rFonts w:ascii="Times New Roman" w:eastAsia="Times New Roman" w:hAnsi="Times New Roman" w:cs="Times New Roman"/>
                <w:i/>
                <w:sz w:val="24"/>
                <w:szCs w:val="24"/>
              </w:rPr>
            </w:pPr>
            <w:r w:rsidRPr="009F1F26">
              <w:rPr>
                <w:rFonts w:ascii="Times New Roman" w:eastAsia="Times New Roman" w:hAnsi="Times New Roman" w:cs="Times New Roman"/>
                <w:sz w:val="24"/>
                <w:szCs w:val="24"/>
              </w:rPr>
              <w:t xml:space="preserve">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 </w:t>
            </w:r>
            <w:r w:rsidRPr="009F1F26">
              <w:rPr>
                <w:rFonts w:ascii="Times New Roman" w:eastAsia="Times New Roman" w:hAnsi="Times New Roman" w:cs="Times New Roman"/>
                <w:sz w:val="24"/>
                <w:szCs w:val="24"/>
                <w:highlight w:val="white"/>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tc>
      </w:tr>
      <w:tr w:rsidR="004306D6" w:rsidRPr="009F1F26" w14:paraId="006B8A5F" w14:textId="77777777" w:rsidTr="00A5314A">
        <w:trPr>
          <w:trHeight w:val="3899"/>
        </w:trPr>
        <w:tc>
          <w:tcPr>
            <w:tcW w:w="705" w:type="dxa"/>
          </w:tcPr>
          <w:p w14:paraId="0CFA9801"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lastRenderedPageBreak/>
              <w:t>4</w:t>
            </w:r>
          </w:p>
        </w:tc>
        <w:tc>
          <w:tcPr>
            <w:tcW w:w="2835" w:type="dxa"/>
          </w:tcPr>
          <w:p w14:paraId="04A6276C" w14:textId="63DD8419"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Умови договору про закупівлю</w:t>
            </w:r>
          </w:p>
        </w:tc>
        <w:tc>
          <w:tcPr>
            <w:tcW w:w="6420" w:type="dxa"/>
            <w:vAlign w:val="center"/>
          </w:tcPr>
          <w:p w14:paraId="4421A57F" w14:textId="77777777" w:rsidR="004306D6" w:rsidRPr="009F1F26" w:rsidRDefault="004306D6" w:rsidP="004306D6">
            <w:pPr>
              <w:widowControl w:val="0"/>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 — п’ятої, сьомої — дев’ятої статті 41 Закону та Особливостей.</w:t>
            </w:r>
          </w:p>
          <w:p w14:paraId="59D6E0FC" w14:textId="77777777" w:rsidR="004306D6" w:rsidRPr="009F1F26" w:rsidRDefault="004306D6" w:rsidP="004306D6">
            <w:pPr>
              <w:widowControl w:val="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23821A4F" w14:textId="77777777" w:rsidR="004306D6" w:rsidRPr="009F1F26" w:rsidRDefault="004306D6" w:rsidP="004306D6">
            <w:pPr>
              <w:shd w:val="clear" w:color="auto" w:fill="FFFFFF"/>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Умови договору про закупівлю не повинні відрізнятися від змісту тендерної пропозиції переможця процедури закупівлі, </w:t>
            </w:r>
            <w:r w:rsidRPr="009F1F26">
              <w:rPr>
                <w:rFonts w:ascii="Times New Roman" w:eastAsia="Times New Roman" w:hAnsi="Times New Roman" w:cs="Times New Roman"/>
                <w:sz w:val="24"/>
                <w:szCs w:val="24"/>
                <w:highlight w:val="white"/>
              </w:rPr>
              <w:t>у тому числі за результатами електронного аукціону, кр</w:t>
            </w:r>
            <w:r w:rsidRPr="009F1F26">
              <w:rPr>
                <w:rFonts w:ascii="Times New Roman" w:eastAsia="Times New Roman" w:hAnsi="Times New Roman" w:cs="Times New Roman"/>
                <w:sz w:val="24"/>
                <w:szCs w:val="24"/>
              </w:rPr>
              <w:t>ім випадків:</w:t>
            </w:r>
          </w:p>
          <w:p w14:paraId="51381EB7"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визначення грошового еквівалента зобов’язання в іноземній валюті;</w:t>
            </w:r>
          </w:p>
          <w:p w14:paraId="70FF4066" w14:textId="77777777" w:rsidR="004306D6" w:rsidRPr="009F1F26" w:rsidRDefault="004306D6" w:rsidP="004306D6">
            <w:pPr>
              <w:widowControl w:val="0"/>
              <w:pBdr>
                <w:top w:val="nil"/>
                <w:left w:val="nil"/>
                <w:bottom w:val="nil"/>
                <w:right w:val="nil"/>
                <w:between w:val="nil"/>
              </w:pBdr>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перерахунку ціни в бік зменшення ціни тендерної пропозиції переможця без зменшення обсягів закупівлі;</w:t>
            </w:r>
          </w:p>
          <w:p w14:paraId="296AC746" w14:textId="3948DF49"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перерахунку ціни та обсягів товарів в бік зменшення за умови необхідності приведення обсягів товарів до кратності упаковки </w:t>
            </w:r>
          </w:p>
        </w:tc>
      </w:tr>
      <w:tr w:rsidR="004306D6" w:rsidRPr="009F1F26" w14:paraId="68E8F988" w14:textId="77777777" w:rsidTr="00A5314A">
        <w:trPr>
          <w:trHeight w:val="1119"/>
        </w:trPr>
        <w:tc>
          <w:tcPr>
            <w:tcW w:w="705" w:type="dxa"/>
          </w:tcPr>
          <w:p w14:paraId="38A80BFE" w14:textId="77777777" w:rsidR="004306D6" w:rsidRPr="009F1F26" w:rsidRDefault="004306D6" w:rsidP="004306D6">
            <w:pPr>
              <w:widowControl w:val="0"/>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5</w:t>
            </w:r>
          </w:p>
        </w:tc>
        <w:tc>
          <w:tcPr>
            <w:tcW w:w="2835" w:type="dxa"/>
          </w:tcPr>
          <w:p w14:paraId="21E0F2EE" w14:textId="77777777" w:rsidR="004306D6" w:rsidRPr="009F1F26" w:rsidRDefault="004306D6" w:rsidP="004306D6">
            <w:pPr>
              <w:widowControl w:val="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Забезпечення виконання договору про закупівлю</w:t>
            </w:r>
          </w:p>
        </w:tc>
        <w:tc>
          <w:tcPr>
            <w:tcW w:w="6420" w:type="dxa"/>
            <w:vAlign w:val="center"/>
          </w:tcPr>
          <w:p w14:paraId="4DD469BB" w14:textId="77777777" w:rsidR="004306D6" w:rsidRPr="009F1F26" w:rsidRDefault="004306D6" w:rsidP="004306D6">
            <w:pPr>
              <w:widowControl w:val="0"/>
              <w:ind w:right="12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Забезпечення виконання договору про закупівлю не вимагається.</w:t>
            </w:r>
          </w:p>
        </w:tc>
      </w:tr>
    </w:tbl>
    <w:p w14:paraId="030C7613" w14:textId="77777777" w:rsidR="009163DD" w:rsidRDefault="009163DD" w:rsidP="00A5314A">
      <w:pPr>
        <w:spacing w:after="0" w:line="240" w:lineRule="auto"/>
        <w:ind w:left="5660" w:firstLine="700"/>
        <w:jc w:val="right"/>
        <w:rPr>
          <w:rFonts w:ascii="Times New Roman" w:eastAsia="Times New Roman" w:hAnsi="Times New Roman" w:cs="Times New Roman"/>
          <w:b/>
          <w:sz w:val="24"/>
          <w:szCs w:val="24"/>
        </w:rPr>
      </w:pPr>
      <w:bookmarkStart w:id="9" w:name="_heading=h.2s8eyo1" w:colFirst="0" w:colLast="0"/>
      <w:bookmarkEnd w:id="9"/>
    </w:p>
    <w:p w14:paraId="1A4AF264" w14:textId="77777777" w:rsidR="00EB0B4D" w:rsidRDefault="00EB0B4D" w:rsidP="00EB0B4D">
      <w:pPr>
        <w:widowControl w:val="0"/>
        <w:spacing w:after="0" w:line="240" w:lineRule="auto"/>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Додатки </w:t>
      </w:r>
      <w:r w:rsidRPr="009F1F26">
        <w:rPr>
          <w:rFonts w:ascii="Times New Roman" w:eastAsia="Times New Roman" w:hAnsi="Times New Roman" w:cs="Times New Roman"/>
          <w:sz w:val="24"/>
          <w:szCs w:val="24"/>
          <w:lang w:eastAsia="zh-CN"/>
        </w:rPr>
        <w:t>до Тендерної документації</w:t>
      </w:r>
      <w:r w:rsidRPr="009F1F26">
        <w:rPr>
          <w:rFonts w:ascii="Times New Roman" w:eastAsia="Times New Roman" w:hAnsi="Times New Roman" w:cs="Times New Roman"/>
          <w:sz w:val="24"/>
          <w:szCs w:val="24"/>
        </w:rPr>
        <w:t xml:space="preserve">: </w:t>
      </w:r>
    </w:p>
    <w:p w14:paraId="4841AF02" w14:textId="77777777" w:rsidR="00EB0B4D" w:rsidRDefault="00EB0B4D" w:rsidP="00EB0B4D">
      <w:pPr>
        <w:widowControl w:val="0"/>
        <w:spacing w:after="0" w:line="240" w:lineRule="auto"/>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1. Додаток 1 </w:t>
      </w:r>
      <w:r w:rsidRPr="00F34CC1">
        <w:rPr>
          <w:rFonts w:ascii="Times New Roman" w:eastAsia="Times New Roman" w:hAnsi="Times New Roman" w:cs="Times New Roman"/>
          <w:sz w:val="24"/>
          <w:szCs w:val="24"/>
          <w:lang w:eastAsia="zh-CN"/>
        </w:rPr>
        <w:t>Перелік документів та інформації  для підтвердження відповідності УЧАСНИКА</w:t>
      </w:r>
      <w:r>
        <w:rPr>
          <w:rFonts w:ascii="Times New Roman" w:eastAsia="Times New Roman" w:hAnsi="Times New Roman" w:cs="Times New Roman"/>
          <w:sz w:val="24"/>
          <w:szCs w:val="24"/>
          <w:lang w:eastAsia="zh-CN"/>
        </w:rPr>
        <w:t xml:space="preserve"> </w:t>
      </w:r>
      <w:r w:rsidRPr="00F34CC1">
        <w:rPr>
          <w:rFonts w:ascii="Times New Roman" w:eastAsia="Times New Roman" w:hAnsi="Times New Roman" w:cs="Times New Roman"/>
          <w:sz w:val="24"/>
          <w:szCs w:val="24"/>
          <w:lang w:eastAsia="zh-CN"/>
        </w:rPr>
        <w:t>кваліфікаційним критеріям, визначеним у статті 16 Закону «Про публічні закупівлі»</w:t>
      </w:r>
      <w:r>
        <w:rPr>
          <w:rFonts w:ascii="Times New Roman" w:eastAsia="Times New Roman" w:hAnsi="Times New Roman" w:cs="Times New Roman"/>
          <w:sz w:val="24"/>
          <w:szCs w:val="24"/>
          <w:lang w:eastAsia="zh-CN"/>
        </w:rPr>
        <w:t xml:space="preserve"> та </w:t>
      </w:r>
      <w:r>
        <w:rPr>
          <w:rFonts w:ascii="Times New Roman" w:eastAsia="Times New Roman" w:hAnsi="Times New Roman" w:cs="Times New Roman"/>
          <w:color w:val="000000"/>
          <w:sz w:val="24"/>
          <w:szCs w:val="24"/>
        </w:rPr>
        <w:t>п</w:t>
      </w:r>
      <w:r w:rsidRPr="00F34CC1">
        <w:rPr>
          <w:rFonts w:ascii="Times New Roman" w:eastAsia="Times New Roman" w:hAnsi="Times New Roman" w:cs="Times New Roman"/>
          <w:color w:val="000000"/>
          <w:sz w:val="24"/>
          <w:szCs w:val="24"/>
        </w:rPr>
        <w:t xml:space="preserve">ідтвердження відповідності УЧАСНИКА </w:t>
      </w:r>
      <w:r w:rsidRPr="00F34CC1">
        <w:rPr>
          <w:rFonts w:ascii="Times New Roman" w:eastAsia="Times New Roman" w:hAnsi="Times New Roman" w:cs="Times New Roman"/>
          <w:sz w:val="24"/>
          <w:szCs w:val="24"/>
        </w:rPr>
        <w:t>(в тому числі для об’єднання учасників як учасника</w:t>
      </w:r>
    </w:p>
    <w:p w14:paraId="1AE3C0E9" w14:textId="77777777" w:rsidR="00EB0B4D" w:rsidRPr="00F34CC1" w:rsidRDefault="00EB0B4D" w:rsidP="00EB0B4D">
      <w:pPr>
        <w:widowControl w:val="0"/>
        <w:spacing w:after="0" w:line="240" w:lineRule="auto"/>
        <w:jc w:val="both"/>
        <w:rPr>
          <w:rFonts w:ascii="Times New Roman" w:eastAsia="Times New Roman" w:hAnsi="Times New Roman" w:cs="Times New Roman"/>
          <w:sz w:val="24"/>
          <w:szCs w:val="24"/>
        </w:rPr>
      </w:pPr>
      <w:r w:rsidRPr="00F34CC1">
        <w:rPr>
          <w:rFonts w:ascii="Times New Roman" w:eastAsia="Times New Roman" w:hAnsi="Times New Roman" w:cs="Times New Roman"/>
          <w:sz w:val="24"/>
          <w:szCs w:val="24"/>
        </w:rPr>
        <w:t>процедури)  вимогам, визначени</w:t>
      </w:r>
      <w:r w:rsidRPr="00F34CC1">
        <w:rPr>
          <w:rFonts w:ascii="Times New Roman" w:eastAsia="Times New Roman" w:hAnsi="Times New Roman" w:cs="Times New Roman"/>
          <w:sz w:val="24"/>
          <w:szCs w:val="24"/>
          <w:highlight w:val="white"/>
        </w:rPr>
        <w:t>м у пункті 47 Особливостей</w:t>
      </w:r>
      <w:r w:rsidRPr="00F34CC1">
        <w:rPr>
          <w:rFonts w:ascii="Times New Roman" w:eastAsia="Times New Roman" w:hAnsi="Times New Roman" w:cs="Times New Roman"/>
          <w:sz w:val="24"/>
          <w:szCs w:val="24"/>
          <w:lang w:eastAsia="zh-CN"/>
        </w:rPr>
        <w:t>.</w:t>
      </w:r>
    </w:p>
    <w:p w14:paraId="2E6C74AD" w14:textId="77777777" w:rsidR="00EB0B4D" w:rsidRPr="009F1F26" w:rsidRDefault="00EB0B4D" w:rsidP="00EB0B4D">
      <w:pPr>
        <w:widowControl w:val="0"/>
        <w:spacing w:after="0" w:line="240" w:lineRule="auto"/>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2. Додаток 2 </w:t>
      </w:r>
      <w:r w:rsidRPr="009F1F26">
        <w:rPr>
          <w:rFonts w:ascii="Times New Roman" w:eastAsia="Times New Roman" w:hAnsi="Times New Roman" w:cs="Times New Roman"/>
          <w:bCs/>
          <w:sz w:val="24"/>
          <w:szCs w:val="24"/>
          <w:lang w:eastAsia="zh-CN"/>
        </w:rPr>
        <w:t>Технічне завдання.</w:t>
      </w:r>
    </w:p>
    <w:p w14:paraId="11C4D602" w14:textId="77777777" w:rsidR="00EB0B4D" w:rsidRPr="009F1F26" w:rsidRDefault="00EB0B4D" w:rsidP="00EB0B4D">
      <w:pPr>
        <w:spacing w:after="0" w:line="240" w:lineRule="auto"/>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3. Додаток 3 </w:t>
      </w:r>
      <w:proofErr w:type="spellStart"/>
      <w:r w:rsidRPr="009F1F26">
        <w:rPr>
          <w:rFonts w:ascii="Times New Roman" w:eastAsia="Times New Roman" w:hAnsi="Times New Roman" w:cs="Times New Roman"/>
          <w:sz w:val="24"/>
          <w:szCs w:val="24"/>
        </w:rPr>
        <w:t>Проєкт</w:t>
      </w:r>
      <w:proofErr w:type="spellEnd"/>
      <w:r w:rsidRPr="009F1F26">
        <w:rPr>
          <w:rFonts w:ascii="Times New Roman" w:eastAsia="Times New Roman" w:hAnsi="Times New Roman" w:cs="Times New Roman"/>
          <w:sz w:val="24"/>
          <w:szCs w:val="24"/>
        </w:rPr>
        <w:t xml:space="preserve"> Договору. </w:t>
      </w:r>
    </w:p>
    <w:p w14:paraId="4752D74E" w14:textId="77777777" w:rsidR="00EB0B4D" w:rsidRPr="009F1F26" w:rsidRDefault="00EB0B4D" w:rsidP="00EB0B4D">
      <w:pPr>
        <w:spacing w:after="0" w:line="240" w:lineRule="auto"/>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4. Додаток 4 Відомості про учасника.</w:t>
      </w:r>
    </w:p>
    <w:p w14:paraId="501A973D" w14:textId="77777777" w:rsidR="00EB0B4D" w:rsidRPr="009F1F26" w:rsidRDefault="00EB0B4D" w:rsidP="00EB0B4D">
      <w:pPr>
        <w:spacing w:after="0" w:line="240" w:lineRule="auto"/>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5. Додаток 5 Тендерна пропозиція. </w:t>
      </w:r>
    </w:p>
    <w:p w14:paraId="2728D913" w14:textId="77777777" w:rsidR="00EB0B4D" w:rsidRDefault="00EB0B4D" w:rsidP="00EB0B4D">
      <w:pPr>
        <w:spacing w:after="0" w:line="240" w:lineRule="auto"/>
        <w:jc w:val="both"/>
        <w:rPr>
          <w:rFonts w:ascii="Times New Roman" w:eastAsia="Times New Roman" w:hAnsi="Times New Roman" w:cs="Times New Roman"/>
          <w:b/>
          <w:sz w:val="24"/>
          <w:szCs w:val="24"/>
        </w:rPr>
      </w:pPr>
    </w:p>
    <w:p w14:paraId="0924576C" w14:textId="77777777" w:rsidR="00144F5A" w:rsidRDefault="00144F5A" w:rsidP="00A5314A">
      <w:pPr>
        <w:spacing w:after="0" w:line="240" w:lineRule="auto"/>
        <w:ind w:left="5660" w:firstLine="700"/>
        <w:jc w:val="right"/>
        <w:rPr>
          <w:rFonts w:ascii="Times New Roman" w:eastAsia="Times New Roman" w:hAnsi="Times New Roman" w:cs="Times New Roman"/>
          <w:b/>
          <w:sz w:val="24"/>
          <w:szCs w:val="24"/>
        </w:rPr>
      </w:pPr>
    </w:p>
    <w:p w14:paraId="523A7983" w14:textId="77777777" w:rsidR="00144F5A" w:rsidRDefault="00144F5A" w:rsidP="00A5314A">
      <w:pPr>
        <w:spacing w:after="0" w:line="240" w:lineRule="auto"/>
        <w:ind w:left="5660" w:firstLine="700"/>
        <w:jc w:val="right"/>
        <w:rPr>
          <w:rFonts w:ascii="Times New Roman" w:eastAsia="Times New Roman" w:hAnsi="Times New Roman" w:cs="Times New Roman"/>
          <w:b/>
          <w:sz w:val="24"/>
          <w:szCs w:val="24"/>
        </w:rPr>
      </w:pPr>
    </w:p>
    <w:p w14:paraId="651C868A"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126257C5"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61CDC8CD"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2E9D4F11"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63EF1CE9"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6734F966"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7650A753"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0F30233A"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44C41627"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3192A4D8"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61CAC1AB"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3A7496BC" w14:textId="77777777" w:rsidR="00EB0B4D" w:rsidRDefault="00EB0B4D" w:rsidP="00A5314A">
      <w:pPr>
        <w:spacing w:after="0" w:line="240" w:lineRule="auto"/>
        <w:ind w:left="5660" w:firstLine="700"/>
        <w:jc w:val="right"/>
        <w:rPr>
          <w:rFonts w:ascii="Times New Roman" w:eastAsia="Times New Roman" w:hAnsi="Times New Roman" w:cs="Times New Roman"/>
          <w:b/>
          <w:sz w:val="24"/>
          <w:szCs w:val="24"/>
        </w:rPr>
      </w:pPr>
    </w:p>
    <w:p w14:paraId="28548808" w14:textId="2E31210C" w:rsidR="00144F5A" w:rsidRDefault="00144F5A" w:rsidP="00133DD4">
      <w:pPr>
        <w:spacing w:after="0" w:line="240" w:lineRule="auto"/>
        <w:rPr>
          <w:rFonts w:ascii="Times New Roman" w:eastAsia="Times New Roman" w:hAnsi="Times New Roman" w:cs="Times New Roman"/>
          <w:b/>
          <w:sz w:val="24"/>
          <w:szCs w:val="24"/>
        </w:rPr>
      </w:pPr>
    </w:p>
    <w:p w14:paraId="2DCD8EBF" w14:textId="77777777" w:rsidR="00133DD4" w:rsidRDefault="00133DD4" w:rsidP="00133DD4">
      <w:pPr>
        <w:spacing w:after="0" w:line="240" w:lineRule="auto"/>
        <w:rPr>
          <w:rFonts w:ascii="Times New Roman" w:eastAsia="Times New Roman" w:hAnsi="Times New Roman" w:cs="Times New Roman"/>
          <w:b/>
          <w:sz w:val="24"/>
          <w:szCs w:val="24"/>
        </w:rPr>
      </w:pPr>
    </w:p>
    <w:p w14:paraId="7086019D" w14:textId="77777777" w:rsidR="00360CE9" w:rsidRDefault="00360CE9" w:rsidP="00A5314A">
      <w:pPr>
        <w:spacing w:after="0" w:line="240" w:lineRule="auto"/>
        <w:ind w:left="5660" w:firstLine="700"/>
        <w:jc w:val="right"/>
        <w:rPr>
          <w:rFonts w:ascii="Times New Roman" w:eastAsia="Times New Roman" w:hAnsi="Times New Roman" w:cs="Times New Roman"/>
          <w:b/>
          <w:sz w:val="24"/>
          <w:szCs w:val="24"/>
        </w:rPr>
      </w:pPr>
    </w:p>
    <w:p w14:paraId="36EC48E1" w14:textId="77777777" w:rsidR="004F3A9D" w:rsidRPr="009F1F26" w:rsidRDefault="004F3A9D" w:rsidP="00A5314A">
      <w:pPr>
        <w:spacing w:after="0" w:line="240" w:lineRule="auto"/>
        <w:ind w:left="5660" w:firstLine="700"/>
        <w:jc w:val="right"/>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lastRenderedPageBreak/>
        <w:t>ДОДАТОК 1</w:t>
      </w:r>
    </w:p>
    <w:p w14:paraId="21B4AD97" w14:textId="77777777" w:rsidR="004F3A9D" w:rsidRPr="009F1F26" w:rsidRDefault="004F3A9D" w:rsidP="00A5314A">
      <w:pPr>
        <w:spacing w:after="0" w:line="240" w:lineRule="auto"/>
        <w:ind w:left="5660" w:firstLine="700"/>
        <w:jc w:val="right"/>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до тендерної документації</w:t>
      </w:r>
    </w:p>
    <w:p w14:paraId="2B744922" w14:textId="77777777" w:rsidR="004F3A9D" w:rsidRPr="009F1F26" w:rsidRDefault="004F3A9D" w:rsidP="00A5314A">
      <w:pPr>
        <w:spacing w:after="0" w:line="240" w:lineRule="auto"/>
        <w:ind w:left="5660" w:firstLine="700"/>
        <w:jc w:val="both"/>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 </w:t>
      </w:r>
    </w:p>
    <w:p w14:paraId="27265793" w14:textId="77777777" w:rsidR="004F3A9D" w:rsidRPr="009F1F26" w:rsidRDefault="004F3A9D" w:rsidP="00A5314A">
      <w:pPr>
        <w:numPr>
          <w:ilvl w:val="0"/>
          <w:numId w:val="7"/>
        </w:numPr>
        <w:shd w:val="clear" w:color="auto" w:fill="FFFFFF"/>
        <w:spacing w:after="0" w:line="240" w:lineRule="auto"/>
        <w:ind w:left="502"/>
        <w:jc w:val="both"/>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Перелік документів та інформації  для підтвердження відповідності УЧАСНИКА  кваліфікаційним критеріям, визначеним у статті 16 Закону «Про публічні закупівлі»:</w:t>
      </w:r>
    </w:p>
    <w:p w14:paraId="04FA5B0D" w14:textId="77777777" w:rsidR="004F3A9D" w:rsidRPr="009F1F26" w:rsidRDefault="004F3A9D" w:rsidP="00A5314A">
      <w:pPr>
        <w:spacing w:after="0" w:line="240" w:lineRule="auto"/>
        <w:ind w:left="885"/>
        <w:jc w:val="center"/>
        <w:rPr>
          <w:rFonts w:ascii="Times New Roman" w:eastAsia="Times New Roman" w:hAnsi="Times New Roman" w:cs="Times New Roman"/>
          <w:b/>
          <w:i/>
          <w:sz w:val="24"/>
          <w:szCs w:val="24"/>
        </w:rPr>
      </w:pPr>
    </w:p>
    <w:tbl>
      <w:tblPr>
        <w:tblW w:w="9619" w:type="dxa"/>
        <w:jc w:val="center"/>
        <w:tblLayout w:type="fixed"/>
        <w:tblLook w:val="0400" w:firstRow="0" w:lastRow="0" w:firstColumn="0" w:lastColumn="0" w:noHBand="0" w:noVBand="1"/>
      </w:tblPr>
      <w:tblGrid>
        <w:gridCol w:w="490"/>
        <w:gridCol w:w="2273"/>
        <w:gridCol w:w="6856"/>
      </w:tblGrid>
      <w:tr w:rsidR="005A1FFD" w:rsidRPr="009F1F26" w14:paraId="773BFED9" w14:textId="77777777" w:rsidTr="00A72547">
        <w:trPr>
          <w:trHeight w:val="690"/>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3C17D" w14:textId="77777777" w:rsidR="004F3A9D" w:rsidRPr="009F1F26" w:rsidRDefault="004F3A9D"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 з/п</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2A1FD" w14:textId="77777777" w:rsidR="004F3A9D" w:rsidRPr="009F1F26" w:rsidRDefault="004F3A9D"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Кваліфікаційні критерії***</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2D4EFC" w14:textId="77777777" w:rsidR="004F3A9D" w:rsidRPr="009F1F26" w:rsidRDefault="004F3A9D"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5A1FFD" w:rsidRPr="009F1F26" w14:paraId="42DA956B" w14:textId="77777777" w:rsidTr="00A72547">
        <w:trPr>
          <w:trHeight w:val="2255"/>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CBAD9" w14:textId="77777777" w:rsidR="004F3A9D" w:rsidRPr="009F1F26" w:rsidRDefault="004F3A9D"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1</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905F4" w14:textId="77777777" w:rsidR="004F3A9D" w:rsidRPr="009F1F26" w:rsidRDefault="004F3A9D" w:rsidP="00A5314A">
            <w:pPr>
              <w:spacing w:after="0" w:line="240" w:lineRule="auto"/>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6236E" w14:textId="77777777" w:rsidR="004F3A9D" w:rsidRPr="00B6117A" w:rsidRDefault="004F3A9D" w:rsidP="00A5314A">
            <w:pPr>
              <w:spacing w:after="0" w:line="240" w:lineRule="auto"/>
              <w:ind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На підтвердження досвіду виконання аналогічного (аналогічних) за предметом закупівлі договору (договорів) Учасник має надати:</w:t>
            </w:r>
          </w:p>
          <w:p w14:paraId="6179F8DE" w14:textId="77777777" w:rsidR="004F3A9D" w:rsidRPr="00B6117A" w:rsidRDefault="004F3A9D" w:rsidP="00A5314A">
            <w:pPr>
              <w:pStyle w:val="a7"/>
              <w:numPr>
                <w:ilvl w:val="1"/>
                <w:numId w:val="5"/>
              </w:numPr>
              <w:tabs>
                <w:tab w:val="left" w:pos="955"/>
              </w:tabs>
              <w:spacing w:after="0" w:line="240" w:lineRule="auto"/>
              <w:ind w:left="0"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довідку в довільній форм</w:t>
            </w:r>
            <w:r w:rsidR="002360AB" w:rsidRPr="00B6117A">
              <w:rPr>
                <w:rFonts w:ascii="Times New Roman" w:eastAsia="Times New Roman" w:hAnsi="Times New Roman" w:cs="Times New Roman"/>
                <w:sz w:val="24"/>
                <w:szCs w:val="24"/>
              </w:rPr>
              <w:t xml:space="preserve">і, з інформацією про виконання </w:t>
            </w:r>
            <w:r w:rsidRPr="00B6117A">
              <w:rPr>
                <w:rFonts w:ascii="Times New Roman" w:eastAsia="Times New Roman" w:hAnsi="Times New Roman" w:cs="Times New Roman"/>
                <w:sz w:val="24"/>
                <w:szCs w:val="24"/>
              </w:rPr>
              <w:t>аналогічного (аналогічних) за предметом закупівлі договору (договор</w:t>
            </w:r>
            <w:r w:rsidR="00795FDE" w:rsidRPr="00B6117A">
              <w:rPr>
                <w:rFonts w:ascii="Times New Roman" w:eastAsia="Times New Roman" w:hAnsi="Times New Roman" w:cs="Times New Roman"/>
                <w:sz w:val="24"/>
                <w:szCs w:val="24"/>
              </w:rPr>
              <w:t>ів)  (не менше одного договору);</w:t>
            </w:r>
          </w:p>
          <w:p w14:paraId="1F4D488C" w14:textId="77777777" w:rsidR="004F3A9D" w:rsidRPr="00B6117A" w:rsidRDefault="004F3A9D" w:rsidP="00A5314A">
            <w:pPr>
              <w:pStyle w:val="a7"/>
              <w:numPr>
                <w:ilvl w:val="1"/>
                <w:numId w:val="5"/>
              </w:numPr>
              <w:tabs>
                <w:tab w:val="left" w:pos="955"/>
              </w:tabs>
              <w:spacing w:after="0" w:line="240" w:lineRule="auto"/>
              <w:ind w:left="0"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не менше 1</w:t>
            </w:r>
            <w:r w:rsidR="00795FDE" w:rsidRPr="00B6117A">
              <w:rPr>
                <w:rFonts w:ascii="Times New Roman" w:eastAsia="Times New Roman" w:hAnsi="Times New Roman" w:cs="Times New Roman"/>
                <w:sz w:val="24"/>
                <w:szCs w:val="24"/>
              </w:rPr>
              <w:t xml:space="preserve"> (однієї)</w:t>
            </w:r>
            <w:r w:rsidRPr="00B6117A">
              <w:rPr>
                <w:rFonts w:ascii="Times New Roman" w:eastAsia="Times New Roman" w:hAnsi="Times New Roman" w:cs="Times New Roman"/>
                <w:sz w:val="24"/>
                <w:szCs w:val="24"/>
              </w:rPr>
              <w:t xml:space="preserve"> копії договору, зазначе</w:t>
            </w:r>
            <w:r w:rsidR="00795FDE" w:rsidRPr="00B6117A">
              <w:rPr>
                <w:rFonts w:ascii="Times New Roman" w:eastAsia="Times New Roman" w:hAnsi="Times New Roman" w:cs="Times New Roman"/>
                <w:sz w:val="24"/>
                <w:szCs w:val="24"/>
              </w:rPr>
              <w:t>ного в довідці в повному обсязі (з усіма додатками, доповненнями, змінами тощо);</w:t>
            </w:r>
          </w:p>
          <w:p w14:paraId="72E4EBE9" w14:textId="77777777" w:rsidR="004F3A9D" w:rsidRPr="00B6117A" w:rsidRDefault="004F3A9D" w:rsidP="00A5314A">
            <w:pPr>
              <w:pStyle w:val="a7"/>
              <w:numPr>
                <w:ilvl w:val="1"/>
                <w:numId w:val="5"/>
              </w:numPr>
              <w:tabs>
                <w:tab w:val="left" w:pos="955"/>
              </w:tabs>
              <w:spacing w:after="0" w:line="240" w:lineRule="auto"/>
              <w:ind w:left="0"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копії/ю документів/а на підтвердження виконання договору, зазначен</w:t>
            </w:r>
            <w:r w:rsidR="00795FDE" w:rsidRPr="00B6117A">
              <w:rPr>
                <w:rFonts w:ascii="Times New Roman" w:eastAsia="Times New Roman" w:hAnsi="Times New Roman" w:cs="Times New Roman"/>
                <w:sz w:val="24"/>
                <w:szCs w:val="24"/>
              </w:rPr>
              <w:t>ого в наданій Учасником довідці;</w:t>
            </w:r>
            <w:r w:rsidRPr="00B6117A">
              <w:rPr>
                <w:rFonts w:ascii="Times New Roman" w:eastAsia="Times New Roman" w:hAnsi="Times New Roman" w:cs="Times New Roman"/>
                <w:sz w:val="24"/>
                <w:szCs w:val="24"/>
              </w:rPr>
              <w:t xml:space="preserve"> </w:t>
            </w:r>
          </w:p>
          <w:p w14:paraId="533B4DAB" w14:textId="77777777" w:rsidR="004F3A9D" w:rsidRPr="00B6117A" w:rsidRDefault="00795FDE" w:rsidP="00A5314A">
            <w:pPr>
              <w:tabs>
                <w:tab w:val="left" w:pos="955"/>
              </w:tabs>
              <w:spacing w:after="0" w:line="240" w:lineRule="auto"/>
              <w:ind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 xml:space="preserve">- </w:t>
            </w:r>
            <w:r w:rsidR="004F3A9D" w:rsidRPr="00B6117A">
              <w:rPr>
                <w:rFonts w:ascii="Times New Roman" w:eastAsia="Times New Roman" w:hAnsi="Times New Roman" w:cs="Times New Roman"/>
                <w:sz w:val="24"/>
                <w:szCs w:val="24"/>
              </w:rPr>
              <w:t xml:space="preserve">лист-відгук згідно з аналогічним договором, який зазначено в довідці та надано у складі тендерної пропозиції про належне виконання цього договору, що повинен містити дати і номеру договору (на який надано відгук), ціни (вартості) договору та інформації про належне виконання договору, у тому числі стосовно якості та строків. </w:t>
            </w:r>
          </w:p>
          <w:p w14:paraId="251F750F" w14:textId="0D405826" w:rsidR="004F3A9D" w:rsidRPr="009F1F26" w:rsidRDefault="004F3A9D" w:rsidP="00C72DAE">
            <w:pPr>
              <w:spacing w:after="0" w:line="240" w:lineRule="auto"/>
              <w:ind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w:t>
            </w:r>
            <w:r w:rsidR="00BC27C3" w:rsidRPr="00B6117A">
              <w:rPr>
                <w:rFonts w:ascii="Times New Roman" w:hAnsi="Times New Roman" w:cs="Times New Roman"/>
                <w:sz w:val="24"/>
                <w:szCs w:val="24"/>
              </w:rPr>
              <w:t xml:space="preserve"> </w:t>
            </w:r>
            <w:r w:rsidR="00BC27C3" w:rsidRPr="00B6117A">
              <w:rPr>
                <w:rFonts w:ascii="Times New Roman" w:eastAsia="Times New Roman" w:hAnsi="Times New Roman" w:cs="Times New Roman"/>
                <w:sz w:val="24"/>
                <w:szCs w:val="24"/>
              </w:rPr>
              <w:t>Аналогічними договорами в розумінні цієї документації є договори на постачання електричної енергії кінцевим споживачам у відповідності до законодавства у сфері постачання електричної енергії та правил постачання електричної енергії</w:t>
            </w:r>
            <w:r w:rsidR="00BC27C3" w:rsidRPr="009F1F26">
              <w:rPr>
                <w:rFonts w:ascii="Times New Roman" w:eastAsia="Times New Roman" w:hAnsi="Times New Roman" w:cs="Times New Roman"/>
                <w:sz w:val="24"/>
                <w:szCs w:val="24"/>
              </w:rPr>
              <w:t xml:space="preserve"> </w:t>
            </w:r>
          </w:p>
        </w:tc>
      </w:tr>
      <w:tr w:rsidR="005A1FFD" w:rsidRPr="009F1F26" w14:paraId="56A737CA" w14:textId="77777777" w:rsidTr="00C042E4">
        <w:trPr>
          <w:trHeight w:val="1712"/>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302F6" w14:textId="77777777" w:rsidR="00795FDE" w:rsidRPr="009F1F26" w:rsidRDefault="00795FDE" w:rsidP="00A5314A">
            <w:pPr>
              <w:spacing w:after="0" w:line="240" w:lineRule="auto"/>
              <w:jc w:val="center"/>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2</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57015" w14:textId="77777777" w:rsidR="00795FDE" w:rsidRPr="009F1F26" w:rsidRDefault="00795FDE" w:rsidP="00A5314A">
            <w:pPr>
              <w:spacing w:after="0" w:line="240" w:lineRule="auto"/>
              <w:rPr>
                <w:rFonts w:ascii="Times New Roman" w:eastAsia="Times New Roman" w:hAnsi="Times New Roman" w:cs="Times New Roman"/>
                <w:b/>
                <w:sz w:val="24"/>
                <w:szCs w:val="24"/>
              </w:rPr>
            </w:pPr>
            <w:r w:rsidRPr="009F1F26">
              <w:rPr>
                <w:rFonts w:ascii="Times New Roman" w:eastAsia="Times New Roman" w:hAnsi="Times New Roman" w:cs="Times New Roman"/>
                <w:b/>
                <w:sz w:val="24"/>
                <w:szCs w:val="24"/>
              </w:rPr>
              <w:t>Наявність фінансової спроможності, яка підтверджується фінансовою звітністю</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9B1DE" w14:textId="77777777" w:rsidR="00C042E4" w:rsidRPr="009163DD" w:rsidRDefault="00C042E4" w:rsidP="00A5314A">
            <w:pPr>
              <w:spacing w:after="0" w:line="240" w:lineRule="auto"/>
              <w:ind w:firstLine="671"/>
              <w:jc w:val="both"/>
              <w:rPr>
                <w:rFonts w:ascii="Times New Roman" w:eastAsia="Times New Roman" w:hAnsi="Times New Roman" w:cs="Times New Roman"/>
                <w:sz w:val="24"/>
                <w:szCs w:val="24"/>
              </w:rPr>
            </w:pPr>
            <w:r w:rsidRPr="009163DD">
              <w:rPr>
                <w:rFonts w:ascii="Times New Roman" w:eastAsia="Times New Roman" w:hAnsi="Times New Roman" w:cs="Times New Roman"/>
                <w:sz w:val="24"/>
                <w:szCs w:val="24"/>
              </w:rPr>
              <w:t>Для документального підтвердження фінансової спроможності учасник повинен надати копію фінансової звітності за останній звітний період у складі: Балансу (форма №1), Звіту про фінансові результати (форма №2), Звіту про рух грошових коштів (форма №3).</w:t>
            </w:r>
          </w:p>
          <w:p w14:paraId="58495C20" w14:textId="77777777" w:rsidR="00C042E4" w:rsidRPr="009163DD" w:rsidRDefault="00C042E4" w:rsidP="00A5314A">
            <w:pPr>
              <w:spacing w:after="0" w:line="240" w:lineRule="auto"/>
              <w:ind w:firstLine="671"/>
              <w:jc w:val="both"/>
              <w:rPr>
                <w:rFonts w:ascii="Times New Roman" w:eastAsia="Times New Roman" w:hAnsi="Times New Roman" w:cs="Times New Roman"/>
                <w:sz w:val="24"/>
                <w:szCs w:val="24"/>
              </w:rPr>
            </w:pPr>
            <w:r w:rsidRPr="009163DD">
              <w:rPr>
                <w:rFonts w:ascii="Times New Roman" w:eastAsia="Times New Roman" w:hAnsi="Times New Roman" w:cs="Times New Roman"/>
                <w:sz w:val="24"/>
                <w:szCs w:val="24"/>
              </w:rPr>
              <w:t>У разі, якщо учасник є суб’єктом малого підприємництва, для підтвердження наявності фінансової спроможності, учасник надає фінансові звіти суб’єкта малого підприємництва у складі: Балансу (форма №1-м); Звіту про фінансові результати (форма №2-м).</w:t>
            </w:r>
          </w:p>
          <w:p w14:paraId="11602699" w14:textId="77777777" w:rsidR="00571AF2" w:rsidRPr="009163DD" w:rsidRDefault="00571AF2" w:rsidP="00A5314A">
            <w:pPr>
              <w:spacing w:after="0" w:line="240" w:lineRule="auto"/>
              <w:ind w:firstLine="671"/>
              <w:jc w:val="both"/>
              <w:rPr>
                <w:rFonts w:ascii="Times New Roman" w:eastAsia="Times New Roman" w:hAnsi="Times New Roman" w:cs="Times New Roman"/>
                <w:sz w:val="24"/>
                <w:szCs w:val="24"/>
              </w:rPr>
            </w:pPr>
            <w:r w:rsidRPr="009163DD">
              <w:rPr>
                <w:rFonts w:ascii="Times New Roman" w:eastAsia="Times New Roman" w:hAnsi="Times New Roman" w:cs="Times New Roman"/>
                <w:sz w:val="24"/>
                <w:szCs w:val="24"/>
              </w:rPr>
              <w:t>При цьому показник чистого фінансового результату має бути позитивним у вигляді прибутку</w:t>
            </w:r>
          </w:p>
          <w:p w14:paraId="30B56F6F" w14:textId="77777777" w:rsidR="00C042E4" w:rsidRPr="009163DD" w:rsidRDefault="00C042E4" w:rsidP="00A5314A">
            <w:pPr>
              <w:spacing w:after="0" w:line="240" w:lineRule="auto"/>
              <w:ind w:firstLine="671"/>
              <w:jc w:val="both"/>
              <w:rPr>
                <w:rFonts w:ascii="Times New Roman" w:eastAsia="Times New Roman" w:hAnsi="Times New Roman" w:cs="Times New Roman"/>
                <w:sz w:val="24"/>
                <w:szCs w:val="24"/>
              </w:rPr>
            </w:pPr>
            <w:r w:rsidRPr="009163DD">
              <w:rPr>
                <w:rFonts w:ascii="Times New Roman" w:eastAsia="Times New Roman" w:hAnsi="Times New Roman" w:cs="Times New Roman"/>
                <w:sz w:val="24"/>
                <w:szCs w:val="24"/>
              </w:rPr>
              <w:t>Зазначені вище документи надаються з відмітками відповідного органу Державної податкової служби України, або Державної служби статистики України, або з наданням сканованої копії відповідної квитанції (якщо фінансова звітність подавалась у електронному вигляді).</w:t>
            </w:r>
          </w:p>
          <w:p w14:paraId="3B80C37A" w14:textId="77777777" w:rsidR="00C042E4" w:rsidRPr="00B6117A" w:rsidRDefault="00C042E4" w:rsidP="00A5314A">
            <w:pPr>
              <w:spacing w:after="0" w:line="240" w:lineRule="auto"/>
              <w:ind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 xml:space="preserve">Якщо учасник є новоствореною особою, і ще не складав та не подавав до органів Державної податкової служби України звітність відповідно до положень Закону України “Про </w:t>
            </w:r>
            <w:r w:rsidRPr="00B6117A">
              <w:rPr>
                <w:rFonts w:ascii="Times New Roman" w:eastAsia="Times New Roman" w:hAnsi="Times New Roman" w:cs="Times New Roman"/>
                <w:sz w:val="24"/>
                <w:szCs w:val="24"/>
              </w:rPr>
              <w:lastRenderedPageBreak/>
              <w:t>бухгалтерський облік та фінансову звітність в Україні”, то він у складі пропозиції надає лист-пояснення (в довільній формі) у якому зазначає законодавчі підстави ненадання вищезазначених документів.</w:t>
            </w:r>
          </w:p>
          <w:p w14:paraId="5656AFE8" w14:textId="3BBA4AE8" w:rsidR="00571AF2" w:rsidRPr="009F1F26" w:rsidRDefault="00C042E4" w:rsidP="00C72DAE">
            <w:pPr>
              <w:spacing w:after="0" w:line="240" w:lineRule="auto"/>
              <w:ind w:firstLine="671"/>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Звітність про</w:t>
            </w:r>
            <w:r w:rsidRPr="009163DD">
              <w:rPr>
                <w:rFonts w:ascii="Times New Roman" w:eastAsia="Times New Roman" w:hAnsi="Times New Roman" w:cs="Times New Roman"/>
                <w:sz w:val="24"/>
                <w:szCs w:val="24"/>
              </w:rPr>
              <w:t xml:space="preserve"> фінансові результати за останній звітний період повинна підтверджувати беззбитковість господарської діяльності учасника.</w:t>
            </w:r>
          </w:p>
        </w:tc>
      </w:tr>
    </w:tbl>
    <w:p w14:paraId="6814186C" w14:textId="77777777" w:rsidR="004F3A9D" w:rsidRPr="009F1F26" w:rsidRDefault="004F3A9D" w:rsidP="00A5314A">
      <w:pPr>
        <w:spacing w:after="0" w:line="240" w:lineRule="auto"/>
        <w:ind w:firstLine="720"/>
        <w:jc w:val="both"/>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lastRenderedPageBreak/>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A56FE83" w14:textId="77777777" w:rsidR="00AD718D" w:rsidRPr="009F1F26" w:rsidRDefault="00AD718D" w:rsidP="00A5314A">
      <w:pPr>
        <w:shd w:val="clear" w:color="auto" w:fill="FFFFFF"/>
        <w:spacing w:after="0" w:line="240" w:lineRule="auto"/>
        <w:rPr>
          <w:rFonts w:ascii="Times New Roman" w:eastAsia="Times New Roman" w:hAnsi="Times New Roman" w:cs="Times New Roman"/>
          <w:b/>
          <w:sz w:val="24"/>
          <w:szCs w:val="24"/>
        </w:rPr>
      </w:pPr>
    </w:p>
    <w:p w14:paraId="56A05E4A" w14:textId="77777777" w:rsidR="007F3C85" w:rsidRPr="009F1F26" w:rsidRDefault="007F3C85" w:rsidP="00A5314A">
      <w:pPr>
        <w:spacing w:after="0" w:line="240" w:lineRule="auto"/>
        <w:ind w:firstLine="720"/>
        <w:jc w:val="both"/>
        <w:rPr>
          <w:rFonts w:ascii="Times New Roman" w:hAnsi="Times New Roman" w:cs="Times New Roman"/>
          <w:sz w:val="24"/>
          <w:szCs w:val="24"/>
        </w:rPr>
      </w:pPr>
      <w:r w:rsidRPr="009F1F26">
        <w:rPr>
          <w:rFonts w:ascii="Times New Roman" w:hAnsi="Times New Roman" w:cs="Times New Roman"/>
          <w:i/>
          <w:color w:val="000000"/>
          <w:sz w:val="24"/>
          <w:szCs w:val="24"/>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409A81D" w14:textId="77777777" w:rsidR="009F1F26" w:rsidRPr="009F1F26" w:rsidRDefault="009F1F26" w:rsidP="006456FE">
      <w:pPr>
        <w:spacing w:after="0" w:line="240" w:lineRule="auto"/>
        <w:ind w:firstLine="709"/>
        <w:jc w:val="both"/>
        <w:rPr>
          <w:rFonts w:ascii="Times New Roman" w:eastAsia="Times New Roman" w:hAnsi="Times New Roman" w:cs="Times New Roman"/>
          <w:b/>
          <w:sz w:val="24"/>
          <w:szCs w:val="24"/>
          <w:highlight w:val="white"/>
        </w:rPr>
      </w:pPr>
      <w:r w:rsidRPr="009F1F26">
        <w:rPr>
          <w:rFonts w:ascii="Times New Roman" w:eastAsia="Times New Roman" w:hAnsi="Times New Roman" w:cs="Times New Roman"/>
          <w:b/>
          <w:sz w:val="24"/>
          <w:szCs w:val="24"/>
        </w:rPr>
        <w:t xml:space="preserve">2. </w:t>
      </w:r>
      <w:r w:rsidRPr="009F1F26">
        <w:rPr>
          <w:rFonts w:ascii="Times New Roman" w:eastAsia="Times New Roman" w:hAnsi="Times New Roman" w:cs="Times New Roman"/>
          <w:b/>
          <w:color w:val="000000"/>
          <w:sz w:val="24"/>
          <w:szCs w:val="24"/>
        </w:rPr>
        <w:t xml:space="preserve">Підтвердження відповідності УЧАСНИКА </w:t>
      </w:r>
      <w:r w:rsidRPr="009F1F26">
        <w:rPr>
          <w:rFonts w:ascii="Times New Roman" w:eastAsia="Times New Roman" w:hAnsi="Times New Roman" w:cs="Times New Roman"/>
          <w:b/>
          <w:sz w:val="24"/>
          <w:szCs w:val="24"/>
        </w:rPr>
        <w:t>(в тому числі для об’єднання учасників як учасника процедури)  вимогам, визначени</w:t>
      </w:r>
      <w:r w:rsidRPr="009F1F26">
        <w:rPr>
          <w:rFonts w:ascii="Times New Roman" w:eastAsia="Times New Roman" w:hAnsi="Times New Roman" w:cs="Times New Roman"/>
          <w:b/>
          <w:sz w:val="24"/>
          <w:szCs w:val="24"/>
          <w:highlight w:val="white"/>
        </w:rPr>
        <w:t>м у пункті 47 Особливостей.</w:t>
      </w:r>
    </w:p>
    <w:p w14:paraId="01831583" w14:textId="77777777" w:rsidR="009F1F26" w:rsidRPr="009F1F26" w:rsidRDefault="009F1F26" w:rsidP="00A5314A">
      <w:pPr>
        <w:spacing w:after="0" w:line="240" w:lineRule="auto"/>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Замовник не вимагає від учасника процедури закупівлі під час подання тендерної пропозиції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будь-яких документів, що підтверджують відсутність підстав, визначених у пункті 47 Особливостей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1CDD062D" w14:textId="77777777" w:rsidR="009F1F26" w:rsidRPr="009F1F26" w:rsidRDefault="009F1F26" w:rsidP="00A5314A">
      <w:pPr>
        <w:spacing w:after="0" w:line="240" w:lineRule="auto"/>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Учасник процедури закупівлі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під час подання тендерної пропозиції.</w:t>
      </w:r>
    </w:p>
    <w:p w14:paraId="6642C00B" w14:textId="77777777" w:rsidR="009F1F26" w:rsidRPr="009F1F26" w:rsidRDefault="009F1F26" w:rsidP="00A5314A">
      <w:pPr>
        <w:spacing w:after="0" w:line="240" w:lineRule="auto"/>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відсутність в учасника процедури закупівлі підстав, визначених підпунктами 1 і 7 цього пункту.</w:t>
      </w:r>
    </w:p>
    <w:p w14:paraId="29CE4738" w14:textId="77777777" w:rsidR="009F1F26" w:rsidRPr="009F1F26" w:rsidRDefault="009F1F26" w:rsidP="00A5314A">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Учасник  повинен надати </w:t>
      </w:r>
      <w:r w:rsidRPr="009F1F26">
        <w:rPr>
          <w:rFonts w:ascii="Times New Roman" w:eastAsia="Times New Roman" w:hAnsi="Times New Roman" w:cs="Times New Roman"/>
          <w:b/>
          <w:sz w:val="24"/>
          <w:szCs w:val="24"/>
        </w:rPr>
        <w:t>довідку у довільній формі</w:t>
      </w:r>
      <w:r w:rsidRPr="009F1F26">
        <w:rPr>
          <w:rFonts w:ascii="Times New Roman" w:eastAsia="Times New Roman" w:hAnsi="Times New Roman" w:cs="Times New Roman"/>
          <w:sz w:val="24"/>
          <w:szCs w:val="24"/>
        </w:rPr>
        <w:t xml:space="preserve"> щодо відсутності підстави для  відмови учаснику процедури закупівлі в участі у відкритих торгах, встановленої в абзаці 14 пункту </w:t>
      </w:r>
      <w:r w:rsidRPr="009F1F26">
        <w:rPr>
          <w:rFonts w:ascii="Times New Roman" w:eastAsia="Times New Roman" w:hAnsi="Times New Roman" w:cs="Times New Roman"/>
          <w:sz w:val="24"/>
          <w:szCs w:val="24"/>
          <w:highlight w:val="white"/>
        </w:rPr>
        <w:t xml:space="preserve">47 </w:t>
      </w:r>
      <w:r w:rsidRPr="009F1F26">
        <w:rPr>
          <w:rFonts w:ascii="Times New Roman" w:eastAsia="Times New Roman" w:hAnsi="Times New Roman" w:cs="Times New Roman"/>
          <w:sz w:val="24"/>
          <w:szCs w:val="24"/>
        </w:rPr>
        <w:t>Особливостей.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98EE9A3" w14:textId="77777777" w:rsidR="009F1F26" w:rsidRPr="009F1F26" w:rsidRDefault="009F1F26" w:rsidP="00A5314A">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i/>
          <w:sz w:val="24"/>
          <w:szCs w:val="24"/>
        </w:rPr>
      </w:pPr>
      <w:r w:rsidRPr="009F1F26">
        <w:rPr>
          <w:rFonts w:ascii="Times New Roman" w:eastAsia="Times New Roman" w:hAnsi="Times New Roman" w:cs="Times New Roman"/>
          <w:i/>
          <w:sz w:val="24"/>
          <w:szCs w:val="24"/>
        </w:rPr>
        <w:t xml:space="preserve">Якщо на момент подання тендерної пропозиції учасником в електронній системі </w:t>
      </w:r>
      <w:proofErr w:type="spellStart"/>
      <w:r w:rsidRPr="009F1F26">
        <w:rPr>
          <w:rFonts w:ascii="Times New Roman" w:eastAsia="Times New Roman" w:hAnsi="Times New Roman" w:cs="Times New Roman"/>
          <w:i/>
          <w:sz w:val="24"/>
          <w:szCs w:val="24"/>
        </w:rPr>
        <w:t>закупівель</w:t>
      </w:r>
      <w:proofErr w:type="spellEnd"/>
      <w:r w:rsidRPr="009F1F26">
        <w:rPr>
          <w:rFonts w:ascii="Times New Roman" w:eastAsia="Times New Roman" w:hAnsi="Times New Roman" w:cs="Times New Roman"/>
          <w:i/>
          <w:sz w:val="24"/>
          <w:szCs w:val="24"/>
        </w:rPr>
        <w:t xml:space="preserve"> відсутня технічна можливість підтвердження учасником відсутності окремих підстав, зазначених у пункті 47 Особливостей, шляхом самостійного декларування в електронній системі, то факт подання тендерної пропозиції вважається самостійним декларуванням відсутності таких підстав для відмови йому в участі в торгах за вимогами пункту 47 Особливостей.</w:t>
      </w:r>
    </w:p>
    <w:p w14:paraId="2AA5F832" w14:textId="77777777" w:rsidR="009F1F26" w:rsidRPr="009F1F26" w:rsidRDefault="009F1F26" w:rsidP="00A5314A">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w:t>
      </w:r>
      <w:r w:rsidRPr="009F1F26">
        <w:rPr>
          <w:rFonts w:ascii="Times New Roman" w:eastAsia="Times New Roman" w:hAnsi="Times New Roman" w:cs="Times New Roman"/>
          <w:i/>
          <w:sz w:val="24"/>
          <w:szCs w:val="24"/>
        </w:rPr>
        <w:t>(у разі застосування таких критеріїв до учасника процедури закупівлі)</w:t>
      </w:r>
      <w:r w:rsidRPr="009F1F26">
        <w:rPr>
          <w:rFonts w:ascii="Times New Roman" w:eastAsia="Times New Roman" w:hAnsi="Times New Roman" w:cs="Times New Roman"/>
          <w:sz w:val="24"/>
          <w:szCs w:val="24"/>
        </w:rPr>
        <w:t>, замовник перевіряє таких суб’єктів господарювання щодо відсутності підстав, визначених пунктом 47 Особливостей.</w:t>
      </w:r>
    </w:p>
    <w:p w14:paraId="3C2F51CF" w14:textId="77777777" w:rsidR="009F1F26" w:rsidRPr="009F1F26" w:rsidRDefault="009F1F26" w:rsidP="00A5314A">
      <w:pPr>
        <w:spacing w:after="0" w:line="240" w:lineRule="auto"/>
        <w:jc w:val="both"/>
        <w:rPr>
          <w:rFonts w:ascii="Times New Roman" w:eastAsia="Times New Roman" w:hAnsi="Times New Roman" w:cs="Times New Roman"/>
          <w:sz w:val="24"/>
          <w:szCs w:val="24"/>
          <w:highlight w:val="yellow"/>
        </w:rPr>
      </w:pPr>
    </w:p>
    <w:p w14:paraId="7E623C26" w14:textId="77777777" w:rsidR="009F1F26" w:rsidRPr="009F1F26" w:rsidRDefault="009F1F26" w:rsidP="006456FE">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highlight w:val="white"/>
        </w:rPr>
      </w:pPr>
      <w:r w:rsidRPr="009F1F26">
        <w:rPr>
          <w:rFonts w:ascii="Times New Roman" w:eastAsia="Times New Roman" w:hAnsi="Times New Roman" w:cs="Times New Roman"/>
          <w:b/>
          <w:sz w:val="24"/>
          <w:szCs w:val="24"/>
        </w:rPr>
        <w:t xml:space="preserve">3. </w:t>
      </w:r>
      <w:r w:rsidRPr="009F1F26">
        <w:rPr>
          <w:rFonts w:ascii="Times New Roman" w:eastAsia="Times New Roman" w:hAnsi="Times New Roman" w:cs="Times New Roman"/>
          <w:b/>
          <w:color w:val="000000"/>
          <w:sz w:val="24"/>
          <w:szCs w:val="24"/>
        </w:rPr>
        <w:t xml:space="preserve">Перелік документів та інформації  для підтвердження відповідності ПЕРЕМОЖЦЯ вимогам, </w:t>
      </w:r>
      <w:r w:rsidRPr="009F1F26">
        <w:rPr>
          <w:rFonts w:ascii="Times New Roman" w:eastAsia="Times New Roman" w:hAnsi="Times New Roman" w:cs="Times New Roman"/>
          <w:b/>
          <w:sz w:val="24"/>
          <w:szCs w:val="24"/>
        </w:rPr>
        <w:t>визначеним у пун</w:t>
      </w:r>
      <w:r w:rsidRPr="009F1F26">
        <w:rPr>
          <w:rFonts w:ascii="Times New Roman" w:eastAsia="Times New Roman" w:hAnsi="Times New Roman" w:cs="Times New Roman"/>
          <w:b/>
          <w:sz w:val="24"/>
          <w:szCs w:val="24"/>
          <w:highlight w:val="white"/>
        </w:rPr>
        <w:t xml:space="preserve">кті </w:t>
      </w:r>
      <w:r w:rsidRPr="009F1F26">
        <w:rPr>
          <w:rFonts w:ascii="Times New Roman" w:eastAsia="Times New Roman" w:hAnsi="Times New Roman" w:cs="Times New Roman"/>
          <w:sz w:val="24"/>
          <w:szCs w:val="24"/>
          <w:highlight w:val="white"/>
        </w:rPr>
        <w:t>47</w:t>
      </w:r>
      <w:r w:rsidRPr="009F1F26">
        <w:rPr>
          <w:rFonts w:ascii="Times New Roman" w:eastAsia="Times New Roman" w:hAnsi="Times New Roman" w:cs="Times New Roman"/>
          <w:b/>
          <w:sz w:val="24"/>
          <w:szCs w:val="24"/>
          <w:highlight w:val="white"/>
        </w:rPr>
        <w:t xml:space="preserve"> Особливостей:</w:t>
      </w:r>
    </w:p>
    <w:p w14:paraId="19AA88B9" w14:textId="77777777" w:rsidR="009F1F26" w:rsidRPr="009F1F26" w:rsidRDefault="009F1F26" w:rsidP="00A5314A">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highlight w:val="white"/>
        </w:rPr>
        <w:lastRenderedPageBreak/>
        <w:t xml:space="preserve">Переможець процедури закупівлі у строк, що </w:t>
      </w:r>
      <w:r w:rsidRPr="009F1F26">
        <w:rPr>
          <w:rFonts w:ascii="Times New Roman" w:eastAsia="Times New Roman" w:hAnsi="Times New Roman" w:cs="Times New Roman"/>
          <w:b/>
          <w:i/>
          <w:sz w:val="24"/>
          <w:szCs w:val="24"/>
          <w:highlight w:val="white"/>
        </w:rPr>
        <w:t xml:space="preserve">не перевищує чотири дні </w:t>
      </w:r>
      <w:r w:rsidRPr="009F1F26">
        <w:rPr>
          <w:rFonts w:ascii="Times New Roman" w:eastAsia="Times New Roman" w:hAnsi="Times New Roman" w:cs="Times New Roman"/>
          <w:sz w:val="24"/>
          <w:szCs w:val="24"/>
          <w:highlight w:val="white"/>
        </w:rPr>
        <w:t xml:space="preserve">з дати оприлюднення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9F1F26">
        <w:rPr>
          <w:rFonts w:ascii="Times New Roman" w:eastAsia="Times New Roman" w:hAnsi="Times New Roman" w:cs="Times New Roman"/>
          <w:sz w:val="24"/>
          <w:szCs w:val="24"/>
          <w:highlight w:val="white"/>
        </w:rPr>
        <w:t>закупівель</w:t>
      </w:r>
      <w:proofErr w:type="spellEnd"/>
      <w:r w:rsidRPr="009F1F26">
        <w:rPr>
          <w:rFonts w:ascii="Times New Roman" w:eastAsia="Times New Roman" w:hAnsi="Times New Roman" w:cs="Times New Roman"/>
          <w:sz w:val="24"/>
          <w:szCs w:val="24"/>
          <w:highlight w:val="white"/>
        </w:rPr>
        <w:t xml:space="preserve"> документи, що підтверджують відсутність підстав, зазначених у підпунктах 3, 5, 6 і 12 та в абзаці чотирнадцятому пункту 47 Особливостей. </w:t>
      </w:r>
    </w:p>
    <w:p w14:paraId="2E68DC93" w14:textId="770A8488" w:rsidR="009F1F26" w:rsidRPr="009F1F26" w:rsidRDefault="009F1F26" w:rsidP="00A5314A">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highlight w:val="white"/>
        </w:rPr>
      </w:pPr>
      <w:r w:rsidRPr="009F1F26">
        <w:rPr>
          <w:rFonts w:ascii="Times New Roman" w:eastAsia="Times New Roman" w:hAnsi="Times New Roman" w:cs="Times New Roman"/>
          <w:sz w:val="24"/>
          <w:szCs w:val="24"/>
        </w:rPr>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0291DC8E" w14:textId="77777777" w:rsidR="009F1F26" w:rsidRPr="009F1F26" w:rsidRDefault="009F1F26" w:rsidP="00A5314A">
      <w:pPr>
        <w:spacing w:after="0" w:line="240" w:lineRule="auto"/>
        <w:rPr>
          <w:rFonts w:ascii="Times New Roman" w:eastAsia="Times New Roman" w:hAnsi="Times New Roman" w:cs="Times New Roman"/>
          <w:b/>
          <w:sz w:val="24"/>
          <w:szCs w:val="24"/>
          <w:highlight w:val="white"/>
        </w:rPr>
      </w:pPr>
    </w:p>
    <w:p w14:paraId="30C6E26B" w14:textId="77777777" w:rsidR="009F1F26" w:rsidRPr="009F1F26" w:rsidRDefault="009F1F26" w:rsidP="006456FE">
      <w:pPr>
        <w:spacing w:after="0" w:line="240" w:lineRule="auto"/>
        <w:ind w:firstLine="567"/>
        <w:rPr>
          <w:rFonts w:ascii="Times New Roman" w:eastAsia="Times New Roman" w:hAnsi="Times New Roman" w:cs="Times New Roman"/>
          <w:b/>
          <w:color w:val="000000"/>
          <w:sz w:val="24"/>
          <w:szCs w:val="24"/>
          <w:highlight w:val="white"/>
        </w:rPr>
      </w:pPr>
      <w:r w:rsidRPr="009F1F26">
        <w:rPr>
          <w:rFonts w:ascii="Times New Roman" w:eastAsia="Times New Roman" w:hAnsi="Times New Roman" w:cs="Times New Roman"/>
          <w:color w:val="000000"/>
          <w:sz w:val="24"/>
          <w:szCs w:val="24"/>
          <w:highlight w:val="white"/>
        </w:rPr>
        <w:t> </w:t>
      </w:r>
      <w:r w:rsidRPr="009F1F26">
        <w:rPr>
          <w:rFonts w:ascii="Times New Roman" w:eastAsia="Times New Roman" w:hAnsi="Times New Roman" w:cs="Times New Roman"/>
          <w:b/>
          <w:color w:val="000000"/>
          <w:sz w:val="24"/>
          <w:szCs w:val="24"/>
          <w:highlight w:val="white"/>
        </w:rPr>
        <w:t>3.1. Документи, які надаються  ПЕРЕМОЖЦЕМ (юридичною особою):</w:t>
      </w:r>
    </w:p>
    <w:tbl>
      <w:tblPr>
        <w:tblW w:w="9618" w:type="dxa"/>
        <w:tblInd w:w="-100" w:type="dxa"/>
        <w:tblLayout w:type="fixed"/>
        <w:tblLook w:val="0400" w:firstRow="0" w:lastRow="0" w:firstColumn="0" w:lastColumn="0" w:noHBand="0" w:noVBand="1"/>
      </w:tblPr>
      <w:tblGrid>
        <w:gridCol w:w="765"/>
        <w:gridCol w:w="4350"/>
        <w:gridCol w:w="4503"/>
      </w:tblGrid>
      <w:tr w:rsidR="009F1F26" w:rsidRPr="00B6117A" w14:paraId="686EBF67" w14:textId="77777777" w:rsidTr="00A5314A">
        <w:trPr>
          <w:trHeight w:val="1005"/>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8EA81"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t>№</w:t>
            </w:r>
          </w:p>
          <w:p w14:paraId="7A793A37"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з</w:t>
            </w:r>
            <w:r w:rsidRPr="00B6117A">
              <w:rPr>
                <w:rFonts w:ascii="Times New Roman" w:eastAsia="Times New Roman" w:hAnsi="Times New Roman" w:cs="Times New Roman"/>
                <w:b/>
                <w:color w:val="000000"/>
                <w:sz w:val="24"/>
                <w:szCs w:val="24"/>
              </w:rPr>
              <w:t>/п</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B4AA4"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Вимоги згідно п. 47 Особливостей</w:t>
            </w:r>
          </w:p>
          <w:p w14:paraId="072B3665"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p>
        </w:tc>
        <w:tc>
          <w:tcPr>
            <w:tcW w:w="4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278BD"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Переможець торгів на виконання вимоги згідно п. 47 Особливостей (підтвердження відсутності підстав) повинен надати таку інформацію:</w:t>
            </w:r>
          </w:p>
        </w:tc>
      </w:tr>
      <w:tr w:rsidR="009F1F26" w:rsidRPr="00B6117A" w14:paraId="61B37A19" w14:textId="77777777" w:rsidTr="00A5314A">
        <w:trPr>
          <w:trHeight w:val="1723"/>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1BCF6"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t>1</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B34CE"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F15C462"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(підпункт 3 пункт 47 Особливостей)</w:t>
            </w:r>
          </w:p>
        </w:tc>
        <w:tc>
          <w:tcPr>
            <w:tcW w:w="4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6460E" w14:textId="13C6FE4B" w:rsidR="009F1F26" w:rsidRPr="00B6117A" w:rsidRDefault="009F1F26" w:rsidP="00A5314A">
            <w:pPr>
              <w:spacing w:after="0" w:line="240" w:lineRule="auto"/>
              <w:ind w:right="140"/>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B6117A">
              <w:rPr>
                <w:rFonts w:ascii="Times New Roman" w:eastAsia="Times New Roman" w:hAnsi="Times New Roman" w:cs="Times New Roman"/>
                <w:b/>
                <w:sz w:val="24"/>
                <w:szCs w:val="24"/>
              </w:rPr>
              <w:t>вебресурсі</w:t>
            </w:r>
            <w:proofErr w:type="spellEnd"/>
            <w:r w:rsidRPr="00B6117A">
              <w:rPr>
                <w:rFonts w:ascii="Times New Roman" w:eastAsia="Times New Roman" w:hAnsi="Times New Roman" w:cs="Times New Roman"/>
                <w:b/>
                <w:sz w:val="24"/>
                <w:szCs w:val="24"/>
              </w:rPr>
              <w:t xml:space="preserve"> Єдиного державного реєстру осіб, які вчинили корупційні або пов’язані з корупцією правопорушення, яка не стосується запитувача.</w:t>
            </w:r>
          </w:p>
          <w:p w14:paraId="011BE60E" w14:textId="77777777" w:rsidR="009F1F26" w:rsidRPr="00B6117A" w:rsidRDefault="009F1F26" w:rsidP="00A5314A">
            <w:pPr>
              <w:spacing w:after="0" w:line="240" w:lineRule="auto"/>
              <w:ind w:right="140"/>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Перевіряється безпосередньо замовником самостійно, крім випадків, коли доступ до такої інформації є обмеженим*.</w:t>
            </w:r>
          </w:p>
          <w:p w14:paraId="265563B4" w14:textId="77777777" w:rsidR="009F1F26" w:rsidRPr="00B6117A" w:rsidRDefault="009F1F26" w:rsidP="00A5314A">
            <w:pPr>
              <w:spacing w:after="0" w:line="240" w:lineRule="auto"/>
              <w:ind w:right="140"/>
              <w:jc w:val="both"/>
              <w:rPr>
                <w:rFonts w:ascii="Times New Roman" w:eastAsia="Times New Roman" w:hAnsi="Times New Roman" w:cs="Times New Roman"/>
                <w:i/>
                <w:sz w:val="24"/>
                <w:szCs w:val="24"/>
              </w:rPr>
            </w:pPr>
            <w:r w:rsidRPr="00B6117A">
              <w:rPr>
                <w:rFonts w:ascii="Times New Roman" w:eastAsia="Times New Roman" w:hAnsi="Times New Roman" w:cs="Times New Roman"/>
                <w:i/>
                <w:sz w:val="24"/>
                <w:szCs w:val="24"/>
              </w:rPr>
              <w:t>*З 04.09.2023 р. Національне агентство з питань запобігання корупції (НАЗК) відкрило доступ до Реєстру осіб, які вчинили корупційні та пов’язані з корупцією правопорушення, з урахуванням безпекових аспектів. Проте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w:t>
            </w:r>
            <w:r w:rsidRPr="00B6117A">
              <w:rPr>
                <w:rFonts w:ascii="Times New Roman" w:eastAsia="Times New Roman" w:hAnsi="Times New Roman" w:cs="Times New Roman"/>
                <w:b/>
                <w:i/>
                <w:sz w:val="24"/>
                <w:szCs w:val="24"/>
              </w:rPr>
              <w:t xml:space="preserve"> </w:t>
            </w:r>
            <w:r w:rsidRPr="00B6117A">
              <w:rPr>
                <w:rFonts w:ascii="Times New Roman" w:eastAsia="Times New Roman" w:hAnsi="Times New Roman" w:cs="Times New Roman"/>
                <w:i/>
                <w:sz w:val="24"/>
                <w:szCs w:val="24"/>
              </w:rPr>
              <w:t>свою роботу, так і відкриватись, поновлюватись у період воєнного стану.</w:t>
            </w:r>
          </w:p>
          <w:p w14:paraId="34DEC835" w14:textId="77777777" w:rsidR="009F1F26" w:rsidRPr="00B6117A" w:rsidRDefault="009F1F26" w:rsidP="00A5314A">
            <w:pPr>
              <w:spacing w:after="0" w:line="240" w:lineRule="auto"/>
              <w:ind w:right="140"/>
              <w:jc w:val="both"/>
              <w:rPr>
                <w:rFonts w:ascii="Times New Roman" w:eastAsia="Times New Roman" w:hAnsi="Times New Roman" w:cs="Times New Roman"/>
                <w:i/>
                <w:sz w:val="24"/>
                <w:szCs w:val="24"/>
              </w:rPr>
            </w:pPr>
            <w:r w:rsidRPr="00B6117A">
              <w:rPr>
                <w:rFonts w:ascii="Times New Roman" w:eastAsia="Times New Roman" w:hAnsi="Times New Roman" w:cs="Times New Roman"/>
                <w:i/>
                <w:sz w:val="24"/>
                <w:szCs w:val="24"/>
              </w:rPr>
              <w:t xml:space="preserve">Таким чином у разі якщо інформаційні, інформаційно-комунікаційні та </w:t>
            </w:r>
            <w:r w:rsidRPr="00B6117A">
              <w:rPr>
                <w:rFonts w:ascii="Times New Roman" w:eastAsia="Times New Roman" w:hAnsi="Times New Roman" w:cs="Times New Roman"/>
                <w:i/>
                <w:sz w:val="24"/>
                <w:szCs w:val="24"/>
              </w:rPr>
              <w:lastRenderedPageBreak/>
              <w:t xml:space="preserve">електронні комунікаційні системи, публічні електронні реєстри будуть зупинені або, обмежать свою роботу, то 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B6117A">
              <w:rPr>
                <w:rFonts w:ascii="Times New Roman" w:eastAsia="Times New Roman" w:hAnsi="Times New Roman" w:cs="Times New Roman"/>
                <w:b/>
                <w:i/>
                <w:sz w:val="24"/>
                <w:szCs w:val="24"/>
              </w:rPr>
              <w:t>керівника учасника</w:t>
            </w:r>
            <w:r w:rsidRPr="00B6117A">
              <w:rPr>
                <w:rFonts w:ascii="Times New Roman" w:eastAsia="Times New Roman" w:hAnsi="Times New Roman" w:cs="Times New Roman"/>
                <w:i/>
                <w:sz w:val="24"/>
                <w:szCs w:val="24"/>
              </w:rPr>
              <w:t xml:space="preserve"> процедури </w:t>
            </w:r>
            <w:proofErr w:type="spellStart"/>
            <w:r w:rsidRPr="00B6117A">
              <w:rPr>
                <w:rFonts w:ascii="Times New Roman" w:eastAsia="Times New Roman" w:hAnsi="Times New Roman" w:cs="Times New Roman"/>
                <w:i/>
                <w:sz w:val="24"/>
                <w:szCs w:val="24"/>
              </w:rPr>
              <w:t>закупівлі,на</w:t>
            </w:r>
            <w:proofErr w:type="spellEnd"/>
            <w:r w:rsidRPr="00B6117A">
              <w:rPr>
                <w:rFonts w:ascii="Times New Roman" w:eastAsia="Times New Roman" w:hAnsi="Times New Roman" w:cs="Times New Roman"/>
                <w:i/>
                <w:sz w:val="24"/>
                <w:szCs w:val="24"/>
              </w:rPr>
              <w:t xml:space="preserve"> виконання абзацу 15 пункту 47 Особливостей надається переможцем торгів.</w:t>
            </w:r>
          </w:p>
        </w:tc>
      </w:tr>
      <w:tr w:rsidR="009F1F26" w:rsidRPr="00B6117A" w14:paraId="28366D1B" w14:textId="77777777" w:rsidTr="00A5314A">
        <w:trPr>
          <w:trHeight w:val="215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FF54D"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lastRenderedPageBreak/>
              <w:t>2</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24F76"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BF1617" w14:textId="77777777" w:rsidR="009F1F26" w:rsidRPr="00B6117A" w:rsidRDefault="009F1F26" w:rsidP="00A5314A">
            <w:pPr>
              <w:spacing w:after="0" w:line="240" w:lineRule="auto"/>
              <w:ind w:right="140"/>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(підпункт 6 пункт 47 Особливостей)</w:t>
            </w:r>
          </w:p>
        </w:tc>
        <w:tc>
          <w:tcPr>
            <w:tcW w:w="450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ABF6158"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закупівлі. </w:t>
            </w:r>
          </w:p>
          <w:p w14:paraId="1B0669E0"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p>
          <w:p w14:paraId="6018886B"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Документ повинен бути виданий/ сформований/ отриманий в поточному році. </w:t>
            </w:r>
          </w:p>
        </w:tc>
      </w:tr>
      <w:tr w:rsidR="009F1F26" w:rsidRPr="00B6117A" w14:paraId="438AC90E" w14:textId="77777777" w:rsidTr="00A5314A">
        <w:trPr>
          <w:trHeight w:val="2115"/>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45E6E"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3</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76F97"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70AE3A"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(підпункт 12 пункт 47 Особливостей)</w:t>
            </w:r>
          </w:p>
        </w:tc>
        <w:tc>
          <w:tcPr>
            <w:tcW w:w="4503"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0D8ADA7" w14:textId="77777777" w:rsidR="009F1F26" w:rsidRPr="00B6117A" w:rsidRDefault="009F1F26" w:rsidP="00A5314A">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9F1F26" w:rsidRPr="009F1F26" w14:paraId="1635A880" w14:textId="77777777" w:rsidTr="00A5314A">
        <w:trPr>
          <w:trHeight w:val="862"/>
        </w:trPr>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FF72D"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4</w:t>
            </w:r>
          </w:p>
        </w:tc>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A5211"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18BB0C0D"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(абзац 14 пункт 47 Особливостей)</w:t>
            </w:r>
          </w:p>
        </w:tc>
        <w:tc>
          <w:tcPr>
            <w:tcW w:w="4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A1933"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Довідка в довільній формі</w:t>
            </w:r>
            <w:r w:rsidRPr="00B6117A">
              <w:rPr>
                <w:rFonts w:ascii="Times New Roman" w:eastAsia="Times New Roman" w:hAnsi="Times New Roman" w:cs="Times New Roman"/>
                <w:sz w:val="24"/>
                <w:szCs w:val="24"/>
              </w:rPr>
              <w:t xml:space="preserve">,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w:t>
            </w:r>
            <w:r w:rsidRPr="00B6117A">
              <w:rPr>
                <w:rFonts w:ascii="Times New Roman" w:eastAsia="Times New Roman" w:hAnsi="Times New Roman" w:cs="Times New Roman"/>
                <w:sz w:val="24"/>
                <w:szCs w:val="24"/>
              </w:rPr>
              <w:lastRenderedPageBreak/>
              <w:t xml:space="preserve">відповідні зобов’язання та відшкодування завданих збитків. </w:t>
            </w:r>
          </w:p>
        </w:tc>
      </w:tr>
    </w:tbl>
    <w:p w14:paraId="238DEA5A" w14:textId="77777777" w:rsidR="009F1F26" w:rsidRPr="009F1F26" w:rsidRDefault="009F1F26" w:rsidP="00A5314A">
      <w:pPr>
        <w:spacing w:after="0" w:line="240" w:lineRule="auto"/>
        <w:rPr>
          <w:rFonts w:ascii="Times New Roman" w:eastAsia="Times New Roman" w:hAnsi="Times New Roman" w:cs="Times New Roman"/>
          <w:b/>
          <w:color w:val="000000"/>
          <w:sz w:val="24"/>
          <w:szCs w:val="24"/>
        </w:rPr>
      </w:pPr>
    </w:p>
    <w:p w14:paraId="16644CD9" w14:textId="77777777" w:rsidR="009F1F26" w:rsidRPr="009F1F26" w:rsidRDefault="009F1F26"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
          <w:color w:val="000000"/>
          <w:sz w:val="24"/>
          <w:szCs w:val="24"/>
        </w:rPr>
        <w:t>3.2. Документи, які надаються ПЕРЕМОЖЦЕМ (фізичною особою чи фізичною особою</w:t>
      </w:r>
      <w:r w:rsidRPr="009F1F26">
        <w:rPr>
          <w:rFonts w:ascii="Times New Roman" w:eastAsia="Times New Roman" w:hAnsi="Times New Roman" w:cs="Times New Roman"/>
          <w:b/>
          <w:sz w:val="24"/>
          <w:szCs w:val="24"/>
        </w:rPr>
        <w:t xml:space="preserve"> — </w:t>
      </w:r>
      <w:r w:rsidRPr="009F1F26">
        <w:rPr>
          <w:rFonts w:ascii="Times New Roman" w:eastAsia="Times New Roman" w:hAnsi="Times New Roman" w:cs="Times New Roman"/>
          <w:b/>
          <w:color w:val="000000"/>
          <w:sz w:val="24"/>
          <w:szCs w:val="24"/>
        </w:rPr>
        <w:t>підприємцем):</w:t>
      </w:r>
    </w:p>
    <w:tbl>
      <w:tblPr>
        <w:tblW w:w="9619" w:type="dxa"/>
        <w:tblInd w:w="-100" w:type="dxa"/>
        <w:tblLayout w:type="fixed"/>
        <w:tblLook w:val="0400" w:firstRow="0" w:lastRow="0" w:firstColumn="0" w:lastColumn="0" w:noHBand="0" w:noVBand="1"/>
      </w:tblPr>
      <w:tblGrid>
        <w:gridCol w:w="587"/>
        <w:gridCol w:w="4427"/>
        <w:gridCol w:w="4605"/>
      </w:tblGrid>
      <w:tr w:rsidR="009F1F26" w:rsidRPr="00B6117A" w14:paraId="0E16E5AF" w14:textId="77777777" w:rsidTr="00A5314A">
        <w:trPr>
          <w:trHeight w:val="874"/>
        </w:trPr>
        <w:tc>
          <w:tcPr>
            <w:tcW w:w="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4E59E"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t>№</w:t>
            </w:r>
          </w:p>
          <w:p w14:paraId="0849AE80"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з</w:t>
            </w:r>
            <w:r w:rsidRPr="00B6117A">
              <w:rPr>
                <w:rFonts w:ascii="Times New Roman" w:eastAsia="Times New Roman" w:hAnsi="Times New Roman" w:cs="Times New Roman"/>
                <w:b/>
                <w:color w:val="000000"/>
                <w:sz w:val="24"/>
                <w:szCs w:val="24"/>
              </w:rPr>
              <w:t>/п</w:t>
            </w:r>
          </w:p>
        </w:tc>
        <w:tc>
          <w:tcPr>
            <w:tcW w:w="4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81EA6"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Вимоги згідно пункту 47 Особливостей</w:t>
            </w:r>
          </w:p>
          <w:p w14:paraId="6B7C77FB"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3C26F"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Переможець торгів на виконання вимоги згідно пункту 47 Особливостей (підтвердження відсутності підстав) повинен надати таку інформацію:</w:t>
            </w:r>
          </w:p>
        </w:tc>
      </w:tr>
      <w:tr w:rsidR="009F1F26" w:rsidRPr="00B6117A" w14:paraId="65567982" w14:textId="77777777" w:rsidTr="00A5314A">
        <w:trPr>
          <w:trHeight w:val="1723"/>
        </w:trPr>
        <w:tc>
          <w:tcPr>
            <w:tcW w:w="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61762"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t>1</w:t>
            </w:r>
          </w:p>
        </w:tc>
        <w:tc>
          <w:tcPr>
            <w:tcW w:w="4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BD5E8"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3F9EDD1" w14:textId="77777777" w:rsidR="009F1F26" w:rsidRPr="00B6117A" w:rsidRDefault="009F1F26" w:rsidP="00A5314A">
            <w:pP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(підпункт 3 пункт 47 Особливостей)</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09BF9" w14:textId="7DEC74A6" w:rsidR="009F1F26" w:rsidRPr="00B6117A" w:rsidRDefault="009F1F26" w:rsidP="00A5314A">
            <w:pPr>
              <w:spacing w:after="0" w:line="240" w:lineRule="auto"/>
              <w:ind w:right="140"/>
              <w:jc w:val="both"/>
              <w:rPr>
                <w:rFonts w:ascii="Times New Roman" w:eastAsia="Times New Roman" w:hAnsi="Times New Roman" w:cs="Times New Roman"/>
                <w:b/>
                <w:sz w:val="24"/>
                <w:szCs w:val="24"/>
              </w:rPr>
            </w:pPr>
            <w:r w:rsidRPr="00B6117A">
              <w:rPr>
                <w:rFonts w:ascii="Times New Roman" w:hAnsi="Times New Roman" w:cs="Times New Roman"/>
                <w:b/>
                <w:sz w:val="24"/>
                <w:szCs w:val="24"/>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B6117A">
              <w:rPr>
                <w:rFonts w:ascii="Times New Roman" w:hAnsi="Times New Roman" w:cs="Times New Roman"/>
                <w:sz w:val="24"/>
                <w:szCs w:val="24"/>
              </w:rPr>
              <w:t>керівника</w:t>
            </w:r>
            <w:r w:rsidRPr="00B6117A">
              <w:rPr>
                <w:rFonts w:ascii="Times New Roman" w:hAnsi="Times New Roman" w:cs="Times New Roman"/>
                <w:b/>
                <w:sz w:val="24"/>
                <w:szCs w:val="24"/>
              </w:rPr>
              <w:t xml:space="preserve"> учасника процедури закупівлі. Довідка надається в період відсутності функціональної можливості перевірки інформації на </w:t>
            </w:r>
            <w:proofErr w:type="spellStart"/>
            <w:r w:rsidRPr="00B6117A">
              <w:rPr>
                <w:rFonts w:ascii="Times New Roman" w:hAnsi="Times New Roman" w:cs="Times New Roman"/>
                <w:b/>
                <w:sz w:val="24"/>
                <w:szCs w:val="24"/>
              </w:rPr>
              <w:t>вебресурсі</w:t>
            </w:r>
            <w:proofErr w:type="spellEnd"/>
            <w:r w:rsidRPr="00B6117A">
              <w:rPr>
                <w:rFonts w:ascii="Times New Roman" w:hAnsi="Times New Roman" w:cs="Times New Roman"/>
                <w:b/>
                <w:sz w:val="24"/>
                <w:szCs w:val="24"/>
              </w:rPr>
              <w:t xml:space="preserve"> Єдиного державного реєстру осіб, які вчинили корупційні або пов’язані з корупцією правопорушення, яка не стосується запитувача.</w:t>
            </w:r>
          </w:p>
          <w:p w14:paraId="762517CE" w14:textId="77777777" w:rsidR="009F1F26" w:rsidRPr="00B6117A" w:rsidRDefault="009F1F26" w:rsidP="00A5314A">
            <w:pPr>
              <w:spacing w:after="0" w:line="240" w:lineRule="auto"/>
              <w:ind w:right="140"/>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Перевіряється безпосередньо замовником самостійно, крім випадків, коли доступ до такої інформації є обмеженим*.</w:t>
            </w:r>
          </w:p>
          <w:p w14:paraId="080F3279" w14:textId="77777777" w:rsidR="009F1F26" w:rsidRPr="00B6117A" w:rsidRDefault="009F1F26" w:rsidP="00A5314A">
            <w:pPr>
              <w:spacing w:after="0" w:line="240" w:lineRule="auto"/>
              <w:ind w:right="140"/>
              <w:jc w:val="both"/>
              <w:rPr>
                <w:rFonts w:ascii="Times New Roman" w:eastAsia="Times New Roman" w:hAnsi="Times New Roman" w:cs="Times New Roman"/>
                <w:i/>
                <w:sz w:val="24"/>
                <w:szCs w:val="24"/>
              </w:rPr>
            </w:pPr>
            <w:r w:rsidRPr="00B6117A">
              <w:rPr>
                <w:rFonts w:ascii="Times New Roman" w:eastAsia="Times New Roman" w:hAnsi="Times New Roman" w:cs="Times New Roman"/>
                <w:i/>
                <w:sz w:val="24"/>
                <w:szCs w:val="24"/>
              </w:rPr>
              <w:t>*З 04.09.2023 р. Національне агентство з питань запобігання корупції (НАЗК) відкрило доступ до Реєстру осіб, які вчинили корупційні та пов’язані з корупцією правопорушення, з урахуванням безпекових аспектів. Проте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w:t>
            </w:r>
            <w:r w:rsidRPr="00B6117A">
              <w:rPr>
                <w:rFonts w:ascii="Times New Roman" w:eastAsia="Times New Roman" w:hAnsi="Times New Roman" w:cs="Times New Roman"/>
                <w:b/>
                <w:i/>
                <w:sz w:val="24"/>
                <w:szCs w:val="24"/>
              </w:rPr>
              <w:t xml:space="preserve"> </w:t>
            </w:r>
            <w:r w:rsidRPr="00B6117A">
              <w:rPr>
                <w:rFonts w:ascii="Times New Roman" w:eastAsia="Times New Roman" w:hAnsi="Times New Roman" w:cs="Times New Roman"/>
                <w:i/>
                <w:sz w:val="24"/>
                <w:szCs w:val="24"/>
              </w:rPr>
              <w:t>свою роботу, так і відкриватись, поновлюватись у період воєнного стану.</w:t>
            </w:r>
          </w:p>
          <w:p w14:paraId="4A101084" w14:textId="77777777" w:rsidR="009F1F26" w:rsidRPr="00B6117A" w:rsidRDefault="009F1F26" w:rsidP="00A5314A">
            <w:pPr>
              <w:spacing w:after="0" w:line="240" w:lineRule="auto"/>
              <w:ind w:right="140"/>
              <w:jc w:val="both"/>
              <w:rPr>
                <w:rFonts w:ascii="Times New Roman" w:eastAsia="Times New Roman" w:hAnsi="Times New Roman" w:cs="Times New Roman"/>
                <w:i/>
                <w:color w:val="FF0000"/>
                <w:sz w:val="24"/>
                <w:szCs w:val="24"/>
              </w:rPr>
            </w:pPr>
            <w:r w:rsidRPr="00B6117A">
              <w:rPr>
                <w:rFonts w:ascii="Times New Roman" w:eastAsia="Times New Roman" w:hAnsi="Times New Roman" w:cs="Times New Roman"/>
                <w:i/>
                <w:sz w:val="24"/>
                <w:szCs w:val="24"/>
              </w:rPr>
              <w:t>Таким чином у разі якщо інформаційні, інформаційно-комунікаційні та електронні комунікаційні системи, публічні електронні реєстри будуть зупинені або, обмежать</w:t>
            </w:r>
            <w:r w:rsidRPr="00B6117A">
              <w:rPr>
                <w:rFonts w:ascii="Times New Roman" w:eastAsia="Times New Roman" w:hAnsi="Times New Roman" w:cs="Times New Roman"/>
                <w:b/>
                <w:i/>
                <w:sz w:val="24"/>
                <w:szCs w:val="24"/>
              </w:rPr>
              <w:t xml:space="preserve"> </w:t>
            </w:r>
            <w:r w:rsidRPr="00B6117A">
              <w:rPr>
                <w:rFonts w:ascii="Times New Roman" w:eastAsia="Times New Roman" w:hAnsi="Times New Roman" w:cs="Times New Roman"/>
                <w:i/>
                <w:sz w:val="24"/>
                <w:szCs w:val="24"/>
              </w:rPr>
              <w:t xml:space="preserve">свою роботу, то інформаційна довідка з Єдиного </w:t>
            </w:r>
            <w:r w:rsidRPr="00B6117A">
              <w:rPr>
                <w:rFonts w:ascii="Times New Roman" w:eastAsia="Times New Roman" w:hAnsi="Times New Roman" w:cs="Times New Roman"/>
                <w:i/>
                <w:sz w:val="24"/>
                <w:szCs w:val="24"/>
              </w:rPr>
              <w:lastRenderedPageBreak/>
              <w:t xml:space="preserve">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w:t>
            </w:r>
            <w:r w:rsidRPr="00B6117A">
              <w:rPr>
                <w:rFonts w:ascii="Times New Roman" w:eastAsia="Times New Roman" w:hAnsi="Times New Roman" w:cs="Times New Roman"/>
                <w:b/>
                <w:i/>
                <w:sz w:val="24"/>
                <w:szCs w:val="24"/>
              </w:rPr>
              <w:t>фізичної особи</w:t>
            </w:r>
            <w:r w:rsidRPr="00B6117A">
              <w:rPr>
                <w:rFonts w:ascii="Times New Roman" w:eastAsia="Times New Roman" w:hAnsi="Times New Roman" w:cs="Times New Roman"/>
                <w:i/>
                <w:sz w:val="24"/>
                <w:szCs w:val="24"/>
              </w:rPr>
              <w:t xml:space="preserve">, яка є  учасником процедури </w:t>
            </w:r>
            <w:proofErr w:type="spellStart"/>
            <w:r w:rsidRPr="00B6117A">
              <w:rPr>
                <w:rFonts w:ascii="Times New Roman" w:eastAsia="Times New Roman" w:hAnsi="Times New Roman" w:cs="Times New Roman"/>
                <w:i/>
                <w:sz w:val="24"/>
                <w:szCs w:val="24"/>
              </w:rPr>
              <w:t>закупівлі,на</w:t>
            </w:r>
            <w:proofErr w:type="spellEnd"/>
            <w:r w:rsidRPr="00B6117A">
              <w:rPr>
                <w:rFonts w:ascii="Times New Roman" w:eastAsia="Times New Roman" w:hAnsi="Times New Roman" w:cs="Times New Roman"/>
                <w:i/>
                <w:sz w:val="24"/>
                <w:szCs w:val="24"/>
              </w:rPr>
              <w:t xml:space="preserve"> виконання абзацу 15 пункту 47 Особливостей надається переможцем торгів.</w:t>
            </w:r>
          </w:p>
        </w:tc>
      </w:tr>
      <w:tr w:rsidR="009F1F26" w:rsidRPr="00B6117A" w14:paraId="6489551A" w14:textId="77777777" w:rsidTr="00A5314A">
        <w:trPr>
          <w:trHeight w:val="2152"/>
        </w:trPr>
        <w:tc>
          <w:tcPr>
            <w:tcW w:w="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05D19"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color w:val="000000"/>
                <w:sz w:val="24"/>
                <w:szCs w:val="24"/>
              </w:rPr>
              <w:lastRenderedPageBreak/>
              <w:t>2</w:t>
            </w:r>
          </w:p>
        </w:tc>
        <w:tc>
          <w:tcPr>
            <w:tcW w:w="4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05EFF"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BC95172"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(підпункт 5 пункт 47 Особливостей)</w:t>
            </w:r>
          </w:p>
        </w:tc>
        <w:tc>
          <w:tcPr>
            <w:tcW w:w="4605"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5468982" w14:textId="77777777" w:rsidR="009F1F26" w:rsidRPr="00B6117A" w:rsidRDefault="009F1F26" w:rsidP="00A5314A">
            <w:pPr>
              <w:spacing w:after="0" w:line="240" w:lineRule="auto"/>
              <w:jc w:val="both"/>
              <w:rPr>
                <w:rFonts w:ascii="Times New Roman" w:eastAsia="Times New Roman" w:hAnsi="Times New Roman" w:cs="Times New Roman"/>
                <w:b/>
                <w:color w:val="000000"/>
                <w:sz w:val="24"/>
                <w:szCs w:val="24"/>
              </w:rPr>
            </w:pPr>
            <w:r w:rsidRPr="00B6117A">
              <w:rPr>
                <w:rFonts w:ascii="Times New Roman" w:eastAsia="Times New Roman" w:hAnsi="Times New Roman" w:cs="Times New Roman"/>
                <w:b/>
                <w:color w:val="000000"/>
                <w:sz w:val="24"/>
                <w:szCs w:val="24"/>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E162D40" w14:textId="77777777" w:rsidR="009F1F26" w:rsidRPr="00B6117A" w:rsidRDefault="009F1F26" w:rsidP="00A5314A">
            <w:pPr>
              <w:spacing w:after="0" w:line="240" w:lineRule="auto"/>
              <w:jc w:val="both"/>
              <w:rPr>
                <w:rFonts w:ascii="Times New Roman" w:eastAsia="Times New Roman" w:hAnsi="Times New Roman" w:cs="Times New Roman"/>
                <w:b/>
                <w:color w:val="000000"/>
                <w:sz w:val="24"/>
                <w:szCs w:val="24"/>
              </w:rPr>
            </w:pPr>
          </w:p>
          <w:p w14:paraId="23D2AED1" w14:textId="77777777" w:rsidR="009F1F26" w:rsidRPr="00B6117A" w:rsidRDefault="009F1F26" w:rsidP="00A5314A">
            <w:pP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Документ повинен бути виданий/ сформований/ отриманий в поточному році.</w:t>
            </w:r>
            <w:r w:rsidRPr="00B6117A">
              <w:rPr>
                <w:rFonts w:ascii="Times New Roman" w:eastAsia="Times New Roman" w:hAnsi="Times New Roman" w:cs="Times New Roman"/>
                <w:color w:val="000000"/>
                <w:sz w:val="24"/>
                <w:szCs w:val="24"/>
              </w:rPr>
              <w:t> </w:t>
            </w:r>
          </w:p>
        </w:tc>
      </w:tr>
      <w:tr w:rsidR="009F1F26" w:rsidRPr="00B6117A" w14:paraId="400D3C45" w14:textId="77777777" w:rsidTr="00A5314A">
        <w:trPr>
          <w:trHeight w:val="1635"/>
        </w:trPr>
        <w:tc>
          <w:tcPr>
            <w:tcW w:w="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2A3BC" w14:textId="77777777" w:rsidR="009F1F26" w:rsidRPr="00B6117A" w:rsidRDefault="009F1F26" w:rsidP="00A5314A">
            <w:pPr>
              <w:spacing w:after="0" w:line="240" w:lineRule="auto"/>
              <w:ind w:left="100"/>
              <w:jc w:val="center"/>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3</w:t>
            </w:r>
          </w:p>
        </w:tc>
        <w:tc>
          <w:tcPr>
            <w:tcW w:w="4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01C3E" w14:textId="77777777" w:rsidR="009F1F26" w:rsidRPr="00B6117A" w:rsidRDefault="009F1F26" w:rsidP="00A5314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8685229" w14:textId="77777777" w:rsidR="009F1F26" w:rsidRPr="00B6117A" w:rsidRDefault="009F1F26" w:rsidP="00A5314A">
            <w:pP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(підпункт 12 пункт 47 Особливостей)</w:t>
            </w:r>
          </w:p>
        </w:tc>
        <w:tc>
          <w:tcPr>
            <w:tcW w:w="4605"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524CE5B" w14:textId="77777777" w:rsidR="009F1F26" w:rsidRPr="00B6117A" w:rsidRDefault="009F1F26" w:rsidP="00A5314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F1F26" w:rsidRPr="009F1F26" w14:paraId="4843AE30" w14:textId="77777777" w:rsidTr="00A5314A">
        <w:trPr>
          <w:trHeight w:val="4092"/>
        </w:trPr>
        <w:tc>
          <w:tcPr>
            <w:tcW w:w="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DFA48" w14:textId="77777777" w:rsidR="009F1F26" w:rsidRPr="00B6117A" w:rsidRDefault="009F1F26" w:rsidP="00A5314A">
            <w:pPr>
              <w:spacing w:after="0" w:line="240" w:lineRule="auto"/>
              <w:ind w:left="100"/>
              <w:jc w:val="center"/>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4</w:t>
            </w:r>
          </w:p>
        </w:tc>
        <w:tc>
          <w:tcPr>
            <w:tcW w:w="4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7867B"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w:t>
            </w:r>
          </w:p>
          <w:p w14:paraId="36BEECDC"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B6117A">
              <w:rPr>
                <w:rFonts w:ascii="Times New Roman" w:eastAsia="Times New Roman" w:hAnsi="Times New Roman" w:cs="Times New Roman"/>
                <w:b/>
                <w:sz w:val="24"/>
                <w:szCs w:val="24"/>
              </w:rPr>
              <w:t>(абзац 14 пункт 47 Особливостей)</w:t>
            </w:r>
          </w:p>
        </w:tc>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17509" w14:textId="77777777" w:rsidR="009F1F26" w:rsidRPr="00B6117A" w:rsidRDefault="009F1F26" w:rsidP="00A5314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Довідка в довільній формі</w:t>
            </w:r>
            <w:r w:rsidRPr="00B6117A">
              <w:rPr>
                <w:rFonts w:ascii="Times New Roman" w:eastAsia="Times New Roman" w:hAnsi="Times New Roman" w:cs="Times New Roman"/>
                <w:sz w:val="24"/>
                <w:szCs w:val="24"/>
              </w:rPr>
              <w:t xml:space="preserve">, яка містить інформацію про те, що між переможцем та замовником раніше не було укладено договорів, або про те, що переможець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 збитків, не було,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переможець (суб’єкт господарювання) повинен довести, що він сплатив або зобов’язався сплатити відповідні зобов’язання та відшкодування завданих збитків. </w:t>
            </w:r>
          </w:p>
        </w:tc>
      </w:tr>
    </w:tbl>
    <w:p w14:paraId="166E99CB" w14:textId="77777777" w:rsidR="00AD718D" w:rsidRDefault="00AD718D" w:rsidP="00A5314A">
      <w:pPr>
        <w:shd w:val="clear" w:color="auto" w:fill="FFFFFF"/>
        <w:spacing w:after="0" w:line="240" w:lineRule="auto"/>
        <w:rPr>
          <w:rFonts w:ascii="Times New Roman" w:eastAsia="Times New Roman" w:hAnsi="Times New Roman" w:cs="Times New Roman"/>
          <w:b/>
          <w:sz w:val="24"/>
          <w:szCs w:val="24"/>
        </w:rPr>
      </w:pPr>
    </w:p>
    <w:p w14:paraId="395B4520" w14:textId="77777777" w:rsidR="0027673E" w:rsidRDefault="0027673E" w:rsidP="00A5314A">
      <w:pPr>
        <w:shd w:val="clear" w:color="auto" w:fill="FFFFFF"/>
        <w:spacing w:after="0" w:line="240" w:lineRule="auto"/>
        <w:rPr>
          <w:rFonts w:ascii="Times New Roman" w:eastAsia="Times New Roman" w:hAnsi="Times New Roman" w:cs="Times New Roman"/>
          <w:b/>
          <w:sz w:val="24"/>
          <w:szCs w:val="24"/>
        </w:rPr>
      </w:pPr>
    </w:p>
    <w:p w14:paraId="7D77AB85" w14:textId="77777777" w:rsidR="0027673E" w:rsidRPr="009F1F26" w:rsidRDefault="0027673E" w:rsidP="00A5314A">
      <w:pPr>
        <w:shd w:val="clear" w:color="auto" w:fill="FFFFFF"/>
        <w:spacing w:after="0" w:line="240" w:lineRule="auto"/>
        <w:rPr>
          <w:rFonts w:ascii="Times New Roman" w:eastAsia="Times New Roman" w:hAnsi="Times New Roman" w:cs="Times New Roman"/>
          <w:b/>
          <w:sz w:val="24"/>
          <w:szCs w:val="24"/>
        </w:rPr>
      </w:pPr>
    </w:p>
    <w:p w14:paraId="2F0027B5" w14:textId="77777777" w:rsidR="004F3A9D" w:rsidRPr="009F1F26" w:rsidRDefault="004F3A9D" w:rsidP="00A5314A">
      <w:pPr>
        <w:shd w:val="clear" w:color="auto" w:fill="FFFFFF"/>
        <w:spacing w:after="0" w:line="240" w:lineRule="auto"/>
        <w:ind w:firstLine="709"/>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lastRenderedPageBreak/>
        <w:t>4. Інша інформація встановлена відповідно до законодавства (для УЧАСНИКІВ — юридичних осіб, фізичних осіб та фізичних осіб — підприємців).</w:t>
      </w:r>
    </w:p>
    <w:tbl>
      <w:tblPr>
        <w:tblW w:w="961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00" w:firstRow="0" w:lastRow="0" w:firstColumn="0" w:lastColumn="0" w:noHBand="0" w:noVBand="1"/>
      </w:tblPr>
      <w:tblGrid>
        <w:gridCol w:w="400"/>
        <w:gridCol w:w="9219"/>
      </w:tblGrid>
      <w:tr w:rsidR="005A1FFD" w:rsidRPr="009F1F26" w14:paraId="051B464D" w14:textId="77777777" w:rsidTr="00C72DAE">
        <w:trPr>
          <w:trHeight w:val="124"/>
        </w:trPr>
        <w:tc>
          <w:tcPr>
            <w:tcW w:w="9619" w:type="dxa"/>
            <w:gridSpan w:val="2"/>
            <w:shd w:val="clear" w:color="auto" w:fill="FFFFFF" w:themeFill="background1"/>
            <w:tcMar>
              <w:top w:w="100" w:type="dxa"/>
              <w:left w:w="100" w:type="dxa"/>
              <w:bottom w:w="100" w:type="dxa"/>
              <w:right w:w="100" w:type="dxa"/>
            </w:tcMar>
          </w:tcPr>
          <w:p w14:paraId="3400286A" w14:textId="77777777" w:rsidR="004F3A9D" w:rsidRPr="009F1F26" w:rsidRDefault="004F3A9D" w:rsidP="00A5314A">
            <w:pPr>
              <w:spacing w:after="0" w:line="240" w:lineRule="auto"/>
              <w:ind w:left="100"/>
              <w:jc w:val="center"/>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Інші документи від Учасника:</w:t>
            </w:r>
          </w:p>
        </w:tc>
      </w:tr>
      <w:tr w:rsidR="005A1FFD" w:rsidRPr="009F1F26" w14:paraId="14363E9E" w14:textId="77777777" w:rsidTr="00C72DAE">
        <w:trPr>
          <w:trHeight w:val="807"/>
        </w:trPr>
        <w:tc>
          <w:tcPr>
            <w:tcW w:w="400" w:type="dxa"/>
            <w:shd w:val="clear" w:color="auto" w:fill="FFFFFF" w:themeFill="background1"/>
            <w:tcMar>
              <w:top w:w="100" w:type="dxa"/>
              <w:left w:w="100" w:type="dxa"/>
              <w:bottom w:w="100" w:type="dxa"/>
              <w:right w:w="100" w:type="dxa"/>
            </w:tcMar>
          </w:tcPr>
          <w:p w14:paraId="026498A5" w14:textId="77777777" w:rsidR="004F3A9D" w:rsidRPr="009F1F26" w:rsidRDefault="004F3A9D" w:rsidP="00A5314A">
            <w:pPr>
              <w:spacing w:after="0" w:line="240" w:lineRule="auto"/>
              <w:ind w:left="10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1</w:t>
            </w:r>
          </w:p>
        </w:tc>
        <w:tc>
          <w:tcPr>
            <w:tcW w:w="9219" w:type="dxa"/>
            <w:shd w:val="clear" w:color="auto" w:fill="FFFFFF" w:themeFill="background1"/>
            <w:tcMar>
              <w:top w:w="100" w:type="dxa"/>
              <w:left w:w="100" w:type="dxa"/>
              <w:bottom w:w="100" w:type="dxa"/>
              <w:right w:w="100" w:type="dxa"/>
            </w:tcMar>
          </w:tcPr>
          <w:p w14:paraId="6840ACE8" w14:textId="77777777" w:rsidR="004F3A9D" w:rsidRPr="009F1F26" w:rsidRDefault="004F3A9D" w:rsidP="00A5314A">
            <w:pPr>
              <w:spacing w:after="0" w:line="240" w:lineRule="auto"/>
              <w:ind w:left="100"/>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Якщо тендерна пропозиція подається не керівником учасника, зазначеним у Єдиному державному реєстр</w:t>
            </w:r>
            <w:r w:rsidR="00C107BB" w:rsidRPr="009F1F26">
              <w:rPr>
                <w:rFonts w:ascii="Times New Roman" w:eastAsia="Times New Roman" w:hAnsi="Times New Roman" w:cs="Times New Roman"/>
                <w:sz w:val="24"/>
                <w:szCs w:val="24"/>
              </w:rPr>
              <w:t>і юридичних осіб, фізичних осіб-</w:t>
            </w:r>
            <w:r w:rsidRPr="009F1F26">
              <w:rPr>
                <w:rFonts w:ascii="Times New Roman" w:eastAsia="Times New Roman" w:hAnsi="Times New Roman" w:cs="Times New Roman"/>
                <w:sz w:val="24"/>
                <w:szCs w:val="24"/>
              </w:rPr>
              <w:t>підприємців та громадських формувань, а іншою особою, учасник надає довіреність або доручення на таку особу.</w:t>
            </w:r>
          </w:p>
        </w:tc>
      </w:tr>
      <w:tr w:rsidR="005A1FFD" w:rsidRPr="009F1F26" w14:paraId="7FCE8562" w14:textId="77777777" w:rsidTr="00C72DAE">
        <w:trPr>
          <w:trHeight w:val="580"/>
        </w:trPr>
        <w:tc>
          <w:tcPr>
            <w:tcW w:w="400" w:type="dxa"/>
            <w:shd w:val="clear" w:color="auto" w:fill="FFFFFF" w:themeFill="background1"/>
            <w:tcMar>
              <w:top w:w="100" w:type="dxa"/>
              <w:left w:w="100" w:type="dxa"/>
              <w:bottom w:w="100" w:type="dxa"/>
              <w:right w:w="100" w:type="dxa"/>
            </w:tcMar>
          </w:tcPr>
          <w:p w14:paraId="000CE0F6" w14:textId="77777777" w:rsidR="004F3A9D" w:rsidRPr="009F1F26" w:rsidRDefault="004F3A9D" w:rsidP="00A5314A">
            <w:pPr>
              <w:spacing w:after="0" w:line="240" w:lineRule="auto"/>
              <w:ind w:left="10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2</w:t>
            </w:r>
          </w:p>
        </w:tc>
        <w:tc>
          <w:tcPr>
            <w:tcW w:w="9219" w:type="dxa"/>
            <w:shd w:val="clear" w:color="auto" w:fill="FFFFFF" w:themeFill="background1"/>
            <w:tcMar>
              <w:top w:w="100" w:type="dxa"/>
              <w:left w:w="100" w:type="dxa"/>
              <w:bottom w:w="100" w:type="dxa"/>
              <w:right w:w="100" w:type="dxa"/>
            </w:tcMar>
          </w:tcPr>
          <w:p w14:paraId="091EDB44" w14:textId="77777777" w:rsidR="004F3A9D" w:rsidRPr="00B6117A" w:rsidRDefault="004F3A9D" w:rsidP="00A5314A">
            <w:pPr>
              <w:spacing w:after="0" w:line="240" w:lineRule="auto"/>
              <w:ind w:left="100" w:right="120" w:hanging="20"/>
              <w:jc w:val="both"/>
              <w:rPr>
                <w:rFonts w:ascii="Times New Roman" w:eastAsia="Times New Roman" w:hAnsi="Times New Roman" w:cs="Times New Roman"/>
                <w:sz w:val="24"/>
                <w:szCs w:val="24"/>
              </w:rPr>
            </w:pPr>
            <w:r w:rsidRPr="00B6117A">
              <w:rPr>
                <w:rFonts w:ascii="Times New Roman" w:eastAsia="Times New Roman" w:hAnsi="Times New Roman" w:cs="Times New Roman"/>
                <w:b/>
                <w:sz w:val="24"/>
                <w:szCs w:val="24"/>
              </w:rPr>
              <w:t xml:space="preserve">Достовірна інформація у вигляді довідки довільної форми, </w:t>
            </w:r>
            <w:r w:rsidRPr="00B6117A">
              <w:rPr>
                <w:rFonts w:ascii="Times New Roman" w:eastAsia="Times New Roman" w:hAnsi="Times New Roman" w:cs="Times New Roman"/>
                <w:sz w:val="24"/>
                <w:szCs w:val="24"/>
              </w:rPr>
              <w:t xml:space="preserve">у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B6117A">
              <w:rPr>
                <w:rFonts w:ascii="Times New Roman" w:eastAsia="Times New Roman" w:hAnsi="Times New Roman" w:cs="Times New Roman"/>
                <w:i/>
                <w:sz w:val="24"/>
                <w:szCs w:val="24"/>
              </w:rPr>
              <w:t>Замість довідки довільної форми учасник може надати чинну ліцензію або документ дозвільного характеру.</w:t>
            </w:r>
          </w:p>
        </w:tc>
      </w:tr>
      <w:tr w:rsidR="005A1FFD" w:rsidRPr="009F1F26" w14:paraId="59B39A2E" w14:textId="77777777" w:rsidTr="00C72DAE">
        <w:trPr>
          <w:trHeight w:val="580"/>
        </w:trPr>
        <w:tc>
          <w:tcPr>
            <w:tcW w:w="400" w:type="dxa"/>
            <w:shd w:val="clear" w:color="auto" w:fill="FFFFFF" w:themeFill="background1"/>
            <w:tcMar>
              <w:top w:w="100" w:type="dxa"/>
              <w:left w:w="100" w:type="dxa"/>
              <w:bottom w:w="100" w:type="dxa"/>
              <w:right w:w="100" w:type="dxa"/>
            </w:tcMar>
          </w:tcPr>
          <w:p w14:paraId="30E00B9D" w14:textId="77777777" w:rsidR="004F3A9D" w:rsidRPr="009F1F26" w:rsidRDefault="004F3A9D" w:rsidP="00A5314A">
            <w:pPr>
              <w:spacing w:after="0" w:line="240" w:lineRule="auto"/>
              <w:ind w:left="100"/>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3</w:t>
            </w:r>
          </w:p>
        </w:tc>
        <w:tc>
          <w:tcPr>
            <w:tcW w:w="9219" w:type="dxa"/>
            <w:shd w:val="clear" w:color="auto" w:fill="FFFFFF" w:themeFill="background1"/>
            <w:tcMar>
              <w:top w:w="100" w:type="dxa"/>
              <w:left w:w="100" w:type="dxa"/>
              <w:bottom w:w="100" w:type="dxa"/>
              <w:right w:w="100" w:type="dxa"/>
            </w:tcMar>
          </w:tcPr>
          <w:p w14:paraId="1E2A55FC" w14:textId="77777777" w:rsidR="004F3A9D" w:rsidRPr="00B6117A" w:rsidRDefault="004F3A9D" w:rsidP="00C72DAE">
            <w:pPr>
              <w:spacing w:after="0" w:line="240" w:lineRule="auto"/>
              <w:ind w:right="120" w:firstLine="299"/>
              <w:jc w:val="both"/>
              <w:rPr>
                <w:rFonts w:ascii="Times New Roman" w:eastAsia="Times New Roman" w:hAnsi="Times New Roman" w:cs="Times New Roman"/>
                <w:sz w:val="24"/>
                <w:szCs w:val="24"/>
              </w:rPr>
            </w:pPr>
            <w:r w:rsidRPr="00B6117A">
              <w:rPr>
                <w:rFonts w:ascii="Times New Roman" w:eastAsia="Times New Roman" w:hAnsi="Times New Roman" w:cs="Times New Roman"/>
                <w:sz w:val="24"/>
                <w:szCs w:val="24"/>
              </w:rPr>
              <w:t xml:space="preserve">Довідка, складена в довільній формі, яка містить інформацію про засновника та кінцевого </w:t>
            </w:r>
            <w:proofErr w:type="spellStart"/>
            <w:r w:rsidRPr="00B6117A">
              <w:rPr>
                <w:rFonts w:ascii="Times New Roman" w:eastAsia="Times New Roman" w:hAnsi="Times New Roman" w:cs="Times New Roman"/>
                <w:sz w:val="24"/>
                <w:szCs w:val="24"/>
              </w:rPr>
              <w:t>бенефіціарного</w:t>
            </w:r>
            <w:proofErr w:type="spellEnd"/>
            <w:r w:rsidRPr="00B6117A">
              <w:rPr>
                <w:rFonts w:ascii="Times New Roman" w:eastAsia="Times New Roman" w:hAnsi="Times New Roman" w:cs="Times New Roman"/>
                <w:sz w:val="24"/>
                <w:szCs w:val="24"/>
              </w:rPr>
              <w:t xml:space="preserve"> власника учасника, зокрема: назва юридичної особи, що є засновником учасника, її місцезнаходження та країна реєстрації; прізвище, ім’я по батькові засновника та/або кінцевого </w:t>
            </w:r>
            <w:proofErr w:type="spellStart"/>
            <w:r w:rsidRPr="00B6117A">
              <w:rPr>
                <w:rFonts w:ascii="Times New Roman" w:eastAsia="Times New Roman" w:hAnsi="Times New Roman" w:cs="Times New Roman"/>
                <w:sz w:val="24"/>
                <w:szCs w:val="24"/>
              </w:rPr>
              <w:t>бенефіціарного</w:t>
            </w:r>
            <w:proofErr w:type="spellEnd"/>
            <w:r w:rsidRPr="00B6117A">
              <w:rPr>
                <w:rFonts w:ascii="Times New Roman" w:eastAsia="Times New Roman" w:hAnsi="Times New Roman" w:cs="Times New Roman"/>
                <w:sz w:val="24"/>
                <w:szCs w:val="24"/>
              </w:rPr>
              <w:t xml:space="preserve"> власника, адреса його місця проживання та громадянство.</w:t>
            </w:r>
          </w:p>
          <w:p w14:paraId="5931771E" w14:textId="77777777" w:rsidR="004F3A9D" w:rsidRPr="00B6117A" w:rsidRDefault="004F3A9D" w:rsidP="00C72DAE">
            <w:pPr>
              <w:spacing w:after="0" w:line="240" w:lineRule="auto"/>
              <w:ind w:right="120" w:firstLine="299"/>
              <w:jc w:val="both"/>
              <w:rPr>
                <w:rFonts w:ascii="Times New Roman" w:eastAsia="Times New Roman" w:hAnsi="Times New Roman" w:cs="Times New Roman"/>
                <w:sz w:val="24"/>
                <w:szCs w:val="24"/>
              </w:rPr>
            </w:pPr>
            <w:r w:rsidRPr="00B6117A">
              <w:rPr>
                <w:rFonts w:ascii="Times New Roman" w:eastAsia="Times New Roman" w:hAnsi="Times New Roman" w:cs="Times New Roman"/>
                <w:i/>
                <w:sz w:val="24"/>
                <w:szCs w:val="24"/>
              </w:rPr>
              <w:t xml:space="preserve">Зазначена довідка надається лише учасниками — юридичними особами та лише в період, коли Єдиний державний реєстр юридичних осіб, фізичних осіб — підприємців та громадських формувань не функціонує. Інформація про кінцевого </w:t>
            </w:r>
            <w:proofErr w:type="spellStart"/>
            <w:r w:rsidRPr="00B6117A">
              <w:rPr>
                <w:rFonts w:ascii="Times New Roman" w:eastAsia="Times New Roman" w:hAnsi="Times New Roman" w:cs="Times New Roman"/>
                <w:i/>
                <w:sz w:val="24"/>
                <w:szCs w:val="24"/>
              </w:rPr>
              <w:t>бенефіціарного</w:t>
            </w:r>
            <w:proofErr w:type="spellEnd"/>
            <w:r w:rsidRPr="00B6117A">
              <w:rPr>
                <w:rFonts w:ascii="Times New Roman" w:eastAsia="Times New Roman" w:hAnsi="Times New Roman" w:cs="Times New Roman"/>
                <w:i/>
                <w:sz w:val="24"/>
                <w:szCs w:val="24"/>
              </w:rPr>
              <w:t xml:space="preserve"> власника зазначається в довідці лише учасниками — юридичними особами, які повинні мати таку інформацію в Єдиному державному реєстрі юридичних осіб, фізичних осіб — підприємців та громадських формувань відповідно до пункту 9 частини 2 статті 9 Закону України «Про державну реєстрацію юридичних осіб, фізичних осіб — підприємців та громадських формувань». </w:t>
            </w:r>
          </w:p>
        </w:tc>
      </w:tr>
    </w:tbl>
    <w:p w14:paraId="648950BB" w14:textId="77777777" w:rsidR="004F3A9D" w:rsidRPr="009F1F26" w:rsidRDefault="004F3A9D" w:rsidP="00A5314A">
      <w:pPr>
        <w:widowControl w:val="0"/>
        <w:spacing w:after="0" w:line="240" w:lineRule="auto"/>
        <w:jc w:val="both"/>
        <w:rPr>
          <w:rFonts w:ascii="Times New Roman" w:eastAsia="Times New Roman" w:hAnsi="Times New Roman" w:cs="Times New Roman"/>
          <w:sz w:val="24"/>
          <w:szCs w:val="24"/>
        </w:rPr>
      </w:pPr>
    </w:p>
    <w:p w14:paraId="2776148D" w14:textId="5CE2603B" w:rsidR="00C72DAE" w:rsidRDefault="00C72D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0C7933" w14:textId="77777777" w:rsidR="001B118E" w:rsidRPr="009F1F26" w:rsidRDefault="001B118E" w:rsidP="00A5314A">
      <w:pPr>
        <w:widowControl w:val="0"/>
        <w:spacing w:after="0" w:line="240" w:lineRule="auto"/>
        <w:ind w:left="5660"/>
        <w:jc w:val="right"/>
        <w:rPr>
          <w:rFonts w:ascii="Times New Roman" w:eastAsia="Times New Roman" w:hAnsi="Times New Roman" w:cs="Times New Roman"/>
          <w:sz w:val="24"/>
          <w:szCs w:val="24"/>
        </w:rPr>
      </w:pPr>
      <w:bookmarkStart w:id="10" w:name="_Hlk154653612"/>
      <w:r w:rsidRPr="009F1F26">
        <w:rPr>
          <w:rFonts w:ascii="Times New Roman" w:eastAsia="Times New Roman" w:hAnsi="Times New Roman" w:cs="Times New Roman"/>
          <w:b/>
          <w:sz w:val="24"/>
          <w:szCs w:val="24"/>
        </w:rPr>
        <w:lastRenderedPageBreak/>
        <w:t>ДОДАТОК  2</w:t>
      </w:r>
    </w:p>
    <w:p w14:paraId="0C925CF7" w14:textId="77777777" w:rsidR="001B118E" w:rsidRPr="009F1F26" w:rsidRDefault="001B118E" w:rsidP="00A5314A">
      <w:pPr>
        <w:widowControl w:val="0"/>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до тендерної документації</w:t>
      </w:r>
      <w:r w:rsidRPr="009F1F26">
        <w:rPr>
          <w:rFonts w:ascii="Times New Roman" w:eastAsia="Times New Roman" w:hAnsi="Times New Roman" w:cs="Times New Roman"/>
          <w:sz w:val="24"/>
          <w:szCs w:val="24"/>
        </w:rPr>
        <w:t> </w:t>
      </w:r>
    </w:p>
    <w:p w14:paraId="6605357D" w14:textId="77777777" w:rsidR="001B118E" w:rsidRPr="009F1F26" w:rsidRDefault="001B118E" w:rsidP="00A5314A">
      <w:pPr>
        <w:widowControl w:val="0"/>
        <w:spacing w:after="0" w:line="240" w:lineRule="auto"/>
        <w:jc w:val="center"/>
        <w:rPr>
          <w:rFonts w:ascii="Times New Roman" w:eastAsia="Times New Roman" w:hAnsi="Times New Roman" w:cs="Times New Roman"/>
          <w:b/>
          <w:i/>
          <w:sz w:val="24"/>
          <w:szCs w:val="24"/>
        </w:rPr>
      </w:pPr>
      <w:r w:rsidRPr="009F1F26">
        <w:rPr>
          <w:rFonts w:ascii="Times New Roman" w:eastAsia="Times New Roman" w:hAnsi="Times New Roman" w:cs="Times New Roman"/>
          <w:b/>
          <w:sz w:val="24"/>
          <w:szCs w:val="24"/>
          <w:lang w:eastAsia="zh-CN"/>
        </w:rPr>
        <w:t>ТЕХНІЧНЕ ЗАВДАННЯ</w:t>
      </w:r>
    </w:p>
    <w:p w14:paraId="70E1DA5E" w14:textId="77777777" w:rsidR="001B118E" w:rsidRPr="009F1F26" w:rsidRDefault="001B118E" w:rsidP="00A5314A">
      <w:pPr>
        <w:widowControl w:val="0"/>
        <w:spacing w:after="0" w:line="240" w:lineRule="auto"/>
        <w:jc w:val="center"/>
        <w:rPr>
          <w:rFonts w:ascii="Times New Roman" w:eastAsia="Times New Roman" w:hAnsi="Times New Roman" w:cs="Times New Roman"/>
          <w:b/>
          <w:i/>
          <w:sz w:val="24"/>
          <w:szCs w:val="24"/>
        </w:rPr>
      </w:pPr>
      <w:r w:rsidRPr="009F1F26">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ДК 021:2015: 09310000-5 «Електрична енергія»</w:t>
      </w:r>
    </w:p>
    <w:p w14:paraId="23833FD0" w14:textId="77777777" w:rsidR="001B118E" w:rsidRPr="009F1F26" w:rsidRDefault="001B118E" w:rsidP="00A5314A">
      <w:pPr>
        <w:widowControl w:val="0"/>
        <w:spacing w:after="0" w:line="240" w:lineRule="auto"/>
        <w:jc w:val="center"/>
        <w:rPr>
          <w:rFonts w:ascii="Times New Roman" w:eastAsia="Times New Roman" w:hAnsi="Times New Roman" w:cs="Times New Roman"/>
          <w:b/>
          <w:i/>
          <w:sz w:val="24"/>
          <w:szCs w:val="24"/>
        </w:rPr>
      </w:pPr>
      <w:r w:rsidRPr="009F1F26">
        <w:rPr>
          <w:rFonts w:ascii="Times New Roman" w:eastAsia="Times New Roman" w:hAnsi="Times New Roman" w:cs="Times New Roman"/>
          <w:b/>
          <w:i/>
          <w:sz w:val="24"/>
          <w:szCs w:val="24"/>
        </w:rPr>
        <w:t>— технічні вимоги до предмета закупівлі</w:t>
      </w:r>
    </w:p>
    <w:p w14:paraId="7D33C52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Усі посилання на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конкретні марку чи виробника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або на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конкретний процес, що характеризує</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продукт чи послугу певного суб’єкта господарювання, чи на торгові марки, патенти, типи або конкретне</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місце</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походження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чи</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спосіб</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виробництва</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читати</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як</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вираз</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«або</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еквівалент».</w:t>
      </w:r>
    </w:p>
    <w:p w14:paraId="462085D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Предмет закупівлі: ДК 021:2015, код 09310000-5 – Електрична енергія (Електрична енергія), -</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товар,</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у</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вигляді</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активної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енергії.</w:t>
      </w:r>
    </w:p>
    <w:tbl>
      <w:tblPr>
        <w:tblW w:w="95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1455"/>
        <w:gridCol w:w="5460"/>
      </w:tblGrid>
      <w:tr w:rsidR="00E0067C" w:rsidRPr="009F1F26" w14:paraId="6C22A1B5" w14:textId="77777777" w:rsidTr="00E0067C">
        <w:trPr>
          <w:trHeight w:val="292"/>
        </w:trPr>
        <w:tc>
          <w:tcPr>
            <w:tcW w:w="2594" w:type="dxa"/>
            <w:tcBorders>
              <w:top w:val="single" w:sz="4" w:space="0" w:color="000000"/>
              <w:left w:val="single" w:sz="4" w:space="0" w:color="000000"/>
              <w:bottom w:val="single" w:sz="4" w:space="0" w:color="000000"/>
              <w:right w:val="single" w:sz="4" w:space="0" w:color="000000"/>
            </w:tcBorders>
            <w:hideMark/>
          </w:tcPr>
          <w:p w14:paraId="68BCA822" w14:textId="77777777" w:rsidR="00E0067C" w:rsidRPr="009F1F26" w:rsidRDefault="00E0067C" w:rsidP="00A5314A">
            <w:pPr>
              <w:pStyle w:val="TableParagraph"/>
              <w:ind w:left="0" w:firstLine="284"/>
              <w:rPr>
                <w:rFonts w:eastAsia="Calibri"/>
                <w:sz w:val="24"/>
                <w:szCs w:val="24"/>
              </w:rPr>
            </w:pPr>
            <w:r w:rsidRPr="009F1F26">
              <w:rPr>
                <w:rFonts w:eastAsia="Calibri"/>
                <w:sz w:val="24"/>
                <w:szCs w:val="24"/>
              </w:rPr>
              <w:t>Найменування</w:t>
            </w:r>
            <w:r w:rsidRPr="009F1F26">
              <w:rPr>
                <w:rFonts w:eastAsia="Calibri"/>
                <w:spacing w:val="-7"/>
                <w:sz w:val="24"/>
                <w:szCs w:val="24"/>
              </w:rPr>
              <w:t xml:space="preserve"> </w:t>
            </w:r>
            <w:r w:rsidRPr="009F1F26">
              <w:rPr>
                <w:rFonts w:eastAsia="Calibri"/>
                <w:sz w:val="24"/>
                <w:szCs w:val="24"/>
              </w:rPr>
              <w:t>товару</w:t>
            </w:r>
          </w:p>
        </w:tc>
        <w:tc>
          <w:tcPr>
            <w:tcW w:w="1455" w:type="dxa"/>
            <w:tcBorders>
              <w:top w:val="single" w:sz="4" w:space="0" w:color="000000"/>
              <w:left w:val="single" w:sz="4" w:space="0" w:color="000000"/>
              <w:bottom w:val="single" w:sz="4" w:space="0" w:color="000000"/>
              <w:right w:val="single" w:sz="4" w:space="0" w:color="000000"/>
            </w:tcBorders>
            <w:hideMark/>
          </w:tcPr>
          <w:p w14:paraId="288AFE50" w14:textId="77777777" w:rsidR="00E0067C" w:rsidRPr="009F1F26" w:rsidRDefault="00E0067C" w:rsidP="00A5314A">
            <w:pPr>
              <w:pStyle w:val="TableParagraph"/>
              <w:ind w:left="0" w:firstLine="284"/>
              <w:rPr>
                <w:rFonts w:eastAsia="Calibri"/>
                <w:sz w:val="24"/>
                <w:szCs w:val="24"/>
              </w:rPr>
            </w:pPr>
            <w:r w:rsidRPr="009F1F26">
              <w:rPr>
                <w:rFonts w:eastAsia="Calibri"/>
                <w:sz w:val="24"/>
                <w:szCs w:val="24"/>
              </w:rPr>
              <w:t>Од.</w:t>
            </w:r>
            <w:r w:rsidRPr="009F1F26">
              <w:rPr>
                <w:rFonts w:eastAsia="Calibri"/>
                <w:spacing w:val="-3"/>
                <w:sz w:val="24"/>
                <w:szCs w:val="24"/>
              </w:rPr>
              <w:t xml:space="preserve"> </w:t>
            </w:r>
            <w:r w:rsidRPr="009F1F26">
              <w:rPr>
                <w:rFonts w:eastAsia="Calibri"/>
                <w:sz w:val="24"/>
                <w:szCs w:val="24"/>
              </w:rPr>
              <w:t>виміру</w:t>
            </w:r>
          </w:p>
        </w:tc>
        <w:tc>
          <w:tcPr>
            <w:tcW w:w="5460" w:type="dxa"/>
            <w:tcBorders>
              <w:top w:val="single" w:sz="4" w:space="0" w:color="000000"/>
              <w:left w:val="single" w:sz="4" w:space="0" w:color="000000"/>
              <w:bottom w:val="single" w:sz="4" w:space="0" w:color="000000"/>
              <w:right w:val="single" w:sz="4" w:space="0" w:color="000000"/>
            </w:tcBorders>
            <w:hideMark/>
          </w:tcPr>
          <w:p w14:paraId="774B145B" w14:textId="77777777" w:rsidR="00E0067C" w:rsidRPr="009F1F26" w:rsidRDefault="00E0067C" w:rsidP="00A5314A">
            <w:pPr>
              <w:pStyle w:val="TableParagraph"/>
              <w:ind w:left="0" w:firstLine="284"/>
              <w:rPr>
                <w:rFonts w:eastAsia="Calibri"/>
                <w:sz w:val="24"/>
                <w:szCs w:val="24"/>
              </w:rPr>
            </w:pPr>
            <w:r w:rsidRPr="009F1F26">
              <w:rPr>
                <w:rFonts w:eastAsia="Calibri"/>
                <w:sz w:val="24"/>
                <w:szCs w:val="24"/>
              </w:rPr>
              <w:t>Кількість</w:t>
            </w:r>
          </w:p>
        </w:tc>
      </w:tr>
      <w:tr w:rsidR="00E0067C" w:rsidRPr="009F1F26" w14:paraId="5D228B85" w14:textId="77777777" w:rsidTr="00E0067C">
        <w:trPr>
          <w:trHeight w:val="2280"/>
        </w:trPr>
        <w:tc>
          <w:tcPr>
            <w:tcW w:w="2594" w:type="dxa"/>
            <w:tcBorders>
              <w:top w:val="single" w:sz="4" w:space="0" w:color="000000"/>
              <w:left w:val="single" w:sz="4" w:space="0" w:color="000000"/>
              <w:bottom w:val="single" w:sz="4" w:space="0" w:color="000000"/>
              <w:right w:val="single" w:sz="4" w:space="0" w:color="000000"/>
            </w:tcBorders>
            <w:hideMark/>
          </w:tcPr>
          <w:p w14:paraId="07A28D00" w14:textId="77777777" w:rsidR="00E0067C" w:rsidRPr="009F1F26" w:rsidRDefault="00E0067C" w:rsidP="00C72DAE">
            <w:pPr>
              <w:pStyle w:val="TableParagraph"/>
              <w:ind w:left="0" w:right="172" w:firstLine="284"/>
              <w:rPr>
                <w:rFonts w:eastAsia="Calibri"/>
                <w:sz w:val="24"/>
                <w:szCs w:val="24"/>
              </w:rPr>
            </w:pPr>
            <w:r w:rsidRPr="009F1F26">
              <w:rPr>
                <w:rFonts w:eastAsia="Calibri"/>
                <w:sz w:val="24"/>
                <w:szCs w:val="24"/>
              </w:rPr>
              <w:t>ДК 021:2015: 09310000-5 «Електрична</w:t>
            </w:r>
            <w:r w:rsidRPr="009F1F26">
              <w:rPr>
                <w:rFonts w:eastAsia="Calibri"/>
                <w:spacing w:val="1"/>
                <w:sz w:val="24"/>
                <w:szCs w:val="24"/>
              </w:rPr>
              <w:t xml:space="preserve"> </w:t>
            </w:r>
            <w:r w:rsidRPr="009F1F26">
              <w:rPr>
                <w:rFonts w:eastAsia="Calibri"/>
                <w:sz w:val="24"/>
                <w:szCs w:val="24"/>
              </w:rPr>
              <w:t>енергія»</w:t>
            </w:r>
            <w:r w:rsidRPr="009F1F26">
              <w:rPr>
                <w:rFonts w:eastAsia="Calibri"/>
                <w:spacing w:val="1"/>
                <w:sz w:val="24"/>
                <w:szCs w:val="24"/>
              </w:rPr>
              <w:t xml:space="preserve"> </w:t>
            </w:r>
            <w:r w:rsidRPr="009F1F26">
              <w:rPr>
                <w:rFonts w:eastAsia="Calibri"/>
                <w:sz w:val="24"/>
                <w:szCs w:val="24"/>
              </w:rPr>
              <w:t xml:space="preserve">(Електрична </w:t>
            </w:r>
            <w:r w:rsidRPr="009F1F26">
              <w:rPr>
                <w:rFonts w:eastAsia="Calibri"/>
                <w:spacing w:val="-52"/>
                <w:sz w:val="24"/>
                <w:szCs w:val="24"/>
              </w:rPr>
              <w:t xml:space="preserve"> </w:t>
            </w:r>
            <w:r w:rsidRPr="009F1F26">
              <w:rPr>
                <w:rFonts w:eastAsia="Calibri"/>
                <w:sz w:val="24"/>
                <w:szCs w:val="24"/>
              </w:rPr>
              <w:t>енергія)</w:t>
            </w:r>
          </w:p>
        </w:tc>
        <w:tc>
          <w:tcPr>
            <w:tcW w:w="1455" w:type="dxa"/>
            <w:tcBorders>
              <w:top w:val="single" w:sz="4" w:space="0" w:color="000000"/>
              <w:left w:val="single" w:sz="4" w:space="0" w:color="000000"/>
              <w:bottom w:val="single" w:sz="4" w:space="0" w:color="000000"/>
              <w:right w:val="single" w:sz="4" w:space="0" w:color="000000"/>
            </w:tcBorders>
            <w:hideMark/>
          </w:tcPr>
          <w:p w14:paraId="0207F060" w14:textId="77777777" w:rsidR="00E0067C" w:rsidRPr="009F1F26" w:rsidRDefault="00E0067C" w:rsidP="00A5314A">
            <w:pPr>
              <w:pStyle w:val="TableParagraph"/>
              <w:ind w:left="0" w:firstLine="284"/>
              <w:rPr>
                <w:rFonts w:eastAsia="Calibri"/>
                <w:sz w:val="24"/>
                <w:szCs w:val="24"/>
              </w:rPr>
            </w:pPr>
            <w:r w:rsidRPr="009F1F26">
              <w:rPr>
                <w:rFonts w:eastAsia="Calibri"/>
                <w:sz w:val="24"/>
                <w:szCs w:val="24"/>
              </w:rPr>
              <w:t>кВт/год.</w:t>
            </w:r>
          </w:p>
        </w:tc>
        <w:tc>
          <w:tcPr>
            <w:tcW w:w="5460" w:type="dxa"/>
            <w:tcBorders>
              <w:top w:val="single" w:sz="4" w:space="0" w:color="000000"/>
              <w:left w:val="single" w:sz="4" w:space="0" w:color="000000"/>
              <w:bottom w:val="single" w:sz="4" w:space="0" w:color="000000"/>
              <w:right w:val="single" w:sz="4" w:space="0" w:color="000000"/>
            </w:tcBorders>
          </w:tcPr>
          <w:p w14:paraId="059D4F45" w14:textId="277EED58" w:rsidR="00E0067C" w:rsidRPr="00C53BF1" w:rsidRDefault="00C53BF1" w:rsidP="00A5314A">
            <w:pPr>
              <w:pStyle w:val="TableParagraph"/>
              <w:ind w:left="0" w:firstLine="284"/>
              <w:rPr>
                <w:rFonts w:eastAsia="Calibri"/>
                <w:sz w:val="24"/>
                <w:szCs w:val="24"/>
                <w:lang w:val="en-US"/>
              </w:rPr>
            </w:pPr>
            <w:r>
              <w:rPr>
                <w:rStyle w:val="docdata"/>
                <w:bCs/>
                <w:sz w:val="24"/>
                <w:szCs w:val="24"/>
                <w:lang w:val="en-US"/>
              </w:rPr>
              <w:t>260 000</w:t>
            </w:r>
          </w:p>
        </w:tc>
      </w:tr>
    </w:tbl>
    <w:p w14:paraId="114F4FDA" w14:textId="3149D90F" w:rsidR="001B118E" w:rsidRPr="009F1F26" w:rsidRDefault="009D6569"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Тариф на послуги оператора системи розподілу включається до складової ціни електричної енергії.</w:t>
      </w:r>
    </w:p>
    <w:p w14:paraId="2AB70C34"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Також не є предметом даної закупівлі послуги з забезпечення  перетікань реактивної електричної енергії.</w:t>
      </w:r>
    </w:p>
    <w:p w14:paraId="4B5BEE99"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Лічильники на об’єктах споживання електричної енергії відноситься до площадок вимірювання групи «Б».</w:t>
      </w:r>
    </w:p>
    <w:p w14:paraId="20DD36E8" w14:textId="74DF217A"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Період</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постачання:</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протягом</w:t>
      </w:r>
      <w:r w:rsidRPr="009F1F26">
        <w:rPr>
          <w:rFonts w:ascii="Times New Roman" w:hAnsi="Times New Roman" w:cs="Times New Roman"/>
          <w:spacing w:val="-3"/>
          <w:sz w:val="24"/>
          <w:szCs w:val="24"/>
        </w:rPr>
        <w:t xml:space="preserve"> </w:t>
      </w:r>
      <w:r w:rsidR="00F6335D" w:rsidRPr="009F1F26">
        <w:rPr>
          <w:rFonts w:ascii="Times New Roman" w:hAnsi="Times New Roman" w:cs="Times New Roman"/>
          <w:sz w:val="24"/>
          <w:szCs w:val="24"/>
        </w:rPr>
        <w:t>2024</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року</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2"/>
          <w:sz w:val="24"/>
          <w:szCs w:val="24"/>
        </w:rPr>
        <w:t xml:space="preserve"> </w:t>
      </w:r>
      <w:r w:rsidR="00F6335D" w:rsidRPr="009F1F26">
        <w:rPr>
          <w:rFonts w:ascii="Times New Roman" w:hAnsi="Times New Roman" w:cs="Times New Roman"/>
          <w:sz w:val="24"/>
          <w:szCs w:val="24"/>
        </w:rPr>
        <w:t>«31» грудня 2024</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року.</w:t>
      </w:r>
    </w:p>
    <w:p w14:paraId="61901528"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Місце</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постачання:</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межі</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балансової</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належності</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електроустановок</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замовника.</w:t>
      </w:r>
    </w:p>
    <w:p w14:paraId="6F88862E"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Учасник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зобов’язується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забезпечити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постачання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відповідно</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Закону</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України «Про ринок електричної енергії» та Правил роздрібного ринку електричної енергії (далі - ПРРЕЕ). У ціні</w:t>
      </w:r>
      <w:r w:rsidRPr="009F1F26">
        <w:rPr>
          <w:rFonts w:ascii="Times New Roman" w:hAnsi="Times New Roman" w:cs="Times New Roman"/>
          <w:spacing w:val="-52"/>
          <w:sz w:val="24"/>
          <w:szCs w:val="24"/>
        </w:rPr>
        <w:t xml:space="preserve"> </w:t>
      </w:r>
      <w:r w:rsidRPr="009F1F26">
        <w:rPr>
          <w:rFonts w:ascii="Times New Roman" w:hAnsi="Times New Roman" w:cs="Times New Roman"/>
          <w:sz w:val="24"/>
          <w:szCs w:val="24"/>
        </w:rPr>
        <w:t>тендерної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пропозиції</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повинна</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бути</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врахована</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вартість</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усіх</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супутніх</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витрат</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(включаючи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вартість послуг</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передачі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оператору</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системи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передачі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ДП</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НЕК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«Укренерго»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(далі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ОСП),</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відповідно до укладеного між Постачальником та ОСП Договором відповідно до постанови НКРЕКП від</w:t>
      </w:r>
      <w:r w:rsidRPr="009F1F26">
        <w:rPr>
          <w:rFonts w:ascii="Times New Roman" w:hAnsi="Times New Roman" w:cs="Times New Roman"/>
          <w:spacing w:val="-52"/>
          <w:sz w:val="24"/>
          <w:szCs w:val="24"/>
        </w:rPr>
        <w:t xml:space="preserve"> </w:t>
      </w:r>
      <w:r w:rsidRPr="009F1F26">
        <w:rPr>
          <w:rFonts w:ascii="Times New Roman" w:hAnsi="Times New Roman" w:cs="Times New Roman"/>
          <w:sz w:val="24"/>
          <w:szCs w:val="24"/>
        </w:rPr>
        <w:t>10.12.2019</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року</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 xml:space="preserve">2668. </w:t>
      </w:r>
    </w:p>
    <w:p w14:paraId="63908D11" w14:textId="77777777" w:rsidR="001B118E" w:rsidRPr="009F1F26" w:rsidRDefault="001B118E" w:rsidP="00A5314A">
      <w:pPr>
        <w:widowControl w:val="0"/>
        <w:spacing w:after="0" w:line="240" w:lineRule="auto"/>
        <w:ind w:firstLine="709"/>
        <w:jc w:val="both"/>
        <w:rPr>
          <w:rFonts w:ascii="Times New Roman" w:hAnsi="Times New Roman" w:cs="Times New Roman"/>
          <w:b/>
          <w:sz w:val="24"/>
          <w:szCs w:val="24"/>
        </w:rPr>
      </w:pPr>
      <w:r w:rsidRPr="009F1F26">
        <w:rPr>
          <w:rFonts w:ascii="Times New Roman" w:hAnsi="Times New Roman" w:cs="Times New Roman"/>
          <w:b/>
          <w:sz w:val="24"/>
          <w:szCs w:val="24"/>
        </w:rPr>
        <w:t>Якість</w:t>
      </w:r>
      <w:r w:rsidRPr="009F1F26">
        <w:rPr>
          <w:rFonts w:ascii="Times New Roman" w:hAnsi="Times New Roman" w:cs="Times New Roman"/>
          <w:b/>
          <w:spacing w:val="-6"/>
          <w:sz w:val="24"/>
          <w:szCs w:val="24"/>
        </w:rPr>
        <w:t xml:space="preserve"> </w:t>
      </w:r>
      <w:r w:rsidRPr="009F1F26">
        <w:rPr>
          <w:rFonts w:ascii="Times New Roman" w:hAnsi="Times New Roman" w:cs="Times New Roman"/>
          <w:b/>
          <w:sz w:val="24"/>
          <w:szCs w:val="24"/>
        </w:rPr>
        <w:t>електричної</w:t>
      </w:r>
      <w:r w:rsidRPr="009F1F26">
        <w:rPr>
          <w:rFonts w:ascii="Times New Roman" w:hAnsi="Times New Roman" w:cs="Times New Roman"/>
          <w:b/>
          <w:spacing w:val="-3"/>
          <w:sz w:val="24"/>
          <w:szCs w:val="24"/>
        </w:rPr>
        <w:t xml:space="preserve"> </w:t>
      </w:r>
      <w:r w:rsidRPr="009F1F26">
        <w:rPr>
          <w:rFonts w:ascii="Times New Roman" w:hAnsi="Times New Roman" w:cs="Times New Roman"/>
          <w:b/>
          <w:sz w:val="24"/>
          <w:szCs w:val="24"/>
        </w:rPr>
        <w:t>енергії</w:t>
      </w:r>
    </w:p>
    <w:p w14:paraId="3B80B6D8"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Якість</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це</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сукупність</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властивостей</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відповідно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встановлених</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стандартів,</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які</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визначають</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ступінь</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її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придатності</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для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використання</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призначення.</w:t>
      </w:r>
    </w:p>
    <w:p w14:paraId="53F34500"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Згідно ст. 18 Закон України «Про ринок електричної енергії» показники якості електропостачання повинні відповідати величинам, що затверджені Національною комісією, що здійснює державне регулювання у сферах енергетики та комунальних послуг.</w:t>
      </w:r>
    </w:p>
    <w:p w14:paraId="36AAE43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p>
    <w:p w14:paraId="729C444D" w14:textId="769CECC2"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Відповідно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положень</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пункту 11.4.6</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глави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11.4</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 xml:space="preserve">розділу XI </w:t>
      </w:r>
      <w:hyperlink r:id="rId17" w:history="1">
        <w:r w:rsidRPr="009F1F26">
          <w:rPr>
            <w:rStyle w:val="a8"/>
            <w:rFonts w:ascii="Times New Roman" w:hAnsi="Times New Roman" w:cs="Times New Roman"/>
            <w:color w:val="auto"/>
            <w:sz w:val="24"/>
            <w:szCs w:val="24"/>
          </w:rPr>
          <w:t>Кодексу</w:t>
        </w:r>
        <w:r w:rsidRPr="009F1F26">
          <w:rPr>
            <w:rStyle w:val="a8"/>
            <w:rFonts w:ascii="Times New Roman" w:hAnsi="Times New Roman" w:cs="Times New Roman"/>
            <w:color w:val="auto"/>
            <w:spacing w:val="1"/>
            <w:sz w:val="24"/>
            <w:szCs w:val="24"/>
          </w:rPr>
          <w:t xml:space="preserve"> </w:t>
        </w:r>
        <w:r w:rsidRPr="009F1F26">
          <w:rPr>
            <w:rStyle w:val="a8"/>
            <w:rFonts w:ascii="Times New Roman" w:hAnsi="Times New Roman" w:cs="Times New Roman"/>
            <w:color w:val="auto"/>
            <w:sz w:val="24"/>
            <w:szCs w:val="24"/>
          </w:rPr>
          <w:t>систем</w:t>
        </w:r>
        <w:r w:rsidRPr="009F1F26">
          <w:rPr>
            <w:rStyle w:val="a8"/>
            <w:rFonts w:ascii="Times New Roman" w:hAnsi="Times New Roman" w:cs="Times New Roman"/>
            <w:color w:val="auto"/>
            <w:spacing w:val="1"/>
            <w:sz w:val="24"/>
            <w:szCs w:val="24"/>
          </w:rPr>
          <w:t xml:space="preserve"> </w:t>
        </w:r>
        <w:r w:rsidRPr="009F1F26">
          <w:rPr>
            <w:rStyle w:val="a8"/>
            <w:rFonts w:ascii="Times New Roman" w:hAnsi="Times New Roman" w:cs="Times New Roman"/>
            <w:color w:val="auto"/>
            <w:sz w:val="24"/>
            <w:szCs w:val="24"/>
          </w:rPr>
          <w:t>розподілу</w:t>
        </w:r>
      </w:hyperlink>
      <w:r w:rsidRPr="009F1F26">
        <w:rPr>
          <w:rFonts w:ascii="Times New Roman" w:hAnsi="Times New Roman" w:cs="Times New Roman"/>
          <w:sz w:val="24"/>
          <w:szCs w:val="24"/>
        </w:rPr>
        <w:t>,</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затвердженого постановою НКРЕКП від 14.03.2018 № 310 (далі – КСР), параметри якості електроенергії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точках приєднання споживачів в нормальних умовах експлуатації мають відповідати параметрам,</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визначеним</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у</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ДСТУ</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EN</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50160:2014</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«Характеристики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електропостачання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55"/>
          <w:sz w:val="24"/>
          <w:szCs w:val="24"/>
        </w:rPr>
        <w:t xml:space="preserve"> </w:t>
      </w:r>
      <w:r w:rsidRPr="009F1F26">
        <w:rPr>
          <w:rFonts w:ascii="Times New Roman" w:hAnsi="Times New Roman" w:cs="Times New Roman"/>
          <w:sz w:val="24"/>
          <w:szCs w:val="24"/>
        </w:rPr>
        <w:t>електричних</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мережах</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загальної</w:t>
      </w:r>
      <w:r w:rsidRPr="009F1F26">
        <w:rPr>
          <w:rFonts w:ascii="Times New Roman" w:hAnsi="Times New Roman" w:cs="Times New Roman"/>
          <w:spacing w:val="-3"/>
          <w:sz w:val="24"/>
          <w:szCs w:val="24"/>
        </w:rPr>
        <w:t xml:space="preserve"> </w:t>
      </w:r>
      <w:proofErr w:type="spellStart"/>
      <w:r w:rsidRPr="009F1F26">
        <w:rPr>
          <w:rFonts w:ascii="Times New Roman" w:hAnsi="Times New Roman" w:cs="Times New Roman"/>
          <w:sz w:val="24"/>
          <w:szCs w:val="24"/>
        </w:rPr>
        <w:t>призначеності</w:t>
      </w:r>
      <w:proofErr w:type="spellEnd"/>
      <w:r w:rsidRPr="009F1F26">
        <w:rPr>
          <w:rFonts w:ascii="Times New Roman" w:hAnsi="Times New Roman" w:cs="Times New Roman"/>
          <w:sz w:val="24"/>
          <w:szCs w:val="24"/>
        </w:rPr>
        <w:t>»</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(далі</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ДСТУ</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EN</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50160:2014).</w:t>
      </w:r>
    </w:p>
    <w:p w14:paraId="6FF537F4"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Основні показники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якості електричної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енергії визначені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у пунктах 11.4.7</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11.4.12</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 xml:space="preserve">глави </w:t>
      </w:r>
      <w:r w:rsidRPr="009F1F26">
        <w:rPr>
          <w:rFonts w:ascii="Times New Roman" w:hAnsi="Times New Roman" w:cs="Times New Roman"/>
          <w:sz w:val="24"/>
          <w:szCs w:val="24"/>
        </w:rPr>
        <w:lastRenderedPageBreak/>
        <w:t>11.4</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розділу</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XІ</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КСР.</w:t>
      </w:r>
    </w:p>
    <w:p w14:paraId="2D7080C1"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Стандартна</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номінальна</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напруга</w:t>
      </w:r>
      <w:r w:rsidRPr="009F1F26">
        <w:rPr>
          <w:rFonts w:ascii="Times New Roman" w:hAnsi="Times New Roman" w:cs="Times New Roman"/>
          <w:spacing w:val="14"/>
          <w:sz w:val="24"/>
          <w:szCs w:val="24"/>
        </w:rPr>
        <w:t xml:space="preserve"> </w:t>
      </w:r>
      <w:proofErr w:type="spellStart"/>
      <w:r w:rsidRPr="009F1F26">
        <w:rPr>
          <w:rFonts w:ascii="Times New Roman" w:hAnsi="Times New Roman" w:cs="Times New Roman"/>
          <w:sz w:val="24"/>
          <w:szCs w:val="24"/>
        </w:rPr>
        <w:t>Uн</w:t>
      </w:r>
      <w:proofErr w:type="spellEnd"/>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для</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низької</w:t>
      </w:r>
      <w:r w:rsidRPr="009F1F26">
        <w:rPr>
          <w:rFonts w:ascii="Times New Roman" w:hAnsi="Times New Roman" w:cs="Times New Roman"/>
          <w:spacing w:val="15"/>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загального</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призначення</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має</w:t>
      </w:r>
      <w:r w:rsidRPr="009F1F26">
        <w:rPr>
          <w:rFonts w:ascii="Times New Roman" w:hAnsi="Times New Roman" w:cs="Times New Roman"/>
          <w:spacing w:val="-52"/>
          <w:sz w:val="24"/>
          <w:szCs w:val="24"/>
        </w:rPr>
        <w:t xml:space="preserve"> </w:t>
      </w:r>
      <w:r w:rsidRPr="009F1F26">
        <w:rPr>
          <w:rFonts w:ascii="Times New Roman" w:hAnsi="Times New Roman" w:cs="Times New Roman"/>
          <w:sz w:val="24"/>
          <w:szCs w:val="24"/>
        </w:rPr>
        <w:t>значення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220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фазним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і</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нульовим</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проводом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або</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фазними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проводами:</w:t>
      </w:r>
    </w:p>
    <w:p w14:paraId="5008425B" w14:textId="77777777" w:rsidR="001B118E" w:rsidRPr="009F1F26" w:rsidRDefault="001B118E" w:rsidP="00A5314A">
      <w:pPr>
        <w:pStyle w:val="a7"/>
        <w:widowControl w:val="0"/>
        <w:numPr>
          <w:ilvl w:val="0"/>
          <w:numId w:val="16"/>
        </w:numPr>
        <w:tabs>
          <w:tab w:val="left" w:pos="930"/>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трифазних</w:t>
      </w:r>
      <w:r w:rsidRPr="009F1F26">
        <w:rPr>
          <w:rFonts w:ascii="Times New Roman" w:hAnsi="Times New Roman" w:cs="Times New Roman"/>
          <w:spacing w:val="-2"/>
          <w:sz w:val="24"/>
          <w:szCs w:val="24"/>
        </w:rPr>
        <w:t xml:space="preserve"> </w:t>
      </w:r>
      <w:proofErr w:type="spellStart"/>
      <w:r w:rsidRPr="009F1F26">
        <w:rPr>
          <w:rFonts w:ascii="Times New Roman" w:hAnsi="Times New Roman" w:cs="Times New Roman"/>
          <w:sz w:val="24"/>
          <w:szCs w:val="24"/>
        </w:rPr>
        <w:t>чотирипровідних</w:t>
      </w:r>
      <w:proofErr w:type="spellEnd"/>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3"/>
          <w:sz w:val="24"/>
          <w:szCs w:val="24"/>
        </w:rPr>
        <w:t xml:space="preserve"> </w:t>
      </w:r>
      <w:proofErr w:type="spellStart"/>
      <w:r w:rsidRPr="009F1F26">
        <w:rPr>
          <w:rFonts w:ascii="Times New Roman" w:hAnsi="Times New Roman" w:cs="Times New Roman"/>
          <w:sz w:val="24"/>
          <w:szCs w:val="24"/>
        </w:rPr>
        <w:t>Uн</w:t>
      </w:r>
      <w:proofErr w:type="spellEnd"/>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220</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фазним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нульовим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проводом;</w:t>
      </w:r>
    </w:p>
    <w:p w14:paraId="67E67985" w14:textId="77777777" w:rsidR="001B118E" w:rsidRPr="009F1F26" w:rsidRDefault="001B118E" w:rsidP="00A5314A">
      <w:pPr>
        <w:pStyle w:val="a7"/>
        <w:widowControl w:val="0"/>
        <w:numPr>
          <w:ilvl w:val="0"/>
          <w:numId w:val="16"/>
        </w:numPr>
        <w:tabs>
          <w:tab w:val="left" w:pos="930"/>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для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трифазних</w:t>
      </w:r>
      <w:r w:rsidRPr="009F1F26">
        <w:rPr>
          <w:rFonts w:ascii="Times New Roman" w:hAnsi="Times New Roman" w:cs="Times New Roman"/>
          <w:spacing w:val="-2"/>
          <w:sz w:val="24"/>
          <w:szCs w:val="24"/>
        </w:rPr>
        <w:t xml:space="preserve"> </w:t>
      </w:r>
      <w:proofErr w:type="spellStart"/>
      <w:r w:rsidRPr="009F1F26">
        <w:rPr>
          <w:rFonts w:ascii="Times New Roman" w:hAnsi="Times New Roman" w:cs="Times New Roman"/>
          <w:sz w:val="24"/>
          <w:szCs w:val="24"/>
        </w:rPr>
        <w:t>трипровідних</w:t>
      </w:r>
      <w:proofErr w:type="spellEnd"/>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4"/>
          <w:sz w:val="24"/>
          <w:szCs w:val="24"/>
        </w:rPr>
        <w:t xml:space="preserve"> </w:t>
      </w:r>
      <w:proofErr w:type="spellStart"/>
      <w:r w:rsidRPr="009F1F26">
        <w:rPr>
          <w:rFonts w:ascii="Times New Roman" w:hAnsi="Times New Roman" w:cs="Times New Roman"/>
          <w:sz w:val="24"/>
          <w:szCs w:val="24"/>
        </w:rPr>
        <w:t>Uн</w:t>
      </w:r>
      <w:proofErr w:type="spellEnd"/>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220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між</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фазними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проводами.</w:t>
      </w:r>
    </w:p>
    <w:p w14:paraId="0FD0C2B4"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Зміна</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не</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повинна</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перевищувати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10</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від</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величини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номінальної</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52"/>
          <w:sz w:val="24"/>
          <w:szCs w:val="24"/>
        </w:rPr>
        <w:t xml:space="preserve"> </w:t>
      </w:r>
      <w:r w:rsidRPr="009F1F26">
        <w:rPr>
          <w:rFonts w:ascii="Times New Roman" w:hAnsi="Times New Roman" w:cs="Times New Roman"/>
          <w:sz w:val="24"/>
          <w:szCs w:val="24"/>
        </w:rPr>
        <w:t>Частота</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електропостачання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для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низької</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має</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бути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межах:</w:t>
      </w:r>
    </w:p>
    <w:p w14:paraId="56CA2FA2" w14:textId="77777777" w:rsidR="001B118E" w:rsidRPr="009F1F26" w:rsidRDefault="001B118E" w:rsidP="00A5314A">
      <w:pPr>
        <w:pStyle w:val="a7"/>
        <w:widowControl w:val="0"/>
        <w:numPr>
          <w:ilvl w:val="1"/>
          <w:numId w:val="19"/>
        </w:numPr>
        <w:tabs>
          <w:tab w:val="left" w:pos="1045"/>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 xml:space="preserve">для систем, які синхронно приєднані до ОЕС України - 50 </w:t>
      </w:r>
      <w:proofErr w:type="spellStart"/>
      <w:r w:rsidRPr="009F1F26">
        <w:rPr>
          <w:rFonts w:ascii="Times New Roman" w:hAnsi="Times New Roman" w:cs="Times New Roman"/>
          <w:sz w:val="24"/>
          <w:szCs w:val="24"/>
        </w:rPr>
        <w:t>Гц</w:t>
      </w:r>
      <w:proofErr w:type="spellEnd"/>
      <w:r w:rsidRPr="009F1F26">
        <w:rPr>
          <w:rFonts w:ascii="Times New Roman" w:hAnsi="Times New Roman" w:cs="Times New Roman"/>
          <w:sz w:val="24"/>
          <w:szCs w:val="24"/>
        </w:rPr>
        <w:t xml:space="preserve"> ± 1 % протягом 99,5 % часу за рік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50</w:t>
      </w:r>
      <w:r w:rsidRPr="009F1F26">
        <w:rPr>
          <w:rFonts w:ascii="Times New Roman" w:hAnsi="Times New Roman" w:cs="Times New Roman"/>
          <w:spacing w:val="-2"/>
          <w:sz w:val="24"/>
          <w:szCs w:val="24"/>
        </w:rPr>
        <w:t xml:space="preserve"> </w:t>
      </w:r>
      <w:proofErr w:type="spellStart"/>
      <w:r w:rsidRPr="009F1F26">
        <w:rPr>
          <w:rFonts w:ascii="Times New Roman" w:hAnsi="Times New Roman" w:cs="Times New Roman"/>
          <w:sz w:val="24"/>
          <w:szCs w:val="24"/>
        </w:rPr>
        <w:t>Гц</w:t>
      </w:r>
      <w:proofErr w:type="spellEnd"/>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4</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6</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протягом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100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часу;</w:t>
      </w:r>
    </w:p>
    <w:p w14:paraId="25923531" w14:textId="77777777" w:rsidR="001B118E" w:rsidRPr="009F1F26" w:rsidRDefault="001B118E" w:rsidP="00A5314A">
      <w:pPr>
        <w:pStyle w:val="a7"/>
        <w:widowControl w:val="0"/>
        <w:numPr>
          <w:ilvl w:val="1"/>
          <w:numId w:val="19"/>
        </w:numPr>
        <w:tabs>
          <w:tab w:val="left" w:pos="1052"/>
        </w:tabs>
        <w:autoSpaceDE w:val="0"/>
        <w:autoSpaceDN w:val="0"/>
        <w:spacing w:after="0" w:line="240" w:lineRule="auto"/>
        <w:ind w:left="0" w:firstLine="709"/>
        <w:contextualSpacing w:val="0"/>
        <w:jc w:val="both"/>
        <w:rPr>
          <w:rFonts w:ascii="Times New Roman" w:hAnsi="Times New Roman" w:cs="Times New Roman"/>
          <w:sz w:val="24"/>
          <w:szCs w:val="24"/>
        </w:rPr>
      </w:pPr>
      <w:r w:rsidRPr="009F1F26">
        <w:rPr>
          <w:rFonts w:ascii="Times New Roman" w:hAnsi="Times New Roman" w:cs="Times New Roman"/>
          <w:sz w:val="24"/>
          <w:szCs w:val="24"/>
        </w:rPr>
        <w:t xml:space="preserve">для систем без синхронного приєднання до ОЕС України - 50 </w:t>
      </w:r>
      <w:proofErr w:type="spellStart"/>
      <w:r w:rsidRPr="009F1F26">
        <w:rPr>
          <w:rFonts w:ascii="Times New Roman" w:hAnsi="Times New Roman" w:cs="Times New Roman"/>
          <w:sz w:val="24"/>
          <w:szCs w:val="24"/>
        </w:rPr>
        <w:t>Гц</w:t>
      </w:r>
      <w:proofErr w:type="spellEnd"/>
      <w:r w:rsidRPr="009F1F26">
        <w:rPr>
          <w:rFonts w:ascii="Times New Roman" w:hAnsi="Times New Roman" w:cs="Times New Roman"/>
          <w:sz w:val="24"/>
          <w:szCs w:val="24"/>
        </w:rPr>
        <w:t xml:space="preserve"> ± 2 % протягом 99,5 % часу за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рік</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та</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50</w:t>
      </w:r>
      <w:r w:rsidRPr="009F1F26">
        <w:rPr>
          <w:rFonts w:ascii="Times New Roman" w:hAnsi="Times New Roman" w:cs="Times New Roman"/>
          <w:spacing w:val="5"/>
          <w:sz w:val="24"/>
          <w:szCs w:val="24"/>
        </w:rPr>
        <w:t xml:space="preserve"> </w:t>
      </w:r>
      <w:proofErr w:type="spellStart"/>
      <w:r w:rsidRPr="009F1F26">
        <w:rPr>
          <w:rFonts w:ascii="Times New Roman" w:hAnsi="Times New Roman" w:cs="Times New Roman"/>
          <w:sz w:val="24"/>
          <w:szCs w:val="24"/>
        </w:rPr>
        <w:t>Гц</w:t>
      </w:r>
      <w:proofErr w:type="spellEnd"/>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15</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протягом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100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часу.</w:t>
      </w:r>
    </w:p>
    <w:p w14:paraId="750F5C62"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 xml:space="preserve">Показник довготривалого </w:t>
      </w:r>
      <w:proofErr w:type="spellStart"/>
      <w:r w:rsidRPr="009F1F26">
        <w:rPr>
          <w:rFonts w:ascii="Times New Roman" w:hAnsi="Times New Roman" w:cs="Times New Roman"/>
          <w:sz w:val="24"/>
          <w:szCs w:val="24"/>
        </w:rPr>
        <w:t>флікера</w:t>
      </w:r>
      <w:proofErr w:type="spellEnd"/>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(мерехтіння), спричиненого коливанням напруги, для мереж</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низької</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має</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бути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меншим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або</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рівним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1</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для 95</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часу</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спостереження.</w:t>
      </w:r>
    </w:p>
    <w:p w14:paraId="695815A8"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95 %</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середньоквадратичних</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значень</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складника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зворотної</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послідовності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електропостачання, усереднених на 10-хвилинному проміжку, для мереж низької напруги мають бути в</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межах</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від</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0</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2</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від</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складника</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прямої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послідовності.</w:t>
      </w:r>
    </w:p>
    <w:p w14:paraId="7343CA2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95 % середньоквадратичних значень напруги кожної гармоніки, усереднених на 10-хвилинному</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проміжку,</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для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низької</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мають бути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меншими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або</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рівними</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наступним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значенням:</w:t>
      </w:r>
    </w:p>
    <w:tbl>
      <w:tblPr>
        <w:tblW w:w="5000" w:type="pct"/>
        <w:shd w:val="clear" w:color="auto" w:fill="FFFFFF"/>
        <w:tblCellMar>
          <w:left w:w="0" w:type="dxa"/>
          <w:right w:w="0" w:type="dxa"/>
        </w:tblCellMar>
        <w:tblLook w:val="04A0" w:firstRow="1" w:lastRow="0" w:firstColumn="1" w:lastColumn="0" w:noHBand="0" w:noVBand="1"/>
      </w:tblPr>
      <w:tblGrid>
        <w:gridCol w:w="1456"/>
        <w:gridCol w:w="1653"/>
        <w:gridCol w:w="1456"/>
        <w:gridCol w:w="1943"/>
        <w:gridCol w:w="1458"/>
        <w:gridCol w:w="1653"/>
      </w:tblGrid>
      <w:tr w:rsidR="001B118E" w:rsidRPr="009F1F26" w14:paraId="28FA37D3" w14:textId="77777777" w:rsidTr="00961865">
        <w:trPr>
          <w:trHeight w:val="284"/>
        </w:trPr>
        <w:tc>
          <w:tcPr>
            <w:tcW w:w="3383" w:type="pct"/>
            <w:gridSpan w:val="4"/>
            <w:tcBorders>
              <w:top w:val="single" w:sz="8" w:space="0" w:color="000000"/>
              <w:left w:val="single" w:sz="8" w:space="0" w:color="000000"/>
              <w:bottom w:val="single" w:sz="8" w:space="0" w:color="000000"/>
              <w:right w:val="single" w:sz="8" w:space="0" w:color="000000"/>
            </w:tcBorders>
            <w:shd w:val="clear" w:color="auto" w:fill="FFFFFF"/>
          </w:tcPr>
          <w:p w14:paraId="0AB06C75"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Непарні гармоніки</w:t>
            </w:r>
          </w:p>
        </w:tc>
        <w:tc>
          <w:tcPr>
            <w:tcW w:w="1617" w:type="pct"/>
            <w:gridSpan w:val="2"/>
            <w:vMerge w:val="restart"/>
            <w:tcBorders>
              <w:top w:val="single" w:sz="8" w:space="0" w:color="000000"/>
              <w:left w:val="nil"/>
              <w:bottom w:val="single" w:sz="8" w:space="0" w:color="000000"/>
              <w:right w:val="single" w:sz="8" w:space="0" w:color="000000"/>
            </w:tcBorders>
            <w:shd w:val="clear" w:color="auto" w:fill="FFFFFF"/>
          </w:tcPr>
          <w:p w14:paraId="2D3D6FE4"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Парні гармоніки</w:t>
            </w:r>
          </w:p>
        </w:tc>
      </w:tr>
      <w:tr w:rsidR="001B118E" w:rsidRPr="009F1F26" w14:paraId="1FD6227C" w14:textId="77777777" w:rsidTr="00961865">
        <w:trPr>
          <w:trHeight w:val="284"/>
        </w:trPr>
        <w:tc>
          <w:tcPr>
            <w:tcW w:w="1616" w:type="pct"/>
            <w:gridSpan w:val="2"/>
            <w:tcBorders>
              <w:top w:val="nil"/>
              <w:left w:val="single" w:sz="8" w:space="0" w:color="000000"/>
              <w:bottom w:val="single" w:sz="8" w:space="0" w:color="000000"/>
              <w:right w:val="single" w:sz="8" w:space="0" w:color="000000"/>
            </w:tcBorders>
            <w:shd w:val="clear" w:color="auto" w:fill="FFFFFF"/>
          </w:tcPr>
          <w:p w14:paraId="223C63C2"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не кратні 3</w:t>
            </w:r>
          </w:p>
        </w:tc>
        <w:tc>
          <w:tcPr>
            <w:tcW w:w="1767" w:type="pct"/>
            <w:gridSpan w:val="2"/>
            <w:tcBorders>
              <w:top w:val="nil"/>
              <w:left w:val="nil"/>
              <w:bottom w:val="single" w:sz="8" w:space="0" w:color="000000"/>
              <w:right w:val="single" w:sz="8" w:space="0" w:color="000000"/>
            </w:tcBorders>
            <w:shd w:val="clear" w:color="auto" w:fill="FFFFFF"/>
          </w:tcPr>
          <w:p w14:paraId="01CBD59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кратні 3</w:t>
            </w: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tcPr>
          <w:p w14:paraId="03CE63C5" w14:textId="77777777" w:rsidR="001B118E" w:rsidRPr="009F1F26" w:rsidRDefault="001B118E" w:rsidP="00A5314A">
            <w:pPr>
              <w:widowControl w:val="0"/>
              <w:spacing w:after="0" w:line="240" w:lineRule="auto"/>
              <w:rPr>
                <w:rFonts w:ascii="Times New Roman" w:hAnsi="Times New Roman" w:cs="Times New Roman"/>
                <w:sz w:val="24"/>
                <w:szCs w:val="24"/>
              </w:rPr>
            </w:pPr>
          </w:p>
        </w:tc>
      </w:tr>
      <w:tr w:rsidR="001B118E" w:rsidRPr="009F1F26" w14:paraId="3C9D4BD3"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74F5B611"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порядок</w:t>
            </w:r>
          </w:p>
        </w:tc>
        <w:tc>
          <w:tcPr>
            <w:tcW w:w="858" w:type="pct"/>
            <w:tcBorders>
              <w:top w:val="nil"/>
              <w:left w:val="nil"/>
              <w:bottom w:val="single" w:sz="8" w:space="0" w:color="000000"/>
              <w:right w:val="single" w:sz="8" w:space="0" w:color="000000"/>
            </w:tcBorders>
            <w:shd w:val="clear" w:color="auto" w:fill="FFFFFF"/>
          </w:tcPr>
          <w:p w14:paraId="1156A2A0"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відносна амплітуда</w:t>
            </w:r>
          </w:p>
        </w:tc>
        <w:tc>
          <w:tcPr>
            <w:tcW w:w="757" w:type="pct"/>
            <w:tcBorders>
              <w:top w:val="nil"/>
              <w:left w:val="nil"/>
              <w:bottom w:val="single" w:sz="8" w:space="0" w:color="000000"/>
              <w:right w:val="single" w:sz="8" w:space="0" w:color="000000"/>
            </w:tcBorders>
            <w:shd w:val="clear" w:color="auto" w:fill="FFFFFF"/>
          </w:tcPr>
          <w:p w14:paraId="43A99A55"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порядок</w:t>
            </w:r>
          </w:p>
        </w:tc>
        <w:tc>
          <w:tcPr>
            <w:tcW w:w="1010" w:type="pct"/>
            <w:tcBorders>
              <w:top w:val="nil"/>
              <w:left w:val="nil"/>
              <w:bottom w:val="single" w:sz="8" w:space="0" w:color="000000"/>
              <w:right w:val="single" w:sz="8" w:space="0" w:color="000000"/>
            </w:tcBorders>
            <w:shd w:val="clear" w:color="auto" w:fill="FFFFFF"/>
          </w:tcPr>
          <w:p w14:paraId="5C929049"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відносна амплітуда</w:t>
            </w:r>
          </w:p>
        </w:tc>
        <w:tc>
          <w:tcPr>
            <w:tcW w:w="758" w:type="pct"/>
            <w:tcBorders>
              <w:top w:val="nil"/>
              <w:left w:val="nil"/>
              <w:bottom w:val="single" w:sz="8" w:space="0" w:color="000000"/>
              <w:right w:val="single" w:sz="8" w:space="0" w:color="000000"/>
            </w:tcBorders>
            <w:shd w:val="clear" w:color="auto" w:fill="FFFFFF"/>
          </w:tcPr>
          <w:p w14:paraId="7DB61F73"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порядок</w:t>
            </w:r>
          </w:p>
        </w:tc>
        <w:tc>
          <w:tcPr>
            <w:tcW w:w="859" w:type="pct"/>
            <w:tcBorders>
              <w:top w:val="nil"/>
              <w:left w:val="nil"/>
              <w:bottom w:val="single" w:sz="8" w:space="0" w:color="000000"/>
              <w:right w:val="single" w:sz="8" w:space="0" w:color="000000"/>
            </w:tcBorders>
            <w:shd w:val="clear" w:color="auto" w:fill="FFFFFF"/>
          </w:tcPr>
          <w:p w14:paraId="4EE1844D"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відносна амплітуда</w:t>
            </w:r>
          </w:p>
        </w:tc>
      </w:tr>
      <w:tr w:rsidR="001B118E" w:rsidRPr="009F1F26" w14:paraId="3938CD70"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7972ACE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5</w:t>
            </w:r>
          </w:p>
        </w:tc>
        <w:tc>
          <w:tcPr>
            <w:tcW w:w="858" w:type="pct"/>
            <w:tcBorders>
              <w:top w:val="nil"/>
              <w:left w:val="nil"/>
              <w:bottom w:val="single" w:sz="8" w:space="0" w:color="000000"/>
              <w:right w:val="single" w:sz="8" w:space="0" w:color="000000"/>
            </w:tcBorders>
            <w:shd w:val="clear" w:color="auto" w:fill="FFFFFF"/>
          </w:tcPr>
          <w:p w14:paraId="3F60E0AE"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6,0 %</w:t>
            </w:r>
          </w:p>
        </w:tc>
        <w:tc>
          <w:tcPr>
            <w:tcW w:w="757" w:type="pct"/>
            <w:tcBorders>
              <w:top w:val="nil"/>
              <w:left w:val="nil"/>
              <w:bottom w:val="single" w:sz="8" w:space="0" w:color="000000"/>
              <w:right w:val="single" w:sz="8" w:space="0" w:color="000000"/>
            </w:tcBorders>
            <w:shd w:val="clear" w:color="auto" w:fill="FFFFFF"/>
          </w:tcPr>
          <w:p w14:paraId="0298524D"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3</w:t>
            </w:r>
          </w:p>
        </w:tc>
        <w:tc>
          <w:tcPr>
            <w:tcW w:w="1010" w:type="pct"/>
            <w:tcBorders>
              <w:top w:val="nil"/>
              <w:left w:val="nil"/>
              <w:bottom w:val="single" w:sz="8" w:space="0" w:color="000000"/>
              <w:right w:val="single" w:sz="8" w:space="0" w:color="000000"/>
            </w:tcBorders>
            <w:shd w:val="clear" w:color="auto" w:fill="FFFFFF"/>
          </w:tcPr>
          <w:p w14:paraId="2899F458"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5,0 %</w:t>
            </w:r>
          </w:p>
        </w:tc>
        <w:tc>
          <w:tcPr>
            <w:tcW w:w="758" w:type="pct"/>
            <w:tcBorders>
              <w:top w:val="nil"/>
              <w:left w:val="nil"/>
              <w:bottom w:val="single" w:sz="8" w:space="0" w:color="000000"/>
              <w:right w:val="single" w:sz="8" w:space="0" w:color="000000"/>
            </w:tcBorders>
            <w:shd w:val="clear" w:color="auto" w:fill="FFFFFF"/>
          </w:tcPr>
          <w:p w14:paraId="353F996E"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w:t>
            </w:r>
          </w:p>
        </w:tc>
        <w:tc>
          <w:tcPr>
            <w:tcW w:w="859" w:type="pct"/>
            <w:tcBorders>
              <w:top w:val="nil"/>
              <w:left w:val="nil"/>
              <w:bottom w:val="single" w:sz="8" w:space="0" w:color="000000"/>
              <w:right w:val="single" w:sz="8" w:space="0" w:color="000000"/>
            </w:tcBorders>
            <w:shd w:val="clear" w:color="auto" w:fill="FFFFFF"/>
          </w:tcPr>
          <w:p w14:paraId="63EDEA0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2,0 %</w:t>
            </w:r>
          </w:p>
        </w:tc>
      </w:tr>
      <w:tr w:rsidR="001B118E" w:rsidRPr="009F1F26" w14:paraId="056C6D60"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532E1DE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7</w:t>
            </w:r>
          </w:p>
        </w:tc>
        <w:tc>
          <w:tcPr>
            <w:tcW w:w="858" w:type="pct"/>
            <w:tcBorders>
              <w:top w:val="nil"/>
              <w:left w:val="nil"/>
              <w:bottom w:val="single" w:sz="8" w:space="0" w:color="000000"/>
              <w:right w:val="single" w:sz="8" w:space="0" w:color="000000"/>
            </w:tcBorders>
            <w:shd w:val="clear" w:color="auto" w:fill="FFFFFF"/>
          </w:tcPr>
          <w:p w14:paraId="2B3ED794"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5,0 %</w:t>
            </w:r>
          </w:p>
        </w:tc>
        <w:tc>
          <w:tcPr>
            <w:tcW w:w="757" w:type="pct"/>
            <w:tcBorders>
              <w:top w:val="nil"/>
              <w:left w:val="nil"/>
              <w:bottom w:val="single" w:sz="8" w:space="0" w:color="000000"/>
              <w:right w:val="single" w:sz="8" w:space="0" w:color="000000"/>
            </w:tcBorders>
            <w:shd w:val="clear" w:color="auto" w:fill="FFFFFF"/>
          </w:tcPr>
          <w:p w14:paraId="24E11160"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9</w:t>
            </w:r>
          </w:p>
        </w:tc>
        <w:tc>
          <w:tcPr>
            <w:tcW w:w="1010" w:type="pct"/>
            <w:tcBorders>
              <w:top w:val="nil"/>
              <w:left w:val="nil"/>
              <w:bottom w:val="single" w:sz="8" w:space="0" w:color="000000"/>
              <w:right w:val="single" w:sz="8" w:space="0" w:color="000000"/>
            </w:tcBorders>
            <w:shd w:val="clear" w:color="auto" w:fill="FFFFFF"/>
          </w:tcPr>
          <w:p w14:paraId="696443B9"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1,5 %</w:t>
            </w:r>
          </w:p>
        </w:tc>
        <w:tc>
          <w:tcPr>
            <w:tcW w:w="758" w:type="pct"/>
            <w:tcBorders>
              <w:top w:val="nil"/>
              <w:left w:val="nil"/>
              <w:bottom w:val="single" w:sz="8" w:space="0" w:color="000000"/>
              <w:right w:val="single" w:sz="8" w:space="0" w:color="000000"/>
            </w:tcBorders>
            <w:shd w:val="clear" w:color="auto" w:fill="FFFFFF"/>
          </w:tcPr>
          <w:p w14:paraId="468704B8"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4</w:t>
            </w:r>
          </w:p>
        </w:tc>
        <w:tc>
          <w:tcPr>
            <w:tcW w:w="859" w:type="pct"/>
            <w:tcBorders>
              <w:top w:val="nil"/>
              <w:left w:val="nil"/>
              <w:bottom w:val="single" w:sz="8" w:space="0" w:color="000000"/>
              <w:right w:val="single" w:sz="8" w:space="0" w:color="000000"/>
            </w:tcBorders>
            <w:shd w:val="clear" w:color="auto" w:fill="FFFFFF"/>
          </w:tcPr>
          <w:p w14:paraId="44CCF1FE"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1,0 %</w:t>
            </w:r>
          </w:p>
        </w:tc>
      </w:tr>
      <w:tr w:rsidR="001B118E" w:rsidRPr="009F1F26" w14:paraId="5A2215C8"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2BACB605"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11</w:t>
            </w:r>
          </w:p>
        </w:tc>
        <w:tc>
          <w:tcPr>
            <w:tcW w:w="858" w:type="pct"/>
            <w:tcBorders>
              <w:top w:val="nil"/>
              <w:left w:val="nil"/>
              <w:bottom w:val="single" w:sz="8" w:space="0" w:color="000000"/>
              <w:right w:val="single" w:sz="8" w:space="0" w:color="000000"/>
            </w:tcBorders>
            <w:shd w:val="clear" w:color="auto" w:fill="FFFFFF"/>
          </w:tcPr>
          <w:p w14:paraId="1BCFB5D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3,5 %</w:t>
            </w:r>
          </w:p>
        </w:tc>
        <w:tc>
          <w:tcPr>
            <w:tcW w:w="757" w:type="pct"/>
            <w:tcBorders>
              <w:top w:val="nil"/>
              <w:left w:val="nil"/>
              <w:bottom w:val="single" w:sz="8" w:space="0" w:color="000000"/>
              <w:right w:val="single" w:sz="8" w:space="0" w:color="000000"/>
            </w:tcBorders>
            <w:shd w:val="clear" w:color="auto" w:fill="FFFFFF"/>
          </w:tcPr>
          <w:p w14:paraId="0A807CC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w:t>
            </w:r>
          </w:p>
        </w:tc>
        <w:tc>
          <w:tcPr>
            <w:tcW w:w="1010" w:type="pct"/>
            <w:tcBorders>
              <w:top w:val="nil"/>
              <w:left w:val="nil"/>
              <w:bottom w:val="single" w:sz="8" w:space="0" w:color="000000"/>
              <w:right w:val="single" w:sz="8" w:space="0" w:color="000000"/>
            </w:tcBorders>
            <w:shd w:val="clear" w:color="auto" w:fill="FFFFFF"/>
          </w:tcPr>
          <w:p w14:paraId="7E40DA67"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1,5 %</w:t>
            </w:r>
          </w:p>
        </w:tc>
        <w:tc>
          <w:tcPr>
            <w:tcW w:w="758" w:type="pct"/>
            <w:tcBorders>
              <w:top w:val="nil"/>
              <w:left w:val="nil"/>
              <w:bottom w:val="single" w:sz="8" w:space="0" w:color="000000"/>
              <w:right w:val="single" w:sz="8" w:space="0" w:color="000000"/>
            </w:tcBorders>
            <w:shd w:val="clear" w:color="auto" w:fill="FFFFFF"/>
          </w:tcPr>
          <w:p w14:paraId="19078D05"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6…24</w:t>
            </w:r>
          </w:p>
        </w:tc>
        <w:tc>
          <w:tcPr>
            <w:tcW w:w="859" w:type="pct"/>
            <w:tcBorders>
              <w:top w:val="nil"/>
              <w:left w:val="nil"/>
              <w:bottom w:val="single" w:sz="8" w:space="0" w:color="000000"/>
              <w:right w:val="single" w:sz="8" w:space="0" w:color="000000"/>
            </w:tcBorders>
            <w:shd w:val="clear" w:color="auto" w:fill="FFFFFF"/>
          </w:tcPr>
          <w:p w14:paraId="51B9A5F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0,5 %</w:t>
            </w:r>
          </w:p>
        </w:tc>
      </w:tr>
      <w:tr w:rsidR="001B118E" w:rsidRPr="009F1F26" w14:paraId="7D1350C6"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68AA73F1"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13</w:t>
            </w:r>
          </w:p>
        </w:tc>
        <w:tc>
          <w:tcPr>
            <w:tcW w:w="858" w:type="pct"/>
            <w:tcBorders>
              <w:top w:val="nil"/>
              <w:left w:val="nil"/>
              <w:bottom w:val="single" w:sz="8" w:space="0" w:color="000000"/>
              <w:right w:val="single" w:sz="8" w:space="0" w:color="000000"/>
            </w:tcBorders>
            <w:shd w:val="clear" w:color="auto" w:fill="FFFFFF"/>
          </w:tcPr>
          <w:p w14:paraId="6E2EE008"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3,0 %</w:t>
            </w:r>
          </w:p>
        </w:tc>
        <w:tc>
          <w:tcPr>
            <w:tcW w:w="757" w:type="pct"/>
            <w:tcBorders>
              <w:top w:val="nil"/>
              <w:left w:val="nil"/>
              <w:bottom w:val="single" w:sz="8" w:space="0" w:color="000000"/>
              <w:right w:val="single" w:sz="8" w:space="0" w:color="000000"/>
            </w:tcBorders>
            <w:shd w:val="clear" w:color="auto" w:fill="FFFFFF"/>
          </w:tcPr>
          <w:p w14:paraId="175579E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21</w:t>
            </w:r>
          </w:p>
        </w:tc>
        <w:tc>
          <w:tcPr>
            <w:tcW w:w="1010" w:type="pct"/>
            <w:tcBorders>
              <w:top w:val="nil"/>
              <w:left w:val="nil"/>
              <w:bottom w:val="single" w:sz="8" w:space="0" w:color="000000"/>
              <w:right w:val="single" w:sz="8" w:space="0" w:color="000000"/>
            </w:tcBorders>
            <w:shd w:val="clear" w:color="auto" w:fill="FFFFFF"/>
          </w:tcPr>
          <w:p w14:paraId="4533965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0,5 %</w:t>
            </w:r>
          </w:p>
        </w:tc>
        <w:tc>
          <w:tcPr>
            <w:tcW w:w="758" w:type="pct"/>
            <w:tcBorders>
              <w:top w:val="nil"/>
              <w:left w:val="nil"/>
              <w:bottom w:val="single" w:sz="8" w:space="0" w:color="000000"/>
              <w:right w:val="single" w:sz="8" w:space="0" w:color="000000"/>
            </w:tcBorders>
            <w:shd w:val="clear" w:color="auto" w:fill="FFFFFF"/>
          </w:tcPr>
          <w:p w14:paraId="671C9E77"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4FF820E8"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r>
      <w:tr w:rsidR="001B118E" w:rsidRPr="009F1F26" w14:paraId="646DEC1D"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690EBCBB"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17</w:t>
            </w:r>
          </w:p>
        </w:tc>
        <w:tc>
          <w:tcPr>
            <w:tcW w:w="858" w:type="pct"/>
            <w:tcBorders>
              <w:top w:val="nil"/>
              <w:left w:val="nil"/>
              <w:bottom w:val="single" w:sz="8" w:space="0" w:color="000000"/>
              <w:right w:val="single" w:sz="8" w:space="0" w:color="000000"/>
            </w:tcBorders>
            <w:shd w:val="clear" w:color="auto" w:fill="FFFFFF"/>
          </w:tcPr>
          <w:p w14:paraId="756B3510"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2,0 %</w:t>
            </w:r>
          </w:p>
        </w:tc>
        <w:tc>
          <w:tcPr>
            <w:tcW w:w="757" w:type="pct"/>
            <w:tcBorders>
              <w:top w:val="nil"/>
              <w:left w:val="nil"/>
              <w:bottom w:val="single" w:sz="8" w:space="0" w:color="000000"/>
              <w:right w:val="single" w:sz="8" w:space="0" w:color="000000"/>
            </w:tcBorders>
            <w:shd w:val="clear" w:color="auto" w:fill="FFFFFF"/>
          </w:tcPr>
          <w:p w14:paraId="2CDF8C91"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172063EE"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50A65F5A"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19A4DAE3"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r>
      <w:tr w:rsidR="001B118E" w:rsidRPr="009F1F26" w14:paraId="146C5419"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6807F078"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19</w:t>
            </w:r>
          </w:p>
        </w:tc>
        <w:tc>
          <w:tcPr>
            <w:tcW w:w="858" w:type="pct"/>
            <w:tcBorders>
              <w:top w:val="nil"/>
              <w:left w:val="nil"/>
              <w:bottom w:val="single" w:sz="8" w:space="0" w:color="000000"/>
              <w:right w:val="single" w:sz="8" w:space="0" w:color="000000"/>
            </w:tcBorders>
            <w:shd w:val="clear" w:color="auto" w:fill="FFFFFF"/>
          </w:tcPr>
          <w:p w14:paraId="13A126EE"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285F2B30"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6608A927"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754E1967"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50317542"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r>
      <w:tr w:rsidR="001B118E" w:rsidRPr="009F1F26" w14:paraId="1517A9B7"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1AE304D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23</w:t>
            </w:r>
          </w:p>
        </w:tc>
        <w:tc>
          <w:tcPr>
            <w:tcW w:w="858" w:type="pct"/>
            <w:tcBorders>
              <w:top w:val="nil"/>
              <w:left w:val="nil"/>
              <w:bottom w:val="single" w:sz="8" w:space="0" w:color="000000"/>
              <w:right w:val="single" w:sz="8" w:space="0" w:color="000000"/>
            </w:tcBorders>
            <w:shd w:val="clear" w:color="auto" w:fill="FFFFFF"/>
          </w:tcPr>
          <w:p w14:paraId="123EA4EC"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0849B746"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0F089B20"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5833D1EC"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57092685"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r>
      <w:tr w:rsidR="001B118E" w:rsidRPr="009F1F26" w14:paraId="5F31239E" w14:textId="77777777" w:rsidTr="00961865">
        <w:trPr>
          <w:trHeight w:val="284"/>
        </w:trPr>
        <w:tc>
          <w:tcPr>
            <w:tcW w:w="757" w:type="pct"/>
            <w:tcBorders>
              <w:top w:val="nil"/>
              <w:left w:val="single" w:sz="8" w:space="0" w:color="000000"/>
              <w:bottom w:val="single" w:sz="8" w:space="0" w:color="000000"/>
              <w:right w:val="single" w:sz="8" w:space="0" w:color="000000"/>
            </w:tcBorders>
            <w:shd w:val="clear" w:color="auto" w:fill="FFFFFF"/>
          </w:tcPr>
          <w:p w14:paraId="47D68C73"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25</w:t>
            </w:r>
          </w:p>
        </w:tc>
        <w:tc>
          <w:tcPr>
            <w:tcW w:w="858" w:type="pct"/>
            <w:tcBorders>
              <w:top w:val="nil"/>
              <w:left w:val="nil"/>
              <w:bottom w:val="single" w:sz="8" w:space="0" w:color="000000"/>
              <w:right w:val="single" w:sz="8" w:space="0" w:color="000000"/>
            </w:tcBorders>
            <w:shd w:val="clear" w:color="auto" w:fill="FFFFFF"/>
          </w:tcPr>
          <w:p w14:paraId="0CD6EFBF" w14:textId="77777777" w:rsidR="001B118E" w:rsidRPr="009F1F26" w:rsidRDefault="001B118E" w:rsidP="00A5314A">
            <w:pPr>
              <w:widowControl w:val="0"/>
              <w:spacing w:after="0" w:line="240" w:lineRule="auto"/>
              <w:jc w:val="center"/>
              <w:textAlignment w:val="baseline"/>
              <w:rPr>
                <w:rFonts w:ascii="Times New Roman" w:hAnsi="Times New Roman" w:cs="Times New Roman"/>
                <w:sz w:val="24"/>
                <w:szCs w:val="24"/>
              </w:rPr>
            </w:pPr>
            <w:r w:rsidRPr="009F1F26">
              <w:rPr>
                <w:rFonts w:ascii="Times New Roman" w:hAnsi="Times New Roman" w:cs="Times New Roman"/>
                <w:sz w:val="24"/>
                <w:szCs w:val="24"/>
              </w:rPr>
              <w:t>1,5 %</w:t>
            </w:r>
          </w:p>
        </w:tc>
        <w:tc>
          <w:tcPr>
            <w:tcW w:w="757" w:type="pct"/>
            <w:tcBorders>
              <w:top w:val="nil"/>
              <w:left w:val="nil"/>
              <w:bottom w:val="single" w:sz="8" w:space="0" w:color="000000"/>
              <w:right w:val="single" w:sz="8" w:space="0" w:color="000000"/>
            </w:tcBorders>
            <w:shd w:val="clear" w:color="auto" w:fill="FFFFFF"/>
          </w:tcPr>
          <w:p w14:paraId="2CB82F4E"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1010" w:type="pct"/>
            <w:tcBorders>
              <w:top w:val="nil"/>
              <w:left w:val="nil"/>
              <w:bottom w:val="single" w:sz="8" w:space="0" w:color="000000"/>
              <w:right w:val="single" w:sz="8" w:space="0" w:color="000000"/>
            </w:tcBorders>
            <w:shd w:val="clear" w:color="auto" w:fill="FFFFFF"/>
          </w:tcPr>
          <w:p w14:paraId="30FB90AA"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758" w:type="pct"/>
            <w:tcBorders>
              <w:top w:val="nil"/>
              <w:left w:val="nil"/>
              <w:bottom w:val="single" w:sz="8" w:space="0" w:color="000000"/>
              <w:right w:val="single" w:sz="8" w:space="0" w:color="000000"/>
            </w:tcBorders>
            <w:shd w:val="clear" w:color="auto" w:fill="FFFFFF"/>
          </w:tcPr>
          <w:p w14:paraId="3DE98E9E"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c>
          <w:tcPr>
            <w:tcW w:w="859" w:type="pct"/>
            <w:tcBorders>
              <w:top w:val="nil"/>
              <w:left w:val="nil"/>
              <w:bottom w:val="single" w:sz="8" w:space="0" w:color="000000"/>
              <w:right w:val="single" w:sz="8" w:space="0" w:color="000000"/>
            </w:tcBorders>
            <w:shd w:val="clear" w:color="auto" w:fill="FFFFFF"/>
          </w:tcPr>
          <w:p w14:paraId="44111A77" w14:textId="77777777" w:rsidR="001B118E" w:rsidRPr="009F1F26" w:rsidRDefault="001B118E" w:rsidP="00A5314A">
            <w:pPr>
              <w:widowControl w:val="0"/>
              <w:spacing w:after="0" w:line="240" w:lineRule="auto"/>
              <w:jc w:val="both"/>
              <w:rPr>
                <w:rFonts w:ascii="Times New Roman" w:hAnsi="Times New Roman" w:cs="Times New Roman"/>
                <w:sz w:val="24"/>
                <w:szCs w:val="24"/>
              </w:rPr>
            </w:pPr>
          </w:p>
        </w:tc>
      </w:tr>
    </w:tbl>
    <w:p w14:paraId="7B303CC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Сумарний</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коефіцієнт</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гармонічних</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спотворень</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електропостачання,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ураховуючи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всі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гармоніки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до</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40-ї</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включно,</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для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мереж</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низької</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напруги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має</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бути</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меншим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чи</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рівним</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8</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w:t>
      </w:r>
    </w:p>
    <w:p w14:paraId="0499DE4B" w14:textId="05EA04F1" w:rsidR="001B118E" w:rsidRPr="009F1F26" w:rsidRDefault="001B118E" w:rsidP="00A5314A">
      <w:pPr>
        <w:widowControl w:val="0"/>
        <w:spacing w:after="0" w:line="240" w:lineRule="auto"/>
        <w:ind w:firstLine="709"/>
        <w:jc w:val="both"/>
        <w:rPr>
          <w:rFonts w:ascii="Times New Roman" w:eastAsia="Times New Roman" w:hAnsi="Times New Roman" w:cs="Times New Roman"/>
          <w:sz w:val="24"/>
          <w:szCs w:val="24"/>
          <w:lang w:eastAsia="zh-CN"/>
        </w:rPr>
      </w:pPr>
      <w:r w:rsidRPr="009F1F26">
        <w:rPr>
          <w:rFonts w:ascii="Times New Roman" w:eastAsia="Times New Roman" w:hAnsi="Times New Roman" w:cs="Times New Roman"/>
          <w:sz w:val="24"/>
          <w:szCs w:val="24"/>
          <w:lang w:eastAsia="zh-CN"/>
        </w:rPr>
        <w:t xml:space="preserve">Якщо учасник закупівлі є виробником продукції, що складає предмет закупівлі, такий учасник зобов’язаний надати документальне підтвердження державної реєстрації його </w:t>
      </w:r>
      <w:proofErr w:type="spellStart"/>
      <w:r w:rsidRPr="009F1F26">
        <w:rPr>
          <w:rFonts w:ascii="Times New Roman" w:eastAsia="Times New Roman" w:hAnsi="Times New Roman" w:cs="Times New Roman"/>
          <w:sz w:val="24"/>
          <w:szCs w:val="24"/>
          <w:lang w:eastAsia="zh-CN"/>
        </w:rPr>
        <w:t>потужностей</w:t>
      </w:r>
      <w:proofErr w:type="spellEnd"/>
      <w:r w:rsidRPr="009F1F26">
        <w:rPr>
          <w:rFonts w:ascii="Times New Roman" w:eastAsia="Times New Roman" w:hAnsi="Times New Roman" w:cs="Times New Roman"/>
          <w:sz w:val="24"/>
          <w:szCs w:val="24"/>
          <w:lang w:eastAsia="zh-CN"/>
        </w:rPr>
        <w:t xml:space="preserve"> виробництва, з зазначенням їх місце розташування та легалізації згідно чинного законодавства (об’єктів </w:t>
      </w:r>
      <w:proofErr w:type="spellStart"/>
      <w:r w:rsidRPr="009F1F26">
        <w:rPr>
          <w:rFonts w:ascii="Times New Roman" w:eastAsia="Times New Roman" w:hAnsi="Times New Roman" w:cs="Times New Roman"/>
          <w:sz w:val="24"/>
          <w:szCs w:val="24"/>
          <w:lang w:eastAsia="zh-CN"/>
        </w:rPr>
        <w:t>електрогенерації</w:t>
      </w:r>
      <w:proofErr w:type="spellEnd"/>
      <w:r w:rsidRPr="009F1F26">
        <w:rPr>
          <w:rFonts w:ascii="Times New Roman" w:eastAsia="Times New Roman" w:hAnsi="Times New Roman" w:cs="Times New Roman"/>
          <w:sz w:val="24"/>
          <w:szCs w:val="24"/>
          <w:lang w:eastAsia="zh-CN"/>
        </w:rPr>
        <w:t xml:space="preserve">). </w:t>
      </w:r>
    </w:p>
    <w:p w14:paraId="1DF197EC"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На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запропонований</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товар</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під</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час</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його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транспортування,</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виробництва,</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тощо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повинні</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застосовуватися</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заходи</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із</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захисту</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довкілля,</w:t>
      </w:r>
      <w:r w:rsidRPr="009F1F26">
        <w:rPr>
          <w:rFonts w:ascii="Times New Roman" w:hAnsi="Times New Roman" w:cs="Times New Roman"/>
          <w:spacing w:val="-4"/>
          <w:sz w:val="24"/>
          <w:szCs w:val="24"/>
        </w:rPr>
        <w:t xml:space="preserve"> </w:t>
      </w:r>
      <w:r w:rsidRPr="009F1F26">
        <w:rPr>
          <w:rFonts w:ascii="Times New Roman" w:hAnsi="Times New Roman" w:cs="Times New Roman"/>
          <w:sz w:val="24"/>
          <w:szCs w:val="24"/>
        </w:rPr>
        <w:t>передбачені</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законодавством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України.</w:t>
      </w:r>
    </w:p>
    <w:p w14:paraId="585E06CF" w14:textId="77777777" w:rsidR="001B118E" w:rsidRPr="009F1F26" w:rsidRDefault="001B118E" w:rsidP="00A5314A">
      <w:pPr>
        <w:widowControl w:val="0"/>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Обсяги споживання електроенергії можуть змінюватися в залежності від режиму роботи устаткування та обладнання Замовника.</w:t>
      </w:r>
    </w:p>
    <w:p w14:paraId="44E5B875" w14:textId="77777777" w:rsidR="001B118E" w:rsidRPr="00B6117A" w:rsidRDefault="001B118E" w:rsidP="00A5314A">
      <w:pPr>
        <w:widowControl w:val="0"/>
        <w:spacing w:after="0" w:line="240" w:lineRule="auto"/>
        <w:ind w:firstLine="709"/>
        <w:jc w:val="both"/>
        <w:rPr>
          <w:rFonts w:ascii="Times New Roman" w:hAnsi="Times New Roman" w:cs="Times New Roman"/>
          <w:sz w:val="24"/>
          <w:szCs w:val="24"/>
        </w:rPr>
      </w:pPr>
      <w:r w:rsidRPr="00B6117A">
        <w:rPr>
          <w:rFonts w:ascii="Times New Roman" w:hAnsi="Times New Roman" w:cs="Times New Roman"/>
          <w:sz w:val="24"/>
          <w:szCs w:val="24"/>
        </w:rPr>
        <w:t>Учасник повинен надати підтвердження щодо наявності в Учасника укладених усіх необхідних договорів, передбачених Законом України «Про ринок електричної енергії» від 13.04.2017 №2019-VIII для забезпечення безперебійного енергопостачання об'єктів Замовника, завірений підписом уповноваженої особи та печаткою підприємства (вимога щодо печатки не стосується учасників, які здійснюють діяльність без печатки згідно діючого законодавства).</w:t>
      </w:r>
    </w:p>
    <w:p w14:paraId="3BE240A3" w14:textId="77777777" w:rsidR="001B118E" w:rsidRPr="00B6117A" w:rsidRDefault="001B118E" w:rsidP="00A5314A">
      <w:pPr>
        <w:widowControl w:val="0"/>
        <w:spacing w:after="0" w:line="240" w:lineRule="auto"/>
        <w:ind w:firstLine="709"/>
        <w:jc w:val="both"/>
        <w:rPr>
          <w:rFonts w:ascii="Times New Roman" w:hAnsi="Times New Roman" w:cs="Times New Roman"/>
          <w:sz w:val="24"/>
          <w:szCs w:val="24"/>
        </w:rPr>
      </w:pPr>
      <w:r w:rsidRPr="00B6117A">
        <w:rPr>
          <w:rFonts w:ascii="Times New Roman" w:hAnsi="Times New Roman" w:cs="Times New Roman"/>
          <w:sz w:val="24"/>
          <w:szCs w:val="24"/>
        </w:rPr>
        <w:t xml:space="preserve">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w:t>
      </w:r>
      <w:r w:rsidRPr="00B6117A">
        <w:rPr>
          <w:rFonts w:ascii="Times New Roman" w:hAnsi="Times New Roman" w:cs="Times New Roman"/>
          <w:sz w:val="24"/>
          <w:szCs w:val="24"/>
        </w:rPr>
        <w:lastRenderedPageBreak/>
        <w:t>комунальних послуг, на підтвердження цього факту Учасник надає лист, у якому зазначається: номер, дата та назва постанови Національної комісії, що здійснює державне регулювання у сферах енергетики та комунальних послуг щодо надання відповідної ліцензій, а також посилання на веб-сторінку, де розміщений перелік суб'єктів господарської діяльності, які мають ліцензії з постачання електричної енергії, на офіційному веб-сайті НКРЕКП.</w:t>
      </w:r>
    </w:p>
    <w:p w14:paraId="74E59DC3" w14:textId="38B32DA4" w:rsidR="00E540FA" w:rsidRPr="00133DD4" w:rsidRDefault="00E540FA"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На виконання ст. 13 Закону України «Про охорону праці», Учасники у складі тендерної пропозиції повинні надати документальне підтвердження проведення лабораторних досліджень умов праці Учасника, зокрема за показниками важкості та напруженості праці, а саме: протокол проведення дослідження важкості та напруженості праці у кількості не меншою, аніж на одне робоче місце (професію) Учасника з висновком про те що, показники напруженості праці не перевищують допустимі, які проведені підприємством або установою, атестованою Державною службою України з питань праці на проведення гігієнічних досліджень факторів виробничого середовища і трудового процесу разом з підтверджуючими документами про це (лист або інформація) від Державної служби України з питань праці, що видане такому підприємству або установі. При цьому протокол проведення дослідження важкості та напруженості праці, що надається Учасником у складі тендерної пропозиції, повинен бути зроблений не пізніше одного року від дати проведення таких лабораторних досліджень, що зазначена у протоколі.</w:t>
      </w:r>
    </w:p>
    <w:p w14:paraId="27E23D79" w14:textId="5722CA22" w:rsidR="00E540FA" w:rsidRPr="00133DD4" w:rsidRDefault="00E540FA"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 xml:space="preserve">На виконання вимог </w:t>
      </w:r>
      <w:proofErr w:type="spellStart"/>
      <w:r w:rsidRPr="00133DD4">
        <w:rPr>
          <w:rFonts w:ascii="Times New Roman" w:hAnsi="Times New Roman" w:cs="Times New Roman"/>
          <w:sz w:val="24"/>
          <w:szCs w:val="24"/>
        </w:rPr>
        <w:t>ст.ст</w:t>
      </w:r>
      <w:proofErr w:type="spellEnd"/>
      <w:r w:rsidRPr="00133DD4">
        <w:rPr>
          <w:rFonts w:ascii="Times New Roman" w:hAnsi="Times New Roman" w:cs="Times New Roman"/>
          <w:sz w:val="24"/>
          <w:szCs w:val="24"/>
        </w:rPr>
        <w:t>. 41, 42 Закону України «Про охорону праці» від 14 жовтня 1992 року № 2694-XII, Наказу Державного комітету України з промислової безпеки, охорони праці та гірничого нагляду № 56 від 21.03.2007 року «Про затвердження Типового положення про діяльність уповноважених найманими працівниками осіб з питань охорони праці», Учасник у складі тендерної пропозиції надає довідку про уповноважену найманими працівниками Учасника особу з питань охорони праці, що здійснює громадський контроль за додержанням законодавством про охорону праці в Учасника та є відповідальним за дотриманням законодавства про охорону праці на підприємстві Учасника разом із положенням про діяльність уповноваженої найманими працівниками особи з питань охорони праці, що затверджене загальними зборами трудового колективу Учасника, а також посвідчення про проходження навчання законів і нормативних</w:t>
      </w:r>
      <w:r w:rsidR="008A74D7" w:rsidRPr="00133DD4">
        <w:rPr>
          <w:rFonts w:ascii="Times New Roman" w:hAnsi="Times New Roman" w:cs="Times New Roman"/>
          <w:sz w:val="24"/>
          <w:szCs w:val="24"/>
        </w:rPr>
        <w:t xml:space="preserve"> актів про охорону праці особою.</w:t>
      </w:r>
      <w:r w:rsidRPr="00133DD4">
        <w:rPr>
          <w:rFonts w:ascii="Times New Roman" w:hAnsi="Times New Roman" w:cs="Times New Roman"/>
          <w:sz w:val="24"/>
          <w:szCs w:val="24"/>
        </w:rPr>
        <w:t xml:space="preserve"> </w:t>
      </w:r>
    </w:p>
    <w:p w14:paraId="2D5D19B5" w14:textId="752D3250" w:rsidR="00E540FA" w:rsidRPr="00133DD4" w:rsidRDefault="00E540FA"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На виконання ст. 13 Закону України «Про охорону праці», а також пункту 2.2. розділу III. Вимоги щодо облаштування робочих зон, Наказу Міністерства надзвичайних ситуацій України № 67 від 25.01.2012 «Про затвердження Загальних вимог стосовно забезпечення роботодавцями охорони праці працівників», Учасники у складі тендерної пропозиції повинні надати документальне підтвердження проведення лабораторних досліджень умов праці в частині відповідності мікроклімату в робочих приміщеннях Учасника згідно з ДСН 3.3.6.042-99 «Санітарні норми мікроклімату виробничих приміщень», а саме: протокол проведення дослідження мікроклімату у кількості не меншою, аніж на одне робоче місце (професію) Учасника з висновком про те, що умови праці за показниками мікроклімату допустимі, які проведені підприємством або установою, атестованою Державною службою України з питань праці на проведення гігієнічних досліджень факторів виробничого середовища і трудового процесу разом з підтверджуючими документами про це (лист або інформація) від Державної служби України з питань праці, що видане такому підприємству або установі. При цьому протокол проведення дослідження мікроклімату, що надається Учасником у складі тендерної пропозиції, повинен бути зроблений не пізніше одного року від дати проведення таких лабораторних дослідж</w:t>
      </w:r>
      <w:r w:rsidR="00876715" w:rsidRPr="00133DD4">
        <w:rPr>
          <w:rFonts w:ascii="Times New Roman" w:hAnsi="Times New Roman" w:cs="Times New Roman"/>
          <w:sz w:val="24"/>
          <w:szCs w:val="24"/>
        </w:rPr>
        <w:t>ень, що зазначена у протоколі.</w:t>
      </w:r>
    </w:p>
    <w:p w14:paraId="41FF2B4E" w14:textId="665303B0" w:rsidR="00876715" w:rsidRPr="00133DD4" w:rsidRDefault="00876715"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Відповідно до ст. 131 Кодексу цивільного захисту України на виконання положень Постанови КМУ «Про затвердження Порядку ведення обліку надзвичайних ситуацій» від 9 жовтня 2013 р. № 738, учасники у складі своїх тендерних пропозицій надають інформацію від територіального органу ДСНС України датовану не раніше 2023 року про наявність (із зазначенням кількості) або про відсутність надзвичайних ситуацій на підприємстві учасника.</w:t>
      </w:r>
    </w:p>
    <w:p w14:paraId="148ABA24" w14:textId="7145A423" w:rsidR="00E540FA" w:rsidRPr="00133DD4" w:rsidRDefault="00E540FA"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 xml:space="preserve">З метою підтвердження відповідності учасника як </w:t>
      </w:r>
      <w:proofErr w:type="spellStart"/>
      <w:r w:rsidRPr="00133DD4">
        <w:rPr>
          <w:rFonts w:ascii="Times New Roman" w:hAnsi="Times New Roman" w:cs="Times New Roman"/>
          <w:sz w:val="24"/>
          <w:szCs w:val="24"/>
        </w:rPr>
        <w:t>електропостачальника</w:t>
      </w:r>
      <w:proofErr w:type="spellEnd"/>
      <w:r w:rsidRPr="00133DD4">
        <w:rPr>
          <w:rFonts w:ascii="Times New Roman" w:hAnsi="Times New Roman" w:cs="Times New Roman"/>
          <w:sz w:val="24"/>
          <w:szCs w:val="24"/>
        </w:rPr>
        <w:t xml:space="preserve"> загальним вимогам (відповідності) щодо гармонізації та інтеграції українського законодавства правилам </w:t>
      </w:r>
      <w:r w:rsidRPr="00133DD4">
        <w:rPr>
          <w:rFonts w:ascii="Times New Roman" w:hAnsi="Times New Roman" w:cs="Times New Roman"/>
          <w:sz w:val="24"/>
          <w:szCs w:val="24"/>
        </w:rPr>
        <w:lastRenderedPageBreak/>
        <w:t>ринку електропостачання Європейського Союзу (ENTSO-E) Учасники зобов’язані документально підтвердити у складі своєї тендерної пропозиції проходження сертифікації їхньої діяльності вимогам ISO 9001:2015 «Системи менеджменту якості. Вимоги» (ДСТУ ISO 9001:2015 «Системи управління якістю. Вимоги»)</w:t>
      </w:r>
      <w:r w:rsidR="00EA6540" w:rsidRPr="00133DD4">
        <w:rPr>
          <w:rFonts w:ascii="Times New Roman" w:hAnsi="Times New Roman" w:cs="Times New Roman"/>
          <w:sz w:val="24"/>
          <w:szCs w:val="24"/>
        </w:rPr>
        <w:t xml:space="preserve">, ДСТУ ISO 50001:2020 (ISO 50001:2018, IDT) «Системи енергетичного менеджменту. Вимоги та настанова щодо використання», </w:t>
      </w:r>
      <w:r w:rsidR="00F6404D" w:rsidRPr="00133DD4">
        <w:rPr>
          <w:rFonts w:ascii="Times New Roman" w:hAnsi="Times New Roman" w:cs="Times New Roman"/>
          <w:sz w:val="24"/>
          <w:szCs w:val="24"/>
        </w:rPr>
        <w:t>ДСТУ ISO 45001:2019 (ISO 45001:2018, IDT) «Системи управління охороною здоров’я та безпекою праці. Вимоги га настанови щодо застосування»</w:t>
      </w:r>
      <w:r w:rsidR="00EA6540" w:rsidRPr="00133DD4">
        <w:rPr>
          <w:rFonts w:ascii="Times New Roman" w:hAnsi="Times New Roman" w:cs="Times New Roman"/>
          <w:sz w:val="24"/>
          <w:szCs w:val="24"/>
        </w:rPr>
        <w:t xml:space="preserve"> </w:t>
      </w:r>
      <w:r w:rsidR="00F6404D" w:rsidRPr="00133DD4">
        <w:rPr>
          <w:rFonts w:ascii="Times New Roman" w:hAnsi="Times New Roman" w:cs="Times New Roman"/>
          <w:sz w:val="24"/>
          <w:szCs w:val="24"/>
        </w:rPr>
        <w:t xml:space="preserve">ДСТУ ISO 14001:2015 (ISO 14001:2015, IDT) «Системи екологічного управління. Вимоги та настанови щодо застосовування», ДСТУ ISO 55001:2019 (ISO 55001:2014, ЮТ) «Управління активами. Системи управління. Вимоги» </w:t>
      </w:r>
      <w:r w:rsidRPr="00133DD4">
        <w:rPr>
          <w:rFonts w:ascii="Times New Roman" w:hAnsi="Times New Roman" w:cs="Times New Roman"/>
          <w:sz w:val="24"/>
          <w:szCs w:val="24"/>
        </w:rPr>
        <w:t>з наданням відповідн</w:t>
      </w:r>
      <w:r w:rsidR="00F6404D" w:rsidRPr="00133DD4">
        <w:rPr>
          <w:rFonts w:ascii="Times New Roman" w:hAnsi="Times New Roman" w:cs="Times New Roman"/>
          <w:sz w:val="24"/>
          <w:szCs w:val="24"/>
        </w:rPr>
        <w:t>их</w:t>
      </w:r>
      <w:r w:rsidRPr="00133DD4">
        <w:rPr>
          <w:rFonts w:ascii="Times New Roman" w:hAnsi="Times New Roman" w:cs="Times New Roman"/>
          <w:sz w:val="24"/>
          <w:szCs w:val="24"/>
        </w:rPr>
        <w:t xml:space="preserve"> сертифікат</w:t>
      </w:r>
      <w:r w:rsidR="00F6404D" w:rsidRPr="00133DD4">
        <w:rPr>
          <w:rFonts w:ascii="Times New Roman" w:hAnsi="Times New Roman" w:cs="Times New Roman"/>
          <w:sz w:val="24"/>
          <w:szCs w:val="24"/>
        </w:rPr>
        <w:t>ів</w:t>
      </w:r>
      <w:r w:rsidRPr="00133DD4">
        <w:rPr>
          <w:rFonts w:ascii="Times New Roman" w:hAnsi="Times New Roman" w:cs="Times New Roman"/>
          <w:sz w:val="24"/>
          <w:szCs w:val="24"/>
        </w:rPr>
        <w:t>, видан</w:t>
      </w:r>
      <w:r w:rsidR="00F6404D" w:rsidRPr="00133DD4">
        <w:rPr>
          <w:rFonts w:ascii="Times New Roman" w:hAnsi="Times New Roman" w:cs="Times New Roman"/>
          <w:sz w:val="24"/>
          <w:szCs w:val="24"/>
        </w:rPr>
        <w:t>их</w:t>
      </w:r>
      <w:r w:rsidR="000A61AE" w:rsidRPr="00133DD4">
        <w:rPr>
          <w:rFonts w:ascii="Times New Roman" w:hAnsi="Times New Roman" w:cs="Times New Roman"/>
          <w:sz w:val="24"/>
          <w:szCs w:val="24"/>
        </w:rPr>
        <w:t xml:space="preserve"> </w:t>
      </w:r>
      <w:r w:rsidRPr="00133DD4">
        <w:rPr>
          <w:rFonts w:ascii="Times New Roman" w:hAnsi="Times New Roman" w:cs="Times New Roman"/>
          <w:sz w:val="24"/>
          <w:szCs w:val="24"/>
        </w:rPr>
        <w:t xml:space="preserve"> на ім’я учасника закупівлі, органом сертифікації, включеним до реєстру акредитованих органів оцінки відповідності Національного агентства з акредитації України, що є дійсним</w:t>
      </w:r>
      <w:r w:rsidR="000A61AE" w:rsidRPr="00133DD4">
        <w:rPr>
          <w:rFonts w:ascii="Times New Roman" w:hAnsi="Times New Roman" w:cs="Times New Roman"/>
          <w:sz w:val="24"/>
          <w:szCs w:val="24"/>
        </w:rPr>
        <w:t>и</w:t>
      </w:r>
      <w:r w:rsidRPr="00133DD4">
        <w:rPr>
          <w:rFonts w:ascii="Times New Roman" w:hAnsi="Times New Roman" w:cs="Times New Roman"/>
          <w:sz w:val="24"/>
          <w:szCs w:val="24"/>
        </w:rPr>
        <w:t xml:space="preserve"> (чинним</w:t>
      </w:r>
      <w:r w:rsidR="000A61AE" w:rsidRPr="00133DD4">
        <w:rPr>
          <w:rFonts w:ascii="Times New Roman" w:hAnsi="Times New Roman" w:cs="Times New Roman"/>
          <w:sz w:val="24"/>
          <w:szCs w:val="24"/>
        </w:rPr>
        <w:t>и</w:t>
      </w:r>
      <w:r w:rsidRPr="00133DD4">
        <w:rPr>
          <w:rFonts w:ascii="Times New Roman" w:hAnsi="Times New Roman" w:cs="Times New Roman"/>
          <w:sz w:val="24"/>
          <w:szCs w:val="24"/>
        </w:rPr>
        <w:t>) на момент його подання до участі у закупівлі. Вказан</w:t>
      </w:r>
      <w:r w:rsidR="000A61AE" w:rsidRPr="00133DD4">
        <w:rPr>
          <w:rFonts w:ascii="Times New Roman" w:hAnsi="Times New Roman" w:cs="Times New Roman"/>
          <w:sz w:val="24"/>
          <w:szCs w:val="24"/>
        </w:rPr>
        <w:t>і</w:t>
      </w:r>
      <w:r w:rsidRPr="00133DD4">
        <w:rPr>
          <w:rFonts w:ascii="Times New Roman" w:hAnsi="Times New Roman" w:cs="Times New Roman"/>
          <w:sz w:val="24"/>
          <w:szCs w:val="24"/>
        </w:rPr>
        <w:t xml:space="preserve"> сертифікат</w:t>
      </w:r>
      <w:r w:rsidR="000A61AE" w:rsidRPr="00133DD4">
        <w:rPr>
          <w:rFonts w:ascii="Times New Roman" w:hAnsi="Times New Roman" w:cs="Times New Roman"/>
          <w:sz w:val="24"/>
          <w:szCs w:val="24"/>
        </w:rPr>
        <w:t>и</w:t>
      </w:r>
      <w:r w:rsidRPr="00133DD4">
        <w:rPr>
          <w:rFonts w:ascii="Times New Roman" w:hAnsi="Times New Roman" w:cs="Times New Roman"/>
          <w:sz w:val="24"/>
          <w:szCs w:val="24"/>
        </w:rPr>
        <w:t xml:space="preserve"> вважа</w:t>
      </w:r>
      <w:r w:rsidR="000A61AE" w:rsidRPr="00133DD4">
        <w:rPr>
          <w:rFonts w:ascii="Times New Roman" w:hAnsi="Times New Roman" w:cs="Times New Roman"/>
          <w:sz w:val="24"/>
          <w:szCs w:val="24"/>
        </w:rPr>
        <w:t>ю</w:t>
      </w:r>
      <w:r w:rsidRPr="00133DD4">
        <w:rPr>
          <w:rFonts w:ascii="Times New Roman" w:hAnsi="Times New Roman" w:cs="Times New Roman"/>
          <w:sz w:val="24"/>
          <w:szCs w:val="24"/>
        </w:rPr>
        <w:t>ться дійсним</w:t>
      </w:r>
      <w:r w:rsidR="000A61AE" w:rsidRPr="00133DD4">
        <w:rPr>
          <w:rFonts w:ascii="Times New Roman" w:hAnsi="Times New Roman" w:cs="Times New Roman"/>
          <w:sz w:val="24"/>
          <w:szCs w:val="24"/>
        </w:rPr>
        <w:t>и</w:t>
      </w:r>
      <w:r w:rsidRPr="00133DD4">
        <w:rPr>
          <w:rFonts w:ascii="Times New Roman" w:hAnsi="Times New Roman" w:cs="Times New Roman"/>
          <w:sz w:val="24"/>
          <w:szCs w:val="24"/>
        </w:rPr>
        <w:t xml:space="preserve"> (чинним</w:t>
      </w:r>
      <w:r w:rsidR="000A61AE" w:rsidRPr="00133DD4">
        <w:rPr>
          <w:rFonts w:ascii="Times New Roman" w:hAnsi="Times New Roman" w:cs="Times New Roman"/>
          <w:sz w:val="24"/>
          <w:szCs w:val="24"/>
        </w:rPr>
        <w:t>и</w:t>
      </w:r>
      <w:r w:rsidRPr="00133DD4">
        <w:rPr>
          <w:rFonts w:ascii="Times New Roman" w:hAnsi="Times New Roman" w:cs="Times New Roman"/>
          <w:sz w:val="24"/>
          <w:szCs w:val="24"/>
        </w:rPr>
        <w:t xml:space="preserve">) за умови щорічного підтвердження (проведення наглядового аудиту один раз на рік), а тому учасники у складі пропозиції повинні надати (у випадку, якщо з моменту одержання учасником зазначеного сертифікату минув один рік) </w:t>
      </w:r>
      <w:proofErr w:type="spellStart"/>
      <w:r w:rsidRPr="00133DD4">
        <w:rPr>
          <w:rFonts w:ascii="Times New Roman" w:hAnsi="Times New Roman" w:cs="Times New Roman"/>
          <w:sz w:val="24"/>
          <w:szCs w:val="24"/>
        </w:rPr>
        <w:t>сканкопію</w:t>
      </w:r>
      <w:proofErr w:type="spellEnd"/>
      <w:r w:rsidRPr="00133DD4">
        <w:rPr>
          <w:rFonts w:ascii="Times New Roman" w:hAnsi="Times New Roman" w:cs="Times New Roman"/>
          <w:sz w:val="24"/>
          <w:szCs w:val="24"/>
        </w:rPr>
        <w:t xml:space="preserve"> звіту по аудиту (наглядового аудиту) органу сертифікації, що видав даний сертифікат, яким підтверджено дію сертифіката (продовження дії сертифікату)</w:t>
      </w:r>
      <w:r w:rsidR="006977CC" w:rsidRPr="00133DD4">
        <w:t xml:space="preserve"> </w:t>
      </w:r>
      <w:r w:rsidR="006977CC" w:rsidRPr="00133DD4">
        <w:rPr>
          <w:rFonts w:ascii="Times New Roman" w:hAnsi="Times New Roman" w:cs="Times New Roman"/>
          <w:sz w:val="24"/>
          <w:szCs w:val="24"/>
        </w:rPr>
        <w:t>за кодом напрямку галузі економіки (25) – постачання електроенергії</w:t>
      </w:r>
      <w:r w:rsidRPr="00133DD4">
        <w:rPr>
          <w:rFonts w:ascii="Times New Roman" w:hAnsi="Times New Roman" w:cs="Times New Roman"/>
          <w:sz w:val="24"/>
          <w:szCs w:val="24"/>
        </w:rPr>
        <w:t>. Вказан</w:t>
      </w:r>
      <w:r w:rsidR="006977CC" w:rsidRPr="00133DD4">
        <w:rPr>
          <w:rFonts w:ascii="Times New Roman" w:hAnsi="Times New Roman" w:cs="Times New Roman"/>
          <w:sz w:val="24"/>
          <w:szCs w:val="24"/>
        </w:rPr>
        <w:t>і</w:t>
      </w:r>
      <w:r w:rsidRPr="00133DD4">
        <w:rPr>
          <w:rFonts w:ascii="Times New Roman" w:hAnsi="Times New Roman" w:cs="Times New Roman"/>
          <w:sz w:val="24"/>
          <w:szCs w:val="24"/>
        </w:rPr>
        <w:t xml:space="preserve"> документ</w:t>
      </w:r>
      <w:r w:rsidR="006977CC" w:rsidRPr="00133DD4">
        <w:rPr>
          <w:rFonts w:ascii="Times New Roman" w:hAnsi="Times New Roman" w:cs="Times New Roman"/>
          <w:sz w:val="24"/>
          <w:szCs w:val="24"/>
        </w:rPr>
        <w:t>и</w:t>
      </w:r>
      <w:r w:rsidRPr="00133DD4">
        <w:rPr>
          <w:rFonts w:ascii="Times New Roman" w:hAnsi="Times New Roman" w:cs="Times New Roman"/>
          <w:sz w:val="24"/>
          <w:szCs w:val="24"/>
        </w:rPr>
        <w:t xml:space="preserve"> є частиною взаємозв’язку енергосистеми України (відповідності </w:t>
      </w:r>
      <w:proofErr w:type="spellStart"/>
      <w:r w:rsidRPr="00133DD4">
        <w:rPr>
          <w:rFonts w:ascii="Times New Roman" w:hAnsi="Times New Roman" w:cs="Times New Roman"/>
          <w:sz w:val="24"/>
          <w:szCs w:val="24"/>
        </w:rPr>
        <w:t>електропостачальників</w:t>
      </w:r>
      <w:proofErr w:type="spellEnd"/>
      <w:r w:rsidRPr="00133DD4">
        <w:rPr>
          <w:rFonts w:ascii="Times New Roman" w:hAnsi="Times New Roman" w:cs="Times New Roman"/>
          <w:sz w:val="24"/>
          <w:szCs w:val="24"/>
        </w:rPr>
        <w:t>) з енергосистемою Континентальної Європи».</w:t>
      </w:r>
    </w:p>
    <w:p w14:paraId="71D688C6" w14:textId="77777777" w:rsidR="001B118E" w:rsidRPr="00133DD4" w:rsidRDefault="001B118E"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Приймання</w:t>
      </w:r>
      <w:r w:rsidRPr="00133DD4">
        <w:rPr>
          <w:rFonts w:ascii="Times New Roman" w:hAnsi="Times New Roman" w:cs="Times New Roman"/>
          <w:spacing w:val="-10"/>
          <w:sz w:val="24"/>
          <w:szCs w:val="24"/>
        </w:rPr>
        <w:t xml:space="preserve"> </w:t>
      </w:r>
      <w:r w:rsidRPr="00133DD4">
        <w:rPr>
          <w:rFonts w:ascii="Times New Roman" w:hAnsi="Times New Roman" w:cs="Times New Roman"/>
          <w:sz w:val="24"/>
          <w:szCs w:val="24"/>
        </w:rPr>
        <w:t>Товару</w:t>
      </w:r>
      <w:r w:rsidRPr="00133DD4">
        <w:rPr>
          <w:rFonts w:ascii="Times New Roman" w:hAnsi="Times New Roman" w:cs="Times New Roman"/>
          <w:spacing w:val="-5"/>
          <w:sz w:val="24"/>
          <w:szCs w:val="24"/>
        </w:rPr>
        <w:t xml:space="preserve"> </w:t>
      </w:r>
      <w:r w:rsidRPr="00133DD4">
        <w:rPr>
          <w:rFonts w:ascii="Times New Roman" w:hAnsi="Times New Roman" w:cs="Times New Roman"/>
          <w:sz w:val="24"/>
          <w:szCs w:val="24"/>
        </w:rPr>
        <w:t>за кількістю</w:t>
      </w:r>
      <w:r w:rsidRPr="00133DD4">
        <w:rPr>
          <w:rFonts w:ascii="Times New Roman" w:hAnsi="Times New Roman" w:cs="Times New Roman"/>
          <w:spacing w:val="-8"/>
          <w:sz w:val="24"/>
          <w:szCs w:val="24"/>
        </w:rPr>
        <w:t xml:space="preserve"> </w:t>
      </w:r>
      <w:r w:rsidRPr="00133DD4">
        <w:rPr>
          <w:rFonts w:ascii="Times New Roman" w:hAnsi="Times New Roman" w:cs="Times New Roman"/>
          <w:sz w:val="24"/>
          <w:szCs w:val="24"/>
        </w:rPr>
        <w:t>і</w:t>
      </w:r>
      <w:r w:rsidRPr="00133DD4">
        <w:rPr>
          <w:rFonts w:ascii="Times New Roman" w:hAnsi="Times New Roman" w:cs="Times New Roman"/>
          <w:spacing w:val="1"/>
          <w:sz w:val="24"/>
          <w:szCs w:val="24"/>
        </w:rPr>
        <w:t xml:space="preserve"> </w:t>
      </w:r>
      <w:r w:rsidRPr="00133DD4">
        <w:rPr>
          <w:rFonts w:ascii="Times New Roman" w:hAnsi="Times New Roman" w:cs="Times New Roman"/>
          <w:sz w:val="24"/>
          <w:szCs w:val="24"/>
        </w:rPr>
        <w:t>якістю</w:t>
      </w:r>
      <w:r w:rsidRPr="00133DD4">
        <w:rPr>
          <w:rFonts w:ascii="Times New Roman" w:hAnsi="Times New Roman" w:cs="Times New Roman"/>
          <w:spacing w:val="-2"/>
          <w:sz w:val="24"/>
          <w:szCs w:val="24"/>
        </w:rPr>
        <w:t xml:space="preserve"> </w:t>
      </w:r>
      <w:r w:rsidRPr="00133DD4">
        <w:rPr>
          <w:rFonts w:ascii="Times New Roman" w:hAnsi="Times New Roman" w:cs="Times New Roman"/>
          <w:sz w:val="24"/>
          <w:szCs w:val="24"/>
        </w:rPr>
        <w:t>здійснюється</w:t>
      </w:r>
      <w:r w:rsidRPr="00133DD4">
        <w:rPr>
          <w:rFonts w:ascii="Times New Roman" w:hAnsi="Times New Roman" w:cs="Times New Roman"/>
          <w:spacing w:val="-10"/>
          <w:sz w:val="24"/>
          <w:szCs w:val="24"/>
        </w:rPr>
        <w:t xml:space="preserve"> </w:t>
      </w:r>
      <w:r w:rsidRPr="00133DD4">
        <w:rPr>
          <w:rFonts w:ascii="Times New Roman" w:hAnsi="Times New Roman" w:cs="Times New Roman"/>
          <w:sz w:val="24"/>
          <w:szCs w:val="24"/>
        </w:rPr>
        <w:t>представником</w:t>
      </w:r>
      <w:r w:rsidRPr="00133DD4">
        <w:rPr>
          <w:rFonts w:ascii="Times New Roman" w:hAnsi="Times New Roman" w:cs="Times New Roman"/>
          <w:spacing w:val="1"/>
          <w:sz w:val="24"/>
          <w:szCs w:val="24"/>
        </w:rPr>
        <w:t xml:space="preserve"> </w:t>
      </w:r>
      <w:r w:rsidRPr="00133DD4">
        <w:rPr>
          <w:rFonts w:ascii="Times New Roman" w:hAnsi="Times New Roman" w:cs="Times New Roman"/>
          <w:sz w:val="24"/>
          <w:szCs w:val="24"/>
        </w:rPr>
        <w:t>замовника.</w:t>
      </w:r>
    </w:p>
    <w:p w14:paraId="4E4A12C8" w14:textId="77777777" w:rsidR="001B118E" w:rsidRPr="00133DD4" w:rsidRDefault="001B118E" w:rsidP="00133DD4">
      <w:pPr>
        <w:widowControl w:val="0"/>
        <w:shd w:val="clear" w:color="auto" w:fill="FFFFFF" w:themeFill="background1"/>
        <w:spacing w:after="0" w:line="240" w:lineRule="auto"/>
        <w:ind w:firstLine="709"/>
        <w:jc w:val="both"/>
        <w:rPr>
          <w:rFonts w:ascii="Times New Roman" w:hAnsi="Times New Roman" w:cs="Times New Roman"/>
          <w:sz w:val="24"/>
          <w:szCs w:val="24"/>
        </w:rPr>
      </w:pPr>
      <w:r w:rsidRPr="00133DD4">
        <w:rPr>
          <w:rFonts w:ascii="Times New Roman" w:hAnsi="Times New Roman" w:cs="Times New Roman"/>
          <w:sz w:val="24"/>
          <w:szCs w:val="24"/>
        </w:rPr>
        <w:t>Запропоновані</w:t>
      </w:r>
      <w:r w:rsidRPr="00133DD4">
        <w:rPr>
          <w:rFonts w:ascii="Times New Roman" w:hAnsi="Times New Roman" w:cs="Times New Roman"/>
          <w:spacing w:val="45"/>
          <w:sz w:val="24"/>
          <w:szCs w:val="24"/>
        </w:rPr>
        <w:t xml:space="preserve"> </w:t>
      </w:r>
      <w:r w:rsidRPr="00133DD4">
        <w:rPr>
          <w:rFonts w:ascii="Times New Roman" w:hAnsi="Times New Roman" w:cs="Times New Roman"/>
          <w:sz w:val="24"/>
          <w:szCs w:val="24"/>
        </w:rPr>
        <w:t>учасником</w:t>
      </w:r>
      <w:r w:rsidRPr="00133DD4">
        <w:rPr>
          <w:rFonts w:ascii="Times New Roman" w:hAnsi="Times New Roman" w:cs="Times New Roman"/>
          <w:spacing w:val="46"/>
          <w:sz w:val="24"/>
          <w:szCs w:val="24"/>
        </w:rPr>
        <w:t xml:space="preserve"> </w:t>
      </w:r>
      <w:r w:rsidRPr="00133DD4">
        <w:rPr>
          <w:rFonts w:ascii="Times New Roman" w:hAnsi="Times New Roman" w:cs="Times New Roman"/>
          <w:sz w:val="24"/>
          <w:szCs w:val="24"/>
        </w:rPr>
        <w:t>характеристики</w:t>
      </w:r>
      <w:r w:rsidRPr="00133DD4">
        <w:rPr>
          <w:rFonts w:ascii="Times New Roman" w:hAnsi="Times New Roman" w:cs="Times New Roman"/>
          <w:spacing w:val="38"/>
          <w:sz w:val="24"/>
          <w:szCs w:val="24"/>
        </w:rPr>
        <w:t xml:space="preserve"> </w:t>
      </w:r>
      <w:r w:rsidRPr="00133DD4">
        <w:rPr>
          <w:rFonts w:ascii="Times New Roman" w:hAnsi="Times New Roman" w:cs="Times New Roman"/>
          <w:sz w:val="24"/>
          <w:szCs w:val="24"/>
        </w:rPr>
        <w:t>мають</w:t>
      </w:r>
      <w:r w:rsidRPr="00133DD4">
        <w:rPr>
          <w:rFonts w:ascii="Times New Roman" w:hAnsi="Times New Roman" w:cs="Times New Roman"/>
          <w:spacing w:val="42"/>
          <w:sz w:val="24"/>
          <w:szCs w:val="24"/>
        </w:rPr>
        <w:t xml:space="preserve"> </w:t>
      </w:r>
      <w:r w:rsidRPr="00133DD4">
        <w:rPr>
          <w:rFonts w:ascii="Times New Roman" w:hAnsi="Times New Roman" w:cs="Times New Roman"/>
          <w:sz w:val="24"/>
          <w:szCs w:val="24"/>
        </w:rPr>
        <w:t>бути</w:t>
      </w:r>
      <w:r w:rsidRPr="00133DD4">
        <w:rPr>
          <w:rFonts w:ascii="Times New Roman" w:hAnsi="Times New Roman" w:cs="Times New Roman"/>
          <w:spacing w:val="45"/>
          <w:sz w:val="24"/>
          <w:szCs w:val="24"/>
        </w:rPr>
        <w:t xml:space="preserve"> </w:t>
      </w:r>
      <w:r w:rsidRPr="00133DD4">
        <w:rPr>
          <w:rFonts w:ascii="Times New Roman" w:hAnsi="Times New Roman" w:cs="Times New Roman"/>
          <w:sz w:val="24"/>
          <w:szCs w:val="24"/>
        </w:rPr>
        <w:t>не</w:t>
      </w:r>
      <w:r w:rsidRPr="00133DD4">
        <w:rPr>
          <w:rFonts w:ascii="Times New Roman" w:hAnsi="Times New Roman" w:cs="Times New Roman"/>
          <w:spacing w:val="45"/>
          <w:sz w:val="24"/>
          <w:szCs w:val="24"/>
        </w:rPr>
        <w:t xml:space="preserve"> </w:t>
      </w:r>
      <w:r w:rsidRPr="00133DD4">
        <w:rPr>
          <w:rFonts w:ascii="Times New Roman" w:hAnsi="Times New Roman" w:cs="Times New Roman"/>
          <w:sz w:val="24"/>
          <w:szCs w:val="24"/>
        </w:rPr>
        <w:t>гірші,</w:t>
      </w:r>
      <w:r w:rsidRPr="00133DD4">
        <w:rPr>
          <w:rFonts w:ascii="Times New Roman" w:hAnsi="Times New Roman" w:cs="Times New Roman"/>
          <w:spacing w:val="37"/>
          <w:sz w:val="24"/>
          <w:szCs w:val="24"/>
        </w:rPr>
        <w:t xml:space="preserve"> </w:t>
      </w:r>
      <w:r w:rsidRPr="00133DD4">
        <w:rPr>
          <w:rFonts w:ascii="Times New Roman" w:hAnsi="Times New Roman" w:cs="Times New Roman"/>
          <w:sz w:val="24"/>
          <w:szCs w:val="24"/>
        </w:rPr>
        <w:t>ніж</w:t>
      </w:r>
      <w:r w:rsidRPr="00133DD4">
        <w:rPr>
          <w:rFonts w:ascii="Times New Roman" w:hAnsi="Times New Roman" w:cs="Times New Roman"/>
          <w:spacing w:val="33"/>
          <w:sz w:val="24"/>
          <w:szCs w:val="24"/>
        </w:rPr>
        <w:t xml:space="preserve"> </w:t>
      </w:r>
      <w:r w:rsidRPr="00133DD4">
        <w:rPr>
          <w:rFonts w:ascii="Times New Roman" w:hAnsi="Times New Roman" w:cs="Times New Roman"/>
          <w:sz w:val="24"/>
          <w:szCs w:val="24"/>
        </w:rPr>
        <w:t>вказані</w:t>
      </w:r>
      <w:r w:rsidRPr="00133DD4">
        <w:rPr>
          <w:rFonts w:ascii="Times New Roman" w:hAnsi="Times New Roman" w:cs="Times New Roman"/>
          <w:spacing w:val="38"/>
          <w:sz w:val="24"/>
          <w:szCs w:val="24"/>
        </w:rPr>
        <w:t xml:space="preserve"> </w:t>
      </w:r>
      <w:r w:rsidRPr="00133DD4">
        <w:rPr>
          <w:rFonts w:ascii="Times New Roman" w:hAnsi="Times New Roman" w:cs="Times New Roman"/>
          <w:sz w:val="24"/>
          <w:szCs w:val="24"/>
        </w:rPr>
        <w:t>в</w:t>
      </w:r>
      <w:r w:rsidRPr="00133DD4">
        <w:rPr>
          <w:rFonts w:ascii="Times New Roman" w:hAnsi="Times New Roman" w:cs="Times New Roman"/>
          <w:spacing w:val="46"/>
          <w:sz w:val="24"/>
          <w:szCs w:val="24"/>
        </w:rPr>
        <w:t xml:space="preserve"> </w:t>
      </w:r>
      <w:r w:rsidRPr="00133DD4">
        <w:rPr>
          <w:rFonts w:ascii="Times New Roman" w:hAnsi="Times New Roman" w:cs="Times New Roman"/>
          <w:sz w:val="24"/>
          <w:szCs w:val="24"/>
        </w:rPr>
        <w:t>зазначеній</w:t>
      </w:r>
      <w:r w:rsidRPr="00133DD4">
        <w:rPr>
          <w:rFonts w:ascii="Times New Roman" w:hAnsi="Times New Roman" w:cs="Times New Roman"/>
          <w:spacing w:val="38"/>
          <w:sz w:val="24"/>
          <w:szCs w:val="24"/>
        </w:rPr>
        <w:t xml:space="preserve"> </w:t>
      </w:r>
      <w:r w:rsidRPr="00133DD4">
        <w:rPr>
          <w:rFonts w:ascii="Times New Roman" w:hAnsi="Times New Roman" w:cs="Times New Roman"/>
          <w:sz w:val="24"/>
          <w:szCs w:val="24"/>
        </w:rPr>
        <w:t>вище</w:t>
      </w:r>
      <w:r w:rsidRPr="00133DD4">
        <w:rPr>
          <w:rFonts w:ascii="Times New Roman" w:hAnsi="Times New Roman" w:cs="Times New Roman"/>
          <w:spacing w:val="-52"/>
          <w:sz w:val="24"/>
          <w:szCs w:val="24"/>
        </w:rPr>
        <w:t xml:space="preserve"> </w:t>
      </w:r>
      <w:r w:rsidRPr="00133DD4">
        <w:rPr>
          <w:rFonts w:ascii="Times New Roman" w:hAnsi="Times New Roman" w:cs="Times New Roman"/>
          <w:sz w:val="24"/>
          <w:szCs w:val="24"/>
        </w:rPr>
        <w:t>інформації</w:t>
      </w:r>
      <w:r w:rsidRPr="00133DD4">
        <w:rPr>
          <w:rFonts w:ascii="Times New Roman" w:hAnsi="Times New Roman" w:cs="Times New Roman"/>
          <w:spacing w:val="-4"/>
          <w:sz w:val="24"/>
          <w:szCs w:val="24"/>
        </w:rPr>
        <w:t xml:space="preserve"> </w:t>
      </w:r>
      <w:r w:rsidRPr="00133DD4">
        <w:rPr>
          <w:rFonts w:ascii="Times New Roman" w:hAnsi="Times New Roman" w:cs="Times New Roman"/>
          <w:sz w:val="24"/>
          <w:szCs w:val="24"/>
        </w:rPr>
        <w:t>про</w:t>
      </w:r>
      <w:r w:rsidRPr="00133DD4">
        <w:rPr>
          <w:rFonts w:ascii="Times New Roman" w:hAnsi="Times New Roman" w:cs="Times New Roman"/>
          <w:spacing w:val="-3"/>
          <w:sz w:val="24"/>
          <w:szCs w:val="24"/>
        </w:rPr>
        <w:t xml:space="preserve"> </w:t>
      </w:r>
      <w:r w:rsidRPr="00133DD4">
        <w:rPr>
          <w:rFonts w:ascii="Times New Roman" w:hAnsi="Times New Roman" w:cs="Times New Roman"/>
          <w:sz w:val="24"/>
          <w:szCs w:val="24"/>
        </w:rPr>
        <w:t>необхідні</w:t>
      </w:r>
      <w:r w:rsidRPr="00133DD4">
        <w:rPr>
          <w:rFonts w:ascii="Times New Roman" w:hAnsi="Times New Roman" w:cs="Times New Roman"/>
          <w:spacing w:val="-3"/>
          <w:sz w:val="24"/>
          <w:szCs w:val="24"/>
        </w:rPr>
        <w:t xml:space="preserve"> </w:t>
      </w:r>
      <w:r w:rsidRPr="00133DD4">
        <w:rPr>
          <w:rFonts w:ascii="Times New Roman" w:hAnsi="Times New Roman" w:cs="Times New Roman"/>
          <w:sz w:val="24"/>
          <w:szCs w:val="24"/>
        </w:rPr>
        <w:t>технічні,</w:t>
      </w:r>
      <w:r w:rsidRPr="00133DD4">
        <w:rPr>
          <w:rFonts w:ascii="Times New Roman" w:hAnsi="Times New Roman" w:cs="Times New Roman"/>
          <w:spacing w:val="2"/>
          <w:sz w:val="24"/>
          <w:szCs w:val="24"/>
        </w:rPr>
        <w:t xml:space="preserve"> </w:t>
      </w:r>
      <w:r w:rsidRPr="00133DD4">
        <w:rPr>
          <w:rFonts w:ascii="Times New Roman" w:hAnsi="Times New Roman" w:cs="Times New Roman"/>
          <w:sz w:val="24"/>
          <w:szCs w:val="24"/>
        </w:rPr>
        <w:t>якісні</w:t>
      </w:r>
      <w:r w:rsidRPr="00133DD4">
        <w:rPr>
          <w:rFonts w:ascii="Times New Roman" w:hAnsi="Times New Roman" w:cs="Times New Roman"/>
          <w:spacing w:val="-4"/>
          <w:sz w:val="24"/>
          <w:szCs w:val="24"/>
        </w:rPr>
        <w:t xml:space="preserve"> </w:t>
      </w:r>
      <w:r w:rsidRPr="00133DD4">
        <w:rPr>
          <w:rFonts w:ascii="Times New Roman" w:hAnsi="Times New Roman" w:cs="Times New Roman"/>
          <w:sz w:val="24"/>
          <w:szCs w:val="24"/>
        </w:rPr>
        <w:t>та</w:t>
      </w:r>
      <w:r w:rsidRPr="00133DD4">
        <w:rPr>
          <w:rFonts w:ascii="Times New Roman" w:hAnsi="Times New Roman" w:cs="Times New Roman"/>
          <w:spacing w:val="-4"/>
          <w:sz w:val="24"/>
          <w:szCs w:val="24"/>
        </w:rPr>
        <w:t xml:space="preserve"> </w:t>
      </w:r>
      <w:r w:rsidRPr="00133DD4">
        <w:rPr>
          <w:rFonts w:ascii="Times New Roman" w:hAnsi="Times New Roman" w:cs="Times New Roman"/>
          <w:sz w:val="24"/>
          <w:szCs w:val="24"/>
        </w:rPr>
        <w:t>кількісні</w:t>
      </w:r>
      <w:r w:rsidRPr="00133DD4">
        <w:rPr>
          <w:rFonts w:ascii="Times New Roman" w:hAnsi="Times New Roman" w:cs="Times New Roman"/>
          <w:spacing w:val="-3"/>
          <w:sz w:val="24"/>
          <w:szCs w:val="24"/>
        </w:rPr>
        <w:t xml:space="preserve"> </w:t>
      </w:r>
      <w:r w:rsidRPr="00133DD4">
        <w:rPr>
          <w:rFonts w:ascii="Times New Roman" w:hAnsi="Times New Roman" w:cs="Times New Roman"/>
          <w:sz w:val="24"/>
          <w:szCs w:val="24"/>
        </w:rPr>
        <w:t>характеристики</w:t>
      </w:r>
      <w:r w:rsidRPr="00133DD4">
        <w:rPr>
          <w:rFonts w:ascii="Times New Roman" w:hAnsi="Times New Roman" w:cs="Times New Roman"/>
          <w:spacing w:val="-3"/>
          <w:sz w:val="24"/>
          <w:szCs w:val="24"/>
        </w:rPr>
        <w:t xml:space="preserve"> </w:t>
      </w:r>
      <w:r w:rsidRPr="00133DD4">
        <w:rPr>
          <w:rFonts w:ascii="Times New Roman" w:hAnsi="Times New Roman" w:cs="Times New Roman"/>
          <w:sz w:val="24"/>
          <w:szCs w:val="24"/>
        </w:rPr>
        <w:t>предмета</w:t>
      </w:r>
      <w:r w:rsidRPr="00133DD4">
        <w:rPr>
          <w:rFonts w:ascii="Times New Roman" w:hAnsi="Times New Roman" w:cs="Times New Roman"/>
          <w:spacing w:val="2"/>
          <w:sz w:val="24"/>
          <w:szCs w:val="24"/>
        </w:rPr>
        <w:t xml:space="preserve"> </w:t>
      </w:r>
      <w:r w:rsidRPr="00133DD4">
        <w:rPr>
          <w:rFonts w:ascii="Times New Roman" w:hAnsi="Times New Roman" w:cs="Times New Roman"/>
          <w:sz w:val="24"/>
          <w:szCs w:val="24"/>
        </w:rPr>
        <w:t>закупівлі.</w:t>
      </w:r>
    </w:p>
    <w:p w14:paraId="0ABF706E" w14:textId="77777777" w:rsidR="001B118E" w:rsidRPr="009F1F26" w:rsidRDefault="001B118E" w:rsidP="00133DD4">
      <w:pPr>
        <w:widowControl w:val="0"/>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33DD4">
        <w:rPr>
          <w:rFonts w:ascii="Times New Roman" w:eastAsia="Times New Roman" w:hAnsi="Times New Roman" w:cs="Times New Roman"/>
          <w:sz w:val="24"/>
          <w:szCs w:val="24"/>
        </w:rPr>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133DD4">
        <w:rPr>
          <w:rFonts w:ascii="Times New Roman" w:eastAsia="Times New Roman" w:hAnsi="Times New Roman" w:cs="Times New Roman"/>
          <w:sz w:val="24"/>
          <w:szCs w:val="24"/>
        </w:rPr>
        <w:t>закупівель</w:t>
      </w:r>
      <w:proofErr w:type="spellEnd"/>
      <w:r w:rsidRPr="00133DD4">
        <w:rPr>
          <w:rFonts w:ascii="Times New Roman" w:eastAsia="Times New Roman" w:hAnsi="Times New Roman" w:cs="Times New Roman"/>
          <w:sz w:val="24"/>
          <w:szCs w:val="24"/>
        </w:rPr>
        <w:t xml:space="preserve"> та з дотриманням законодавства.</w:t>
      </w:r>
    </w:p>
    <w:p w14:paraId="6D48E368" w14:textId="77777777" w:rsidR="001B118E" w:rsidRPr="009F1F26" w:rsidRDefault="001B118E" w:rsidP="00A5314A">
      <w:pPr>
        <w:widowControl w:val="0"/>
        <w:shd w:val="clear" w:color="auto" w:fill="FFFFFF"/>
        <w:spacing w:after="0" w:line="240" w:lineRule="auto"/>
        <w:ind w:firstLine="709"/>
        <w:jc w:val="both"/>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Фактом подання тендерної пропозиції учасник підтверджує відповідність своєї пропозиції</w:t>
      </w:r>
      <w:r w:rsidRPr="009F1F26">
        <w:rPr>
          <w:rFonts w:ascii="Times New Roman" w:eastAsia="Times New Roman" w:hAnsi="Times New Roman" w:cs="Times New Roman"/>
          <w:sz w:val="24"/>
          <w:szCs w:val="24"/>
        </w:rPr>
        <w:t xml:space="preserve"> </w:t>
      </w:r>
      <w:r w:rsidRPr="009F1F26">
        <w:rPr>
          <w:rFonts w:ascii="Times New Roman" w:eastAsia="Times New Roman" w:hAnsi="Times New Roman" w:cs="Times New Roman"/>
          <w:b/>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2048F682" w14:textId="77777777" w:rsidR="001B118E" w:rsidRPr="009F1F26" w:rsidRDefault="001B118E" w:rsidP="00A5314A">
      <w:pPr>
        <w:widowControl w:val="0"/>
        <w:shd w:val="clear" w:color="auto" w:fill="FFFFFF"/>
        <w:spacing w:after="0" w:line="240" w:lineRule="auto"/>
        <w:ind w:firstLine="709"/>
        <w:jc w:val="both"/>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2A259818" w14:textId="77777777" w:rsidR="001B118E" w:rsidRDefault="001B118E" w:rsidP="00A5314A">
      <w:pPr>
        <w:widowControl w:val="0"/>
        <w:tabs>
          <w:tab w:val="left" w:pos="370"/>
          <w:tab w:val="left" w:pos="567"/>
          <w:tab w:val="left" w:pos="993"/>
        </w:tabs>
        <w:spacing w:after="0" w:line="240" w:lineRule="auto"/>
        <w:ind w:firstLine="709"/>
        <w:jc w:val="both"/>
        <w:rPr>
          <w:rFonts w:ascii="Times New Roman" w:hAnsi="Times New Roman" w:cs="Times New Roman"/>
          <w:i/>
          <w:sz w:val="24"/>
          <w:szCs w:val="24"/>
        </w:rPr>
      </w:pPr>
      <w:r w:rsidRPr="009F1F26">
        <w:rPr>
          <w:rFonts w:ascii="Times New Roman" w:hAnsi="Times New Roman" w:cs="Times New Roman"/>
          <w:i/>
          <w:sz w:val="24"/>
          <w:szCs w:val="24"/>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BA35901" w14:textId="77777777" w:rsidR="008E523D" w:rsidRDefault="008E523D" w:rsidP="00A5314A">
      <w:pPr>
        <w:widowControl w:val="0"/>
        <w:tabs>
          <w:tab w:val="left" w:pos="370"/>
          <w:tab w:val="left" w:pos="567"/>
          <w:tab w:val="left" w:pos="993"/>
        </w:tabs>
        <w:spacing w:after="0" w:line="240" w:lineRule="auto"/>
        <w:ind w:firstLine="709"/>
        <w:jc w:val="both"/>
        <w:rPr>
          <w:rFonts w:ascii="Times New Roman" w:hAnsi="Times New Roman" w:cs="Times New Roman"/>
          <w:i/>
          <w:sz w:val="24"/>
          <w:szCs w:val="24"/>
        </w:rPr>
      </w:pPr>
    </w:p>
    <w:p w14:paraId="049A43AC" w14:textId="2D22DBD4" w:rsidR="008E523D" w:rsidRDefault="008E523D">
      <w:pPr>
        <w:rPr>
          <w:rFonts w:ascii="Times New Roman" w:hAnsi="Times New Roman" w:cs="Times New Roman"/>
          <w:i/>
          <w:sz w:val="24"/>
          <w:szCs w:val="24"/>
        </w:rPr>
      </w:pPr>
      <w:r>
        <w:rPr>
          <w:rFonts w:ascii="Times New Roman" w:hAnsi="Times New Roman" w:cs="Times New Roman"/>
          <w:i/>
          <w:sz w:val="24"/>
          <w:szCs w:val="24"/>
        </w:rPr>
        <w:br w:type="page"/>
      </w:r>
    </w:p>
    <w:p w14:paraId="17CA0166" w14:textId="77777777" w:rsidR="00D11F83" w:rsidRPr="009F1F26" w:rsidRDefault="00D11F83" w:rsidP="00A5314A">
      <w:pPr>
        <w:widowControl w:val="0"/>
        <w:spacing w:after="0" w:line="240" w:lineRule="auto"/>
        <w:ind w:left="5660"/>
        <w:jc w:val="right"/>
        <w:rPr>
          <w:rFonts w:ascii="Times New Roman" w:eastAsia="Times New Roman" w:hAnsi="Times New Roman" w:cs="Times New Roman"/>
          <w:sz w:val="24"/>
          <w:szCs w:val="24"/>
        </w:rPr>
      </w:pPr>
      <w:bookmarkStart w:id="11" w:name="_Hlk154653715"/>
      <w:bookmarkEnd w:id="10"/>
      <w:r w:rsidRPr="009F1F26">
        <w:rPr>
          <w:rFonts w:ascii="Times New Roman" w:eastAsia="Times New Roman" w:hAnsi="Times New Roman" w:cs="Times New Roman"/>
          <w:b/>
          <w:sz w:val="24"/>
          <w:szCs w:val="24"/>
        </w:rPr>
        <w:lastRenderedPageBreak/>
        <w:t>ДОДАТОК 3</w:t>
      </w:r>
    </w:p>
    <w:p w14:paraId="3BA45197" w14:textId="77777777" w:rsidR="00D11F83" w:rsidRPr="009F1F26" w:rsidRDefault="00D11F83" w:rsidP="00A5314A">
      <w:pPr>
        <w:widowControl w:val="0"/>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до тендерної документації</w:t>
      </w:r>
      <w:r w:rsidRPr="009F1F26">
        <w:rPr>
          <w:rFonts w:ascii="Times New Roman" w:eastAsia="Times New Roman" w:hAnsi="Times New Roman" w:cs="Times New Roman"/>
          <w:sz w:val="24"/>
          <w:szCs w:val="24"/>
        </w:rPr>
        <w:t> </w:t>
      </w:r>
    </w:p>
    <w:p w14:paraId="062D7983" w14:textId="77777777" w:rsidR="009D6569" w:rsidRPr="009F1F26" w:rsidRDefault="009D6569" w:rsidP="00A5314A">
      <w:pPr>
        <w:spacing w:after="0" w:line="240" w:lineRule="auto"/>
        <w:jc w:val="center"/>
        <w:rPr>
          <w:rFonts w:ascii="Times New Roman" w:hAnsi="Times New Roman" w:cs="Times New Roman"/>
          <w:sz w:val="24"/>
          <w:szCs w:val="24"/>
        </w:rPr>
      </w:pPr>
      <w:proofErr w:type="spellStart"/>
      <w:r w:rsidRPr="009F1F26">
        <w:rPr>
          <w:rFonts w:ascii="Times New Roman" w:hAnsi="Times New Roman" w:cs="Times New Roman"/>
          <w:sz w:val="24"/>
          <w:szCs w:val="24"/>
        </w:rPr>
        <w:t>Проєкт</w:t>
      </w:r>
      <w:proofErr w:type="spellEnd"/>
      <w:r w:rsidRPr="009F1F26">
        <w:rPr>
          <w:rFonts w:ascii="Times New Roman" w:hAnsi="Times New Roman" w:cs="Times New Roman"/>
          <w:sz w:val="24"/>
          <w:szCs w:val="24"/>
        </w:rPr>
        <w:t xml:space="preserve"> Договору №______</w:t>
      </w:r>
    </w:p>
    <w:p w14:paraId="199B40C7"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про постачання електричної енергії споживачу</w:t>
      </w:r>
    </w:p>
    <w:p w14:paraId="7410CFE2" w14:textId="77777777" w:rsidR="009D6569" w:rsidRPr="009F1F26" w:rsidRDefault="009D6569" w:rsidP="00A5314A">
      <w:pPr>
        <w:spacing w:after="0" w:line="240" w:lineRule="auto"/>
        <w:jc w:val="center"/>
        <w:rPr>
          <w:rFonts w:ascii="Times New Roman" w:hAnsi="Times New Roman" w:cs="Times New Roman"/>
          <w:sz w:val="24"/>
          <w:szCs w:val="24"/>
        </w:rPr>
      </w:pPr>
    </w:p>
    <w:p w14:paraId="4403F6C8" w14:textId="3E42EBD6" w:rsidR="009D6569" w:rsidRPr="009F1F26" w:rsidRDefault="009D6569" w:rsidP="00A5314A">
      <w:pPr>
        <w:tabs>
          <w:tab w:val="left" w:pos="7980"/>
        </w:tabs>
        <w:spacing w:after="0" w:line="240" w:lineRule="auto"/>
        <w:rPr>
          <w:rFonts w:ascii="Times New Roman" w:hAnsi="Times New Roman" w:cs="Times New Roman"/>
          <w:sz w:val="24"/>
          <w:szCs w:val="24"/>
        </w:rPr>
      </w:pPr>
      <w:r w:rsidRPr="009F1F26">
        <w:rPr>
          <w:rFonts w:ascii="Times New Roman" w:hAnsi="Times New Roman" w:cs="Times New Roman"/>
          <w:sz w:val="24"/>
          <w:szCs w:val="24"/>
        </w:rPr>
        <w:t>_____________                                                                                  «____» ___________20</w:t>
      </w:r>
      <w:r w:rsidR="00455DD5" w:rsidRPr="009F1F26">
        <w:rPr>
          <w:rFonts w:ascii="Times New Roman" w:hAnsi="Times New Roman" w:cs="Times New Roman"/>
          <w:sz w:val="24"/>
          <w:szCs w:val="24"/>
        </w:rPr>
        <w:t>__</w:t>
      </w:r>
      <w:r w:rsidRPr="009F1F26">
        <w:rPr>
          <w:rFonts w:ascii="Times New Roman" w:hAnsi="Times New Roman" w:cs="Times New Roman"/>
          <w:sz w:val="24"/>
          <w:szCs w:val="24"/>
        </w:rPr>
        <w:t xml:space="preserve"> року</w:t>
      </w:r>
    </w:p>
    <w:p w14:paraId="671F1CDD" w14:textId="77777777" w:rsidR="009D6569" w:rsidRPr="009F1F26" w:rsidRDefault="009D6569" w:rsidP="00A5314A">
      <w:pPr>
        <w:spacing w:after="0" w:line="240" w:lineRule="auto"/>
        <w:jc w:val="both"/>
        <w:rPr>
          <w:rFonts w:ascii="Times New Roman" w:hAnsi="Times New Roman" w:cs="Times New Roman"/>
          <w:sz w:val="24"/>
          <w:szCs w:val="24"/>
        </w:rPr>
      </w:pPr>
    </w:p>
    <w:p w14:paraId="2FA32BB1" w14:textId="77777777" w:rsidR="009D6569" w:rsidRPr="009F1F26" w:rsidRDefault="009D6569" w:rsidP="00A5314A">
      <w:pPr>
        <w:spacing w:after="0" w:line="240" w:lineRule="auto"/>
        <w:ind w:firstLine="851"/>
        <w:jc w:val="both"/>
        <w:rPr>
          <w:rFonts w:ascii="Times New Roman" w:hAnsi="Times New Roman" w:cs="Times New Roman"/>
          <w:sz w:val="24"/>
          <w:szCs w:val="24"/>
        </w:rPr>
      </w:pPr>
      <w:r w:rsidRPr="009F1F26">
        <w:rPr>
          <w:rFonts w:ascii="Times New Roman" w:hAnsi="Times New Roman" w:cs="Times New Roman"/>
          <w:sz w:val="24"/>
          <w:szCs w:val="24"/>
        </w:rPr>
        <w:t xml:space="preserve">________________________________________________________________________, в особі _________________________________________________________, що діє на підставі __________________________________________________, (далі – Споживач), з однієї сторони, </w:t>
      </w:r>
    </w:p>
    <w:p w14:paraId="21D0043D" w14:textId="77777777" w:rsidR="009D6569" w:rsidRPr="009F1F26" w:rsidRDefault="009D6569" w:rsidP="00A5314A">
      <w:pPr>
        <w:spacing w:after="0" w:line="240" w:lineRule="auto"/>
        <w:ind w:firstLine="851"/>
        <w:jc w:val="both"/>
        <w:rPr>
          <w:rFonts w:ascii="Times New Roman" w:hAnsi="Times New Roman" w:cs="Times New Roman"/>
          <w:sz w:val="24"/>
          <w:szCs w:val="24"/>
        </w:rPr>
      </w:pPr>
      <w:r w:rsidRPr="009F1F26">
        <w:rPr>
          <w:rFonts w:ascii="Times New Roman" w:hAnsi="Times New Roman" w:cs="Times New Roman"/>
          <w:sz w:val="24"/>
          <w:szCs w:val="24"/>
        </w:rPr>
        <w:t>та _____________________________________________________________________, яке діє на підставі ліцензії на право провадження господарської діяльності з постачання електричної енергії споживачу виданої згідно з Постановою НКРЕКП від ___.___._______  № ________, в особі _____________________________________________________________, що діє на підставі __________________,  (далі-Постачальник), з другої сторони, надалі разом - Сторони, а кожен окремо – Сторона, уклали цей Договір, про таке:</w:t>
      </w:r>
    </w:p>
    <w:p w14:paraId="443F50F5" w14:textId="77777777" w:rsidR="009D6569" w:rsidRPr="009F1F26" w:rsidRDefault="009D6569" w:rsidP="00A5314A">
      <w:pPr>
        <w:spacing w:after="0" w:line="240" w:lineRule="auto"/>
        <w:jc w:val="both"/>
        <w:rPr>
          <w:rFonts w:ascii="Times New Roman" w:hAnsi="Times New Roman" w:cs="Times New Roman"/>
          <w:sz w:val="24"/>
          <w:szCs w:val="24"/>
        </w:rPr>
      </w:pPr>
    </w:p>
    <w:p w14:paraId="4C1194B4"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1. Загальні положення</w:t>
      </w:r>
    </w:p>
    <w:p w14:paraId="5982A517" w14:textId="77777777" w:rsidR="009D6569" w:rsidRPr="009F1F26" w:rsidRDefault="009D6569" w:rsidP="00A5314A">
      <w:pPr>
        <w:numPr>
          <w:ilvl w:val="1"/>
          <w:numId w:val="22"/>
        </w:numPr>
        <w:tabs>
          <w:tab w:val="left" w:pos="567"/>
        </w:tabs>
        <w:spacing w:after="0" w:line="240" w:lineRule="auto"/>
        <w:ind w:left="0" w:firstLine="0"/>
        <w:jc w:val="both"/>
        <w:rPr>
          <w:rFonts w:ascii="Times New Roman" w:hAnsi="Times New Roman" w:cs="Times New Roman"/>
          <w:sz w:val="24"/>
          <w:szCs w:val="24"/>
        </w:rPr>
      </w:pPr>
      <w:r w:rsidRPr="009F1F26">
        <w:rPr>
          <w:rFonts w:ascii="Times New Roman" w:hAnsi="Times New Roman" w:cs="Times New Roman"/>
          <w:sz w:val="24"/>
          <w:szCs w:val="24"/>
        </w:rPr>
        <w:t xml:space="preserve">Цей договір про постачання електричної енергії (далі – Договір) є </w:t>
      </w:r>
      <w:r w:rsidRPr="009F1F26">
        <w:rPr>
          <w:rFonts w:ascii="Times New Roman" w:hAnsi="Times New Roman" w:cs="Times New Roman"/>
          <w:sz w:val="24"/>
          <w:szCs w:val="24"/>
          <w:shd w:val="clear" w:color="auto" w:fill="FFFFFF"/>
        </w:rPr>
        <w:t>господарським договором, за яким передбачається постачання замовленого обсягу споживання електричної енергії Споживачу Постачальником за вільними цінами.</w:t>
      </w:r>
    </w:p>
    <w:p w14:paraId="04044C2F" w14:textId="77777777" w:rsidR="009D6569" w:rsidRPr="009F1F26" w:rsidRDefault="009D6569" w:rsidP="00A5314A">
      <w:pPr>
        <w:numPr>
          <w:ilvl w:val="1"/>
          <w:numId w:val="22"/>
        </w:numPr>
        <w:tabs>
          <w:tab w:val="left" w:pos="567"/>
        </w:tabs>
        <w:spacing w:after="0" w:line="240" w:lineRule="auto"/>
        <w:ind w:left="0" w:firstLine="0"/>
        <w:jc w:val="both"/>
        <w:rPr>
          <w:rFonts w:ascii="Times New Roman" w:hAnsi="Times New Roman" w:cs="Times New Roman"/>
          <w:sz w:val="24"/>
          <w:szCs w:val="24"/>
        </w:rPr>
      </w:pPr>
      <w:r w:rsidRPr="009F1F26">
        <w:rPr>
          <w:rFonts w:ascii="Times New Roman" w:hAnsi="Times New Roman" w:cs="Times New Roman"/>
          <w:sz w:val="24"/>
          <w:szCs w:val="24"/>
        </w:rPr>
        <w:t>В цьому Договорі терміни вживаються в значеннях наведених в законах України «Про ринок електричної енергії», «Про публічні закупівлі», Кодексі системи передачі, затвердженому постановою НКРЕКП від 14.03.2018 р. № 309, Кодексі системи розподілу, затвердженому постановою НКРЕКП від 14.03.2018 р. № 310, Кодексі комерційного обліку, затвердженому постановою НКРЕКП від 14.03.2018 р. № 311, та Правилах роздрібного ринку електричної енергії, затверджених постановою НКРЕКП від 14.03.2018 р. № 312.</w:t>
      </w:r>
    </w:p>
    <w:p w14:paraId="33EB5EF9" w14:textId="77777777" w:rsidR="009D6569" w:rsidRPr="009F1F26" w:rsidRDefault="009D6569" w:rsidP="00A5314A">
      <w:pPr>
        <w:numPr>
          <w:ilvl w:val="1"/>
          <w:numId w:val="22"/>
        </w:numPr>
        <w:tabs>
          <w:tab w:val="left" w:pos="567"/>
        </w:tabs>
        <w:spacing w:after="0" w:line="240" w:lineRule="auto"/>
        <w:ind w:left="0" w:firstLine="0"/>
        <w:jc w:val="both"/>
        <w:rPr>
          <w:rFonts w:ascii="Times New Roman" w:hAnsi="Times New Roman" w:cs="Times New Roman"/>
          <w:sz w:val="24"/>
          <w:szCs w:val="24"/>
        </w:rPr>
      </w:pPr>
      <w:r w:rsidRPr="009F1F26">
        <w:rPr>
          <w:rFonts w:ascii="Times New Roman" w:hAnsi="Times New Roman" w:cs="Times New Roman"/>
          <w:sz w:val="24"/>
          <w:szCs w:val="24"/>
        </w:rPr>
        <w:t xml:space="preserve">Умови цього Договору розроблені відповідно до Цивільного та Господарського кодексів України, Закону України  «Про ринок електричної енергії», Правил роздрібного ринку електричної енергії, затверджених постановою НКРЕКП від 14.03.2018 р. № 312 (далі - ПРРЕЕ), та у відповідності до Постанови Кабінету Міністрів України від 12 жовтня 2022 року № 1178 «Про затвердження особливостей здійснення публічних </w:t>
      </w:r>
      <w:proofErr w:type="spellStart"/>
      <w:r w:rsidRPr="009F1F26">
        <w:rPr>
          <w:rFonts w:ascii="Times New Roman" w:hAnsi="Times New Roman" w:cs="Times New Roman"/>
          <w:sz w:val="24"/>
          <w:szCs w:val="24"/>
        </w:rPr>
        <w:t>закупівель</w:t>
      </w:r>
      <w:proofErr w:type="spellEnd"/>
      <w:r w:rsidRPr="009F1F26">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14:paraId="67A73D43" w14:textId="77777777" w:rsidR="009D6569" w:rsidRPr="009F1F26" w:rsidRDefault="009D6569" w:rsidP="00A5314A">
      <w:pPr>
        <w:spacing w:after="0" w:line="240" w:lineRule="auto"/>
        <w:jc w:val="both"/>
        <w:rPr>
          <w:rFonts w:ascii="Times New Roman" w:hAnsi="Times New Roman" w:cs="Times New Roman"/>
          <w:sz w:val="24"/>
          <w:szCs w:val="24"/>
        </w:rPr>
      </w:pPr>
    </w:p>
    <w:p w14:paraId="15E62622"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2. Предмет Договору</w:t>
      </w:r>
    </w:p>
    <w:p w14:paraId="3951A45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0C199996" w14:textId="77777777" w:rsidR="009D6569" w:rsidRPr="009F1F26" w:rsidRDefault="009D6569" w:rsidP="00A5314A">
      <w:pPr>
        <w:tabs>
          <w:tab w:val="left" w:pos="70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4D25C10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2.3. </w:t>
      </w:r>
      <w:r w:rsidRPr="009F1F26">
        <w:rPr>
          <w:rFonts w:ascii="Times New Roman" w:hAnsi="Times New Roman" w:cs="Times New Roman"/>
          <w:bCs/>
          <w:sz w:val="24"/>
          <w:szCs w:val="24"/>
        </w:rPr>
        <w:t xml:space="preserve">Найменування товару: </w:t>
      </w:r>
      <w:r w:rsidRPr="009F1F26">
        <w:rPr>
          <w:rFonts w:ascii="Times New Roman" w:hAnsi="Times New Roman" w:cs="Times New Roman"/>
          <w:sz w:val="24"/>
          <w:szCs w:val="24"/>
        </w:rPr>
        <w:t xml:space="preserve">код ДК 021:2015 – 09310000-5 – Електрична енергія (електрична енергія). </w:t>
      </w:r>
    </w:p>
    <w:p w14:paraId="3C6AB921" w14:textId="2638E29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2.4. Кількість товару: </w:t>
      </w:r>
      <w:r w:rsidR="004527F8" w:rsidRPr="009F7226">
        <w:rPr>
          <w:rFonts w:ascii="Times New Roman" w:hAnsi="Times New Roman" w:cs="Times New Roman"/>
          <w:sz w:val="24"/>
          <w:szCs w:val="24"/>
          <w:lang w:val="ru-RU"/>
        </w:rPr>
        <w:t>260</w:t>
      </w:r>
      <w:r w:rsidR="004527F8">
        <w:rPr>
          <w:rFonts w:ascii="Times New Roman" w:hAnsi="Times New Roman" w:cs="Times New Roman"/>
          <w:sz w:val="24"/>
          <w:szCs w:val="24"/>
          <w:lang w:val="en-US"/>
        </w:rPr>
        <w:t> </w:t>
      </w:r>
      <w:r w:rsidR="004527F8" w:rsidRPr="009F7226">
        <w:rPr>
          <w:rFonts w:ascii="Times New Roman" w:hAnsi="Times New Roman" w:cs="Times New Roman"/>
          <w:sz w:val="24"/>
          <w:szCs w:val="24"/>
          <w:lang w:val="ru-RU"/>
        </w:rPr>
        <w:t xml:space="preserve">000 </w:t>
      </w:r>
      <w:r w:rsidRPr="009F1F26">
        <w:rPr>
          <w:rFonts w:ascii="Times New Roman" w:hAnsi="Times New Roman" w:cs="Times New Roman"/>
          <w:sz w:val="24"/>
          <w:szCs w:val="24"/>
        </w:rPr>
        <w:t>кВт*год.</w:t>
      </w:r>
    </w:p>
    <w:p w14:paraId="654CF86F" w14:textId="77777777" w:rsidR="009D6569" w:rsidRPr="009F1F26" w:rsidRDefault="009D6569" w:rsidP="00A5314A">
      <w:pPr>
        <w:spacing w:after="0" w:line="240" w:lineRule="auto"/>
        <w:ind w:firstLine="709"/>
        <w:jc w:val="center"/>
        <w:rPr>
          <w:rFonts w:ascii="Times New Roman" w:hAnsi="Times New Roman" w:cs="Times New Roman"/>
          <w:sz w:val="24"/>
          <w:szCs w:val="24"/>
        </w:rPr>
      </w:pPr>
    </w:p>
    <w:p w14:paraId="54E3A52C"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3. Умови постачання</w:t>
      </w:r>
    </w:p>
    <w:p w14:paraId="3C44639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3.1. Початком постачання електричної енергії Споживачу є дата, зазначена в заяві-приєднанні, яка є Додатком 1 до цього Договору.</w:t>
      </w:r>
    </w:p>
    <w:p w14:paraId="26ACC90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lastRenderedPageBreak/>
        <w:t>3.2. Споживач має право вільно змінювати Постачальника відповідно до процедури, визначеної ПРРЕЕ, та умов цього Договору.</w:t>
      </w:r>
    </w:p>
    <w:p w14:paraId="4DA90E7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r w:rsidRPr="009F1F26">
        <w:rPr>
          <w:rFonts w:ascii="Times New Roman" w:hAnsi="Times New Roman" w:cs="Times New Roman"/>
          <w:spacing w:val="-1"/>
          <w:sz w:val="24"/>
          <w:szCs w:val="24"/>
        </w:rPr>
        <w:t xml:space="preserve"> </w:t>
      </w:r>
    </w:p>
    <w:p w14:paraId="699C23BF" w14:textId="77777777" w:rsidR="009D6569" w:rsidRPr="009F1F26" w:rsidRDefault="009D6569" w:rsidP="00A5314A">
      <w:pPr>
        <w:spacing w:after="0" w:line="240" w:lineRule="auto"/>
        <w:jc w:val="both"/>
        <w:rPr>
          <w:rFonts w:ascii="Times New Roman" w:hAnsi="Times New Roman" w:cs="Times New Roman"/>
          <w:spacing w:val="-1"/>
          <w:sz w:val="24"/>
          <w:szCs w:val="24"/>
        </w:rPr>
      </w:pPr>
      <w:r w:rsidRPr="009F1F26">
        <w:rPr>
          <w:rFonts w:ascii="Times New Roman" w:hAnsi="Times New Roman" w:cs="Times New Roman"/>
          <w:sz w:val="24"/>
          <w:szCs w:val="24"/>
        </w:rPr>
        <w:t xml:space="preserve">3.4. </w:t>
      </w:r>
      <w:r w:rsidRPr="009F1F26">
        <w:rPr>
          <w:rFonts w:ascii="Times New Roman" w:hAnsi="Times New Roman" w:cs="Times New Roman"/>
          <w:spacing w:val="-1"/>
          <w:sz w:val="24"/>
          <w:szCs w:val="24"/>
        </w:rPr>
        <w:t xml:space="preserve">Постачальник зобов’язується поставити Споживачу </w:t>
      </w:r>
      <w:r w:rsidRPr="009F1F26">
        <w:rPr>
          <w:rFonts w:ascii="Times New Roman" w:hAnsi="Times New Roman" w:cs="Times New Roman"/>
          <w:sz w:val="24"/>
          <w:szCs w:val="24"/>
        </w:rPr>
        <w:t>електричну енергію в строк до _____________________</w:t>
      </w:r>
      <w:r w:rsidRPr="009F1F26">
        <w:rPr>
          <w:rFonts w:ascii="Times New Roman" w:hAnsi="Times New Roman" w:cs="Times New Roman"/>
          <w:spacing w:val="-1"/>
          <w:sz w:val="24"/>
          <w:szCs w:val="24"/>
        </w:rPr>
        <w:t>.</w:t>
      </w:r>
    </w:p>
    <w:p w14:paraId="26144BA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pacing w:val="-1"/>
          <w:sz w:val="24"/>
          <w:szCs w:val="24"/>
        </w:rPr>
        <w:t xml:space="preserve">3.5. Місце постачання електричної енергії: </w:t>
      </w:r>
      <w:r w:rsidRPr="009F1F26">
        <w:rPr>
          <w:rFonts w:ascii="Times New Roman" w:eastAsia="Times New Roman" w:hAnsi="Times New Roman" w:cs="Times New Roman"/>
          <w:sz w:val="24"/>
          <w:szCs w:val="24"/>
        </w:rPr>
        <w:t>об’єкти Споживача, перелік яких наведено у Додатку 1 «Заява-приєднання» до цього Договору.</w:t>
      </w:r>
    </w:p>
    <w:p w14:paraId="73A70368" w14:textId="77777777" w:rsidR="009D6569" w:rsidRPr="009F1F26" w:rsidRDefault="009D6569" w:rsidP="00A5314A">
      <w:pPr>
        <w:spacing w:after="0" w:line="240" w:lineRule="auto"/>
        <w:ind w:firstLine="709"/>
        <w:jc w:val="center"/>
        <w:rPr>
          <w:rFonts w:ascii="Times New Roman" w:hAnsi="Times New Roman" w:cs="Times New Roman"/>
          <w:sz w:val="24"/>
          <w:szCs w:val="24"/>
        </w:rPr>
      </w:pPr>
    </w:p>
    <w:p w14:paraId="693AA065"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4. Якість постачання електричної енергії</w:t>
      </w:r>
    </w:p>
    <w:p w14:paraId="0928270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46DCCF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635D4459"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0C13E6A6" w14:textId="77777777" w:rsidR="009D6569" w:rsidRPr="009F1F26" w:rsidRDefault="009D6569" w:rsidP="00A5314A">
      <w:pPr>
        <w:spacing w:after="0" w:line="240" w:lineRule="auto"/>
        <w:ind w:firstLine="709"/>
        <w:jc w:val="both"/>
        <w:rPr>
          <w:rFonts w:ascii="Times New Roman" w:hAnsi="Times New Roman" w:cs="Times New Roman"/>
          <w:sz w:val="24"/>
          <w:szCs w:val="24"/>
        </w:rPr>
      </w:pPr>
    </w:p>
    <w:p w14:paraId="72841963"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5. Ціна, порядок обліку та оплати електричної енергії</w:t>
      </w:r>
    </w:p>
    <w:p w14:paraId="50CED5D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5.1. </w:t>
      </w:r>
      <w:r w:rsidRPr="009F1F26">
        <w:rPr>
          <w:rFonts w:ascii="Times New Roman" w:hAnsi="Times New Roman" w:cs="Times New Roman"/>
          <w:bCs/>
          <w:sz w:val="24"/>
          <w:szCs w:val="24"/>
        </w:rPr>
        <w:t>Загальна вартість Договору становить _____________ грн. (_________________________ _______________________гривень _____ копійок), в тому числі ПДВ  ________________ грн. (___________________________________________________ гривень _____ копійки).</w:t>
      </w:r>
    </w:p>
    <w:p w14:paraId="29ED674D" w14:textId="77777777" w:rsidR="009D6569" w:rsidRPr="009F1F26" w:rsidRDefault="009D6569" w:rsidP="00A5314A">
      <w:pPr>
        <w:spacing w:after="0" w:line="240" w:lineRule="auto"/>
        <w:jc w:val="both"/>
        <w:rPr>
          <w:rFonts w:ascii="Times New Roman" w:hAnsi="Times New Roman" w:cs="Times New Roman"/>
          <w:bCs/>
          <w:sz w:val="24"/>
          <w:szCs w:val="24"/>
        </w:rPr>
      </w:pPr>
      <w:r w:rsidRPr="009F1F26">
        <w:rPr>
          <w:rFonts w:ascii="Times New Roman" w:hAnsi="Times New Roman" w:cs="Times New Roman"/>
          <w:bCs/>
          <w:sz w:val="24"/>
          <w:szCs w:val="24"/>
        </w:rPr>
        <w:t>5.2. Ціна за 1 кВт*год електричної енергії, становить ____________ грн. (___________________________________гривень ____ копійок) з урахуванням ПДВ.</w:t>
      </w:r>
    </w:p>
    <w:p w14:paraId="13A0CD8A" w14:textId="77777777" w:rsidR="009D6569" w:rsidRPr="009F1F26" w:rsidRDefault="009D6569" w:rsidP="00A5314A">
      <w:pPr>
        <w:spacing w:after="0" w:line="240" w:lineRule="auto"/>
        <w:jc w:val="both"/>
        <w:rPr>
          <w:rFonts w:ascii="Times New Roman" w:hAnsi="Times New Roman" w:cs="Times New Roman"/>
          <w:bCs/>
          <w:sz w:val="24"/>
          <w:szCs w:val="24"/>
        </w:rPr>
      </w:pPr>
      <w:r w:rsidRPr="009F1F26">
        <w:rPr>
          <w:rFonts w:ascii="Times New Roman" w:hAnsi="Times New Roman" w:cs="Times New Roman"/>
          <w:sz w:val="24"/>
          <w:szCs w:val="24"/>
        </w:rPr>
        <w:t>5.3. Ціна електричної енергії включає в себе вартість послуг оператора системи передачі щодо надання послуг з передачі електричної енергії та вартість послуг оператора системи розподілу щодо надання послуг з розподілу електричної енергії, які необхідні для виконання цього Договору.</w:t>
      </w:r>
    </w:p>
    <w:p w14:paraId="1AF9F56F" w14:textId="77777777" w:rsidR="009D6569" w:rsidRPr="009F1F26" w:rsidRDefault="009D6569" w:rsidP="00A5314A">
      <w:pPr>
        <w:spacing w:after="0" w:line="240" w:lineRule="auto"/>
        <w:jc w:val="both"/>
        <w:rPr>
          <w:rFonts w:ascii="Times New Roman" w:hAnsi="Times New Roman" w:cs="Times New Roman"/>
          <w:bCs/>
          <w:sz w:val="24"/>
          <w:szCs w:val="24"/>
        </w:rPr>
      </w:pPr>
      <w:r w:rsidRPr="009F1F26">
        <w:rPr>
          <w:rFonts w:ascii="Times New Roman" w:hAnsi="Times New Roman" w:cs="Times New Roman"/>
          <w:bCs/>
          <w:sz w:val="24"/>
          <w:szCs w:val="24"/>
        </w:rPr>
        <w:t xml:space="preserve">5.4. </w:t>
      </w:r>
      <w:r w:rsidRPr="009F1F26">
        <w:rPr>
          <w:rFonts w:ascii="Times New Roman" w:hAnsi="Times New Roman" w:cs="Times New Roman"/>
          <w:sz w:val="24"/>
          <w:szCs w:val="24"/>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249760D"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5.5. Загальна вартість цього Договору розрахована згідно очікуваної вартості предмета закупівлі, відповідає остаточній тендерній пропозиції Учасника. При цьому, фінансування закупівлі здійснюється в межах реально затверджених видатків Замовника на дану потребу. </w:t>
      </w:r>
    </w:p>
    <w:p w14:paraId="57427237" w14:textId="77777777" w:rsidR="009D6569" w:rsidRPr="009F1F26" w:rsidRDefault="009D6569" w:rsidP="00A5314A">
      <w:pPr>
        <w:spacing w:after="0" w:line="240" w:lineRule="auto"/>
        <w:jc w:val="both"/>
        <w:rPr>
          <w:rFonts w:ascii="Times New Roman" w:hAnsi="Times New Roman" w:cs="Times New Roman"/>
          <w:sz w:val="24"/>
          <w:szCs w:val="24"/>
          <w:shd w:val="clear" w:color="auto" w:fill="FFFFFF"/>
        </w:rPr>
      </w:pPr>
      <w:r w:rsidRPr="009F1F26">
        <w:rPr>
          <w:rFonts w:ascii="Times New Roman" w:hAnsi="Times New Roman" w:cs="Times New Roman"/>
          <w:sz w:val="24"/>
          <w:szCs w:val="24"/>
        </w:rPr>
        <w:t xml:space="preserve">5.6. </w:t>
      </w:r>
      <w:r w:rsidRPr="009F1F26">
        <w:rPr>
          <w:rFonts w:ascii="Times New Roman" w:hAnsi="Times New Roman" w:cs="Times New Roman"/>
          <w:sz w:val="24"/>
          <w:szCs w:val="24"/>
          <w:shd w:val="clear" w:color="auto" w:fill="FFFFFF"/>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40418891" w14:textId="503B654B"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зменшення обсягів закупівлі, зокрема з урахуванням фактичного обсягу видатків Замовника</w:t>
      </w:r>
      <w:r w:rsidR="007478D3" w:rsidRPr="009F1F26">
        <w:rPr>
          <w:rFonts w:ascii="Times New Roman" w:hAnsi="Times New Roman" w:cs="Times New Roman"/>
          <w:sz w:val="24"/>
          <w:szCs w:val="24"/>
          <w:shd w:val="clear" w:color="auto" w:fill="FFFFFF"/>
        </w:rPr>
        <w:t>;</w:t>
      </w:r>
    </w:p>
    <w:p w14:paraId="2D210210" w14:textId="14B910CF"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 xml:space="preserve">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00702761" w:rsidRPr="009F1F26">
        <w:rPr>
          <w:rFonts w:ascii="Times New Roman" w:hAnsi="Times New Roman" w:cs="Times New Roman"/>
          <w:sz w:val="24"/>
          <w:szCs w:val="24"/>
          <w:shd w:val="clear" w:color="auto" w:fill="FFFFFF"/>
        </w:rPr>
        <w:t>пропорційно</w:t>
      </w:r>
      <w:proofErr w:type="spellEnd"/>
      <w:r w:rsidR="00702761" w:rsidRPr="009F1F26">
        <w:rPr>
          <w:rFonts w:ascii="Times New Roman" w:hAnsi="Times New Roman" w:cs="Times New Roman"/>
          <w:sz w:val="24"/>
          <w:szCs w:val="24"/>
          <w:shd w:val="clear" w:color="auto" w:fill="FFFFFF"/>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w:t>
      </w:r>
      <w:r w:rsidR="00702761" w:rsidRPr="009F1F26">
        <w:rPr>
          <w:rFonts w:ascii="Times New Roman" w:hAnsi="Times New Roman" w:cs="Times New Roman"/>
          <w:sz w:val="24"/>
          <w:szCs w:val="24"/>
          <w:shd w:val="clear" w:color="auto" w:fill="FFFFFF"/>
        </w:rPr>
        <w:lastRenderedPageBreak/>
        <w:t>підтвердження такого коливання та не повинна призвести до збільшення суми, визначеної в договорі про закупівлю на момент його укладення</w:t>
      </w:r>
      <w:r w:rsidR="007478D3" w:rsidRPr="009F1F26">
        <w:rPr>
          <w:rFonts w:ascii="Times New Roman" w:hAnsi="Times New Roman" w:cs="Times New Roman"/>
          <w:sz w:val="24"/>
          <w:szCs w:val="24"/>
          <w:shd w:val="clear" w:color="auto" w:fill="FFFFFF"/>
        </w:rPr>
        <w:t>;</w:t>
      </w:r>
    </w:p>
    <w:p w14:paraId="6658DC0E" w14:textId="1D82BC21"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покращення якості предмета закупівлі за умови, що таке покращення не призведе до збільшення суми, визначеної в Договорі про закупівлю</w:t>
      </w:r>
      <w:r w:rsidR="007478D3" w:rsidRPr="009F1F26">
        <w:rPr>
          <w:rFonts w:ascii="Times New Roman" w:hAnsi="Times New Roman" w:cs="Times New Roman"/>
          <w:sz w:val="24"/>
          <w:szCs w:val="24"/>
          <w:shd w:val="clear" w:color="auto" w:fill="FFFFFF"/>
        </w:rPr>
        <w:t>;</w:t>
      </w:r>
    </w:p>
    <w:p w14:paraId="79FEE06C" w14:textId="7F5B695E"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продовження строку дії договору про закупівлю та/або строку виконання зобов’язань щодо передачі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sidR="007478D3" w:rsidRPr="009F1F26">
        <w:rPr>
          <w:rFonts w:ascii="Times New Roman" w:hAnsi="Times New Roman" w:cs="Times New Roman"/>
          <w:sz w:val="24"/>
          <w:szCs w:val="24"/>
          <w:shd w:val="clear" w:color="auto" w:fill="FFFFFF"/>
        </w:rPr>
        <w:t>;</w:t>
      </w:r>
    </w:p>
    <w:p w14:paraId="41F4792F" w14:textId="6EE1EB08"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погодження зміни ціни в договорі про закупівлю в бік зменшення (без зміни кількості (обсягу) та якості товарів, робіт і послуг)</w:t>
      </w:r>
      <w:r w:rsidR="007478D3" w:rsidRPr="009F1F26">
        <w:rPr>
          <w:rFonts w:ascii="Times New Roman" w:hAnsi="Times New Roman" w:cs="Times New Roman"/>
          <w:sz w:val="24"/>
          <w:szCs w:val="24"/>
          <w:shd w:val="clear" w:color="auto" w:fill="FFFFFF"/>
        </w:rPr>
        <w:t>;</w:t>
      </w:r>
    </w:p>
    <w:p w14:paraId="5AD9D3EB" w14:textId="36411398"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 xml:space="preserve">зміни ціни в договорі про закупівлю у зв’язку зі зміною ставок податків і зборів та/або зміною умов щодо надання пільг з оподаткування — </w:t>
      </w:r>
      <w:proofErr w:type="spellStart"/>
      <w:r w:rsidR="00702761" w:rsidRPr="009F1F26">
        <w:rPr>
          <w:rFonts w:ascii="Times New Roman" w:hAnsi="Times New Roman" w:cs="Times New Roman"/>
          <w:sz w:val="24"/>
          <w:szCs w:val="24"/>
          <w:shd w:val="clear" w:color="auto" w:fill="FFFFFF"/>
        </w:rPr>
        <w:t>пропорційно</w:t>
      </w:r>
      <w:proofErr w:type="spellEnd"/>
      <w:r w:rsidR="00702761" w:rsidRPr="009F1F26">
        <w:rPr>
          <w:rFonts w:ascii="Times New Roman" w:hAnsi="Times New Roman" w:cs="Times New Roman"/>
          <w:sz w:val="24"/>
          <w:szCs w:val="24"/>
          <w:shd w:val="clear" w:color="auto" w:fill="FFFFFF"/>
        </w:rPr>
        <w:t xml:space="preserve"> до зміни таких ставок та/або пільг з оподаткування, а також у зв’язку із зміною системи оподаткування </w:t>
      </w:r>
      <w:proofErr w:type="spellStart"/>
      <w:r w:rsidR="00702761" w:rsidRPr="009F1F26">
        <w:rPr>
          <w:rFonts w:ascii="Times New Roman" w:hAnsi="Times New Roman" w:cs="Times New Roman"/>
          <w:sz w:val="24"/>
          <w:szCs w:val="24"/>
          <w:shd w:val="clear" w:color="auto" w:fill="FFFFFF"/>
        </w:rPr>
        <w:t>пропорційно</w:t>
      </w:r>
      <w:proofErr w:type="spellEnd"/>
      <w:r w:rsidR="00702761" w:rsidRPr="009F1F26">
        <w:rPr>
          <w:rFonts w:ascii="Times New Roman" w:hAnsi="Times New Roman" w:cs="Times New Roman"/>
          <w:sz w:val="24"/>
          <w:szCs w:val="24"/>
          <w:shd w:val="clear" w:color="auto" w:fill="FFFFFF"/>
        </w:rPr>
        <w:t xml:space="preserve"> до зміни податкового навантаження внаслідок зміни системи оподаткування</w:t>
      </w:r>
      <w:r w:rsidR="007478D3" w:rsidRPr="009F1F26">
        <w:rPr>
          <w:rFonts w:ascii="Times New Roman" w:hAnsi="Times New Roman" w:cs="Times New Roman"/>
          <w:sz w:val="24"/>
          <w:szCs w:val="24"/>
          <w:shd w:val="clear" w:color="auto" w:fill="FFFFFF"/>
        </w:rPr>
        <w:t>;</w:t>
      </w:r>
    </w:p>
    <w:p w14:paraId="71A3C206" w14:textId="00A60528" w:rsidR="007478D3"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702761" w:rsidRPr="009F1F26">
        <w:rPr>
          <w:rFonts w:ascii="Times New Roman" w:hAnsi="Times New Roman" w:cs="Times New Roman"/>
          <w:sz w:val="24"/>
          <w:szCs w:val="24"/>
          <w:shd w:val="clear" w:color="auto" w:fill="FFFFFF"/>
        </w:rPr>
        <w:t>Platts</w:t>
      </w:r>
      <w:proofErr w:type="spellEnd"/>
      <w:r w:rsidR="00702761" w:rsidRPr="009F1F26">
        <w:rPr>
          <w:rFonts w:ascii="Times New Roman" w:hAnsi="Times New Roman" w:cs="Times New Roman"/>
          <w:sz w:val="24"/>
          <w:szCs w:val="24"/>
          <w:shd w:val="clear" w:color="auto" w:fill="FFFFFF"/>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7478D3" w:rsidRPr="009F1F26">
        <w:rPr>
          <w:rFonts w:ascii="Times New Roman" w:hAnsi="Times New Roman" w:cs="Times New Roman"/>
          <w:sz w:val="24"/>
          <w:szCs w:val="24"/>
          <w:shd w:val="clear" w:color="auto" w:fill="FFFFFF"/>
        </w:rPr>
        <w:t>;</w:t>
      </w:r>
    </w:p>
    <w:p w14:paraId="0722310A" w14:textId="02D858F4" w:rsidR="007F3C85" w:rsidRPr="009F1F26" w:rsidRDefault="00303FAD" w:rsidP="00A5314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5.6.</w:t>
      </w:r>
      <w:r w:rsidR="007478D3" w:rsidRPr="009F1F26">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w:t>
      </w:r>
      <w:r w:rsidR="007478D3" w:rsidRPr="009F1F26">
        <w:rPr>
          <w:rFonts w:ascii="Times New Roman" w:hAnsi="Times New Roman" w:cs="Times New Roman"/>
          <w:sz w:val="24"/>
          <w:szCs w:val="24"/>
          <w:shd w:val="clear" w:color="auto" w:fill="FFFFFF"/>
        </w:rPr>
        <w:t xml:space="preserve"> </w:t>
      </w:r>
      <w:r w:rsidR="00702761" w:rsidRPr="009F1F26">
        <w:rPr>
          <w:rFonts w:ascii="Times New Roman" w:hAnsi="Times New Roman" w:cs="Times New Roman"/>
          <w:sz w:val="24"/>
          <w:szCs w:val="24"/>
          <w:shd w:val="clear" w:color="auto" w:fill="FFFFFF"/>
        </w:rPr>
        <w:t>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14:paraId="53F0F070" w14:textId="02DBEF18"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5.7. Сторони домовились, що ціна електричної енергії, розрахована відповідно до пункту 5.2 цього розділу, є обов'язковою для Сторін. Визначена на її основі вартість електричної енергії буде застосовуватись Сторонами при складанні актів приймання-передачі електричної енергії та розрахунках за товар згідно з умовами Договору.</w:t>
      </w:r>
    </w:p>
    <w:p w14:paraId="5D44D6DF" w14:textId="77777777" w:rsidR="009D6569" w:rsidRPr="009F1F26" w:rsidRDefault="009D6569" w:rsidP="00A5314A">
      <w:pPr>
        <w:widowControl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5.8. Якщо протягом строку дії цього Договору на підставі рішень суб’єктів владних повноважень буде змінено порядок державного регулювання ціни на предмет закупівлі, збільшено тарифи на послуги, або затверджено нові тарифи, внаслідок чого виконання зобов’язань на умовах встановлених цим Договором, неминуче призведе до збитків Постачальника внаслідок заниження ціни предмета закупівлі по відношенню до економічно обґрунтованої ціни, Сторони можуть переглянути умови цього Договору щодо ціни непоставленого предмета закупівлі з метою приведення її до економічно обґрунтованого рівня.</w:t>
      </w:r>
    </w:p>
    <w:p w14:paraId="34F40F3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5.9. У випадку коливання ціни електричної енергії на ринку в бік збільшення, Постачальник має право письмово звернутись до Споживача з відповідною пропозицією, при цьому, така пропозиція в кожному окремому випадку, коли на ринку відбувається об’єктивне коливання ціни за одиницю товару в бік збільшення, повинна бути обґрунтована і документально підтверджена. Постачальник разом з письмовою пропозицією щодо внесення змін до договору надає документ, що підтверджує збільшення ціни за одиницю товару в тих межах, на які Постачальник пропонує змінити ціну товару. Документ, що підтверджує збільшення ціни товару, повинен бути наданий у формі належним чином оформленої довідки (висновку), виданої торгово-промисловою палатою України, регіональною торгово-промисловою палатою, органами державної статистики, ДП «</w:t>
      </w:r>
      <w:proofErr w:type="spellStart"/>
      <w:r w:rsidRPr="009F1F26">
        <w:rPr>
          <w:rFonts w:ascii="Times New Roman" w:hAnsi="Times New Roman" w:cs="Times New Roman"/>
          <w:sz w:val="24"/>
          <w:szCs w:val="24"/>
        </w:rPr>
        <w:t>Держзовнішінформ</w:t>
      </w:r>
      <w:proofErr w:type="spellEnd"/>
      <w:r w:rsidRPr="009F1F26">
        <w:rPr>
          <w:rFonts w:ascii="Times New Roman" w:hAnsi="Times New Roman" w:cs="Times New Roman"/>
          <w:sz w:val="24"/>
          <w:szCs w:val="24"/>
        </w:rPr>
        <w:t xml:space="preserve">», біржами та іншими уповноваженими органами та організаціями. Згідно із ч.6 ст.67 Закону України «Про ринок електричної енергії», з урахуванням листа </w:t>
      </w:r>
      <w:proofErr w:type="spellStart"/>
      <w:r w:rsidRPr="009F1F26">
        <w:rPr>
          <w:rFonts w:ascii="Times New Roman" w:hAnsi="Times New Roman" w:cs="Times New Roman"/>
          <w:sz w:val="24"/>
          <w:szCs w:val="24"/>
        </w:rPr>
        <w:t>Мінекономрозвитку</w:t>
      </w:r>
      <w:proofErr w:type="spellEnd"/>
      <w:r w:rsidRPr="009F1F26">
        <w:rPr>
          <w:rFonts w:ascii="Times New Roman" w:hAnsi="Times New Roman" w:cs="Times New Roman"/>
          <w:sz w:val="24"/>
          <w:szCs w:val="24"/>
        </w:rPr>
        <w:t xml:space="preserve"> України від 14.08.2019 р. № 3304-04/33869-06 «Щодо зміни ціни у договорах постачання електричної енергії», Сторони також можуть використовувати інформацію з </w:t>
      </w:r>
      <w:proofErr w:type="spellStart"/>
      <w:r w:rsidRPr="009F1F26">
        <w:rPr>
          <w:rFonts w:ascii="Times New Roman" w:hAnsi="Times New Roman" w:cs="Times New Roman"/>
          <w:sz w:val="24"/>
          <w:szCs w:val="24"/>
        </w:rPr>
        <w:t>вебсайту</w:t>
      </w:r>
      <w:proofErr w:type="spellEnd"/>
      <w:r w:rsidRPr="009F1F26">
        <w:rPr>
          <w:rFonts w:ascii="Times New Roman" w:hAnsi="Times New Roman" w:cs="Times New Roman"/>
          <w:sz w:val="24"/>
          <w:szCs w:val="24"/>
        </w:rPr>
        <w:t xml:space="preserve"> ДП «Оператор ринку» (</w:t>
      </w:r>
      <w:hyperlink r:id="rId18" w:history="1">
        <w:r w:rsidRPr="009F1F26">
          <w:rPr>
            <w:rFonts w:ascii="Times New Roman" w:hAnsi="Times New Roman" w:cs="Times New Roman"/>
            <w:sz w:val="24"/>
            <w:szCs w:val="24"/>
            <w:u w:val="single"/>
          </w:rPr>
          <w:t>https://www.oree.com.ua</w:t>
        </w:r>
      </w:hyperlink>
      <w:r w:rsidRPr="009F1F26">
        <w:rPr>
          <w:rFonts w:ascii="Times New Roman" w:hAnsi="Times New Roman" w:cs="Times New Roman"/>
          <w:sz w:val="24"/>
          <w:szCs w:val="24"/>
          <w:u w:val="single"/>
        </w:rPr>
        <w:t xml:space="preserve">) </w:t>
      </w:r>
      <w:r w:rsidRPr="009F1F26">
        <w:rPr>
          <w:rFonts w:ascii="Times New Roman" w:hAnsi="Times New Roman" w:cs="Times New Roman"/>
          <w:sz w:val="24"/>
          <w:szCs w:val="24"/>
        </w:rPr>
        <w:t xml:space="preserve">для документального підтвердження факту коливання ціни електричної енергії на ринку. </w:t>
      </w:r>
    </w:p>
    <w:p w14:paraId="11F8818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lastRenderedPageBreak/>
        <w:t>Нова (змінена) ціна  застосовується з першого числа відповідного розрахункового періоду (календарного місяця) і залишається незмінною до його завершення.</w:t>
      </w:r>
    </w:p>
    <w:p w14:paraId="058DFC0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5.10. Споживач має право на дострокове розірвання цього договору, якщо Постачальник повідомив  Споживача про намір внесення змін до договору в частині умов постачання електричної енергії та нові умови постачання виявилися для Споживача неприйнятними.</w:t>
      </w:r>
    </w:p>
    <w:p w14:paraId="33094B5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5.11. Оплата  електричної енергії здійснюється Споживачем виключно в грошовій формі. Розрахунок за фактично передану електричну енергію здійснюється до 20-го числа (включно) місяця, наступного за місяцем поставки електричної енергії, на підставі рахунків та актів приймання-передачі електричної енергії.</w:t>
      </w:r>
    </w:p>
    <w:p w14:paraId="069B289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5.12. Загальна сума вартості Договору складається з місячних сум вартості договірних обсягів постачання електричної енергії Споживачу.</w:t>
      </w:r>
    </w:p>
    <w:p w14:paraId="096FD06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5.13. Оплата</w:t>
      </w:r>
      <w:r w:rsidRPr="009F1F26">
        <w:rPr>
          <w:rFonts w:ascii="Times New Roman" w:hAnsi="Times New Roman" w:cs="Times New Roman"/>
          <w:spacing w:val="-17"/>
          <w:sz w:val="24"/>
          <w:szCs w:val="24"/>
        </w:rPr>
        <w:t xml:space="preserve"> </w:t>
      </w:r>
      <w:r w:rsidRPr="009F1F26">
        <w:rPr>
          <w:rFonts w:ascii="Times New Roman" w:hAnsi="Times New Roman" w:cs="Times New Roman"/>
          <w:sz w:val="24"/>
          <w:szCs w:val="24"/>
        </w:rPr>
        <w:t>вартості</w:t>
      </w:r>
      <w:r w:rsidRPr="009F1F26">
        <w:rPr>
          <w:rFonts w:ascii="Times New Roman" w:hAnsi="Times New Roman" w:cs="Times New Roman"/>
          <w:spacing w:val="-24"/>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24"/>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25"/>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цим</w:t>
      </w:r>
      <w:r w:rsidRPr="009F1F26">
        <w:rPr>
          <w:rFonts w:ascii="Times New Roman" w:hAnsi="Times New Roman" w:cs="Times New Roman"/>
          <w:spacing w:val="-15"/>
          <w:sz w:val="24"/>
          <w:szCs w:val="24"/>
        </w:rPr>
        <w:t xml:space="preserve"> </w:t>
      </w:r>
      <w:r w:rsidRPr="009F1F26">
        <w:rPr>
          <w:rFonts w:ascii="Times New Roman" w:hAnsi="Times New Roman" w:cs="Times New Roman"/>
          <w:sz w:val="24"/>
          <w:szCs w:val="24"/>
        </w:rPr>
        <w:t>Договором</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здійснюється</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Споживачем</w:t>
      </w:r>
      <w:r w:rsidRPr="009F1F26">
        <w:rPr>
          <w:rFonts w:ascii="Times New Roman" w:hAnsi="Times New Roman" w:cs="Times New Roman"/>
          <w:spacing w:val="-19"/>
          <w:sz w:val="24"/>
          <w:szCs w:val="24"/>
        </w:rPr>
        <w:t xml:space="preserve"> </w:t>
      </w:r>
      <w:r w:rsidRPr="009F1F26">
        <w:rPr>
          <w:rFonts w:ascii="Times New Roman" w:hAnsi="Times New Roman" w:cs="Times New Roman"/>
          <w:sz w:val="24"/>
          <w:szCs w:val="24"/>
        </w:rPr>
        <w:t>виключно</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шляхом перерахування коштів на рахунок із спеціальним режимом використання Постачальника (далі-</w:t>
      </w:r>
      <w:proofErr w:type="spellStart"/>
      <w:r w:rsidRPr="009F1F26">
        <w:rPr>
          <w:rFonts w:ascii="Times New Roman" w:hAnsi="Times New Roman" w:cs="Times New Roman"/>
          <w:sz w:val="24"/>
          <w:szCs w:val="24"/>
        </w:rPr>
        <w:t>спецрахунок</w:t>
      </w:r>
      <w:proofErr w:type="spellEnd"/>
      <w:r w:rsidRPr="009F1F26">
        <w:rPr>
          <w:rFonts w:ascii="Times New Roman" w:hAnsi="Times New Roman" w:cs="Times New Roman"/>
          <w:sz w:val="24"/>
          <w:szCs w:val="24"/>
        </w:rPr>
        <w:t>).</w:t>
      </w:r>
    </w:p>
    <w:p w14:paraId="219A490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Оплата вважається здійсненою після того, як на </w:t>
      </w:r>
      <w:proofErr w:type="spellStart"/>
      <w:r w:rsidRPr="009F1F26">
        <w:rPr>
          <w:rFonts w:ascii="Times New Roman" w:hAnsi="Times New Roman" w:cs="Times New Roman"/>
          <w:sz w:val="24"/>
          <w:szCs w:val="24"/>
        </w:rPr>
        <w:t>спецрахунок</w:t>
      </w:r>
      <w:proofErr w:type="spellEnd"/>
      <w:r w:rsidRPr="009F1F26">
        <w:rPr>
          <w:rFonts w:ascii="Times New Roman" w:hAnsi="Times New Roman" w:cs="Times New Roman"/>
          <w:sz w:val="24"/>
          <w:szCs w:val="24"/>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9F1F26">
        <w:rPr>
          <w:rFonts w:ascii="Times New Roman" w:hAnsi="Times New Roman" w:cs="Times New Roman"/>
          <w:sz w:val="24"/>
          <w:szCs w:val="24"/>
        </w:rPr>
        <w:t>Спецрахунок</w:t>
      </w:r>
      <w:proofErr w:type="spellEnd"/>
      <w:r w:rsidRPr="009F1F26">
        <w:rPr>
          <w:rFonts w:ascii="Times New Roman" w:hAnsi="Times New Roman" w:cs="Times New Roman"/>
          <w:sz w:val="24"/>
          <w:szCs w:val="24"/>
        </w:rPr>
        <w:t xml:space="preserve"> Постачальника зазначається у платіжних документах Постачальника, у тому числі у разі його зміни.</w:t>
      </w:r>
    </w:p>
    <w:p w14:paraId="36F0239A"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5.14. Якщо Споживач не здійснив оплату за цим Договором у строки, передбачені Договором, Постачальник має право здійснити заходи з припинення постачання електричної енергії Споживачу у порядку, визначеному</w:t>
      </w:r>
      <w:r w:rsidRPr="009F1F26">
        <w:rPr>
          <w:rFonts w:ascii="Times New Roman" w:hAnsi="Times New Roman" w:cs="Times New Roman"/>
          <w:spacing w:val="-23"/>
          <w:sz w:val="24"/>
          <w:szCs w:val="24"/>
        </w:rPr>
        <w:t xml:space="preserve"> </w:t>
      </w:r>
      <w:r w:rsidRPr="009F1F26">
        <w:rPr>
          <w:rFonts w:ascii="Times New Roman" w:hAnsi="Times New Roman" w:cs="Times New Roman"/>
          <w:sz w:val="24"/>
          <w:szCs w:val="24"/>
        </w:rPr>
        <w:t>ПРРЕЕ.</w:t>
      </w:r>
    </w:p>
    <w:p w14:paraId="35929C2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У разі порушення Споживачем строків оплати за цим Договором Постачальник має право вимагати сплату пені та/або штрафу.</w:t>
      </w:r>
    </w:p>
    <w:p w14:paraId="547DF39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Пеня нараховується за кожен день прострочення оплати.</w:t>
      </w:r>
    </w:p>
    <w:p w14:paraId="7EF5C24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Споживач сплачує за вимогою Постачальника пеню/штраф в розмірі, що визначається в комерційній пропозиції, яка є додатком 2 до цього Договору.</w:t>
      </w:r>
    </w:p>
    <w:p w14:paraId="352A743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5.15.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AD2F0B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7969880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5.16.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60935AF0" w14:textId="77777777" w:rsidR="009D6569" w:rsidRPr="009F1F26" w:rsidRDefault="009D6569" w:rsidP="00A5314A">
      <w:pPr>
        <w:spacing w:after="0" w:line="240" w:lineRule="auto"/>
        <w:jc w:val="both"/>
        <w:rPr>
          <w:rFonts w:ascii="Times New Roman" w:eastAsia="Arial" w:hAnsi="Times New Roman" w:cs="Times New Roman"/>
          <w:sz w:val="24"/>
          <w:szCs w:val="24"/>
        </w:rPr>
      </w:pPr>
      <w:r w:rsidRPr="009F1F26">
        <w:rPr>
          <w:rFonts w:ascii="Times New Roman" w:hAnsi="Times New Roman" w:cs="Times New Roman"/>
          <w:sz w:val="24"/>
          <w:szCs w:val="24"/>
        </w:rPr>
        <w:t>5.17. За наявності заборгованості  Споживача за поставлену Постачальником електричну енергію, Постачальник зараховує кошти, що надійшли від Споживача в погашення заборгованості за минулі періоди</w:t>
      </w:r>
      <w:r w:rsidRPr="009F1F26">
        <w:rPr>
          <w:rFonts w:ascii="Times New Roman" w:eastAsia="Arial" w:hAnsi="Times New Roman" w:cs="Times New Roman"/>
          <w:sz w:val="24"/>
          <w:szCs w:val="24"/>
        </w:rPr>
        <w:t xml:space="preserve"> по даному Договору, незалежно від вказаного в платіжному дорученні призначення платежу.</w:t>
      </w:r>
    </w:p>
    <w:p w14:paraId="10149B9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5.18. Розрахунковим періодом за цим Договором є календарний місяць, в якому здійснюється постачання електричної енергії.</w:t>
      </w:r>
    </w:p>
    <w:p w14:paraId="01A24ACD" w14:textId="77777777" w:rsidR="009D6569" w:rsidRPr="009F1F26" w:rsidRDefault="009D6569" w:rsidP="00A5314A">
      <w:pPr>
        <w:autoSpaceDN w:val="0"/>
        <w:adjustRightInd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5.19. У разі виникнення спірних питань між споживачем та постачальником послуг комерційного обліку (оператором системи розподілу) щодо повноти/достовірності показів розрахункових засобів обліку, Постачальник може надавати Споживачу консультації та іншу допомогу щодо врегулювання спірних питань. 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Договором. Наявність заперечень з боку </w:t>
      </w:r>
      <w:r w:rsidRPr="009F1F26">
        <w:rPr>
          <w:rFonts w:ascii="Times New Roman" w:hAnsi="Times New Roman" w:cs="Times New Roman"/>
          <w:sz w:val="24"/>
          <w:szCs w:val="24"/>
        </w:rPr>
        <w:lastRenderedPageBreak/>
        <w:t xml:space="preserve">Споживача або спорів щодо показів засобів обліку не є підставою для затримки та/або не повної оплати коштів, згідно виставлених Постачальником рахунків. </w:t>
      </w:r>
    </w:p>
    <w:p w14:paraId="4A1C4482" w14:textId="77777777" w:rsidR="009D6569" w:rsidRPr="009F1F26" w:rsidRDefault="009D6569" w:rsidP="00A5314A">
      <w:pPr>
        <w:autoSpaceDN w:val="0"/>
        <w:adjustRightInd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5.20. Постачальник не несе відповідальності у вигляді відшкодування збитків, сплати неустойки, </w:t>
      </w:r>
      <w:proofErr w:type="spellStart"/>
      <w:r w:rsidRPr="009F1F26">
        <w:rPr>
          <w:rFonts w:ascii="Times New Roman" w:hAnsi="Times New Roman" w:cs="Times New Roman"/>
          <w:sz w:val="24"/>
          <w:szCs w:val="24"/>
        </w:rPr>
        <w:t>оперативно</w:t>
      </w:r>
      <w:proofErr w:type="spellEnd"/>
      <w:r w:rsidRPr="009F1F26">
        <w:rPr>
          <w:rFonts w:ascii="Times New Roman" w:hAnsi="Times New Roman" w:cs="Times New Roman"/>
          <w:sz w:val="24"/>
          <w:szCs w:val="24"/>
        </w:rPr>
        <w:t xml:space="preserve">-господарських санкцій та будь-яких інших санкцій при використанні даних оператора системи розподілу для здійснення комерційних розрахунків зі Споживачем. </w:t>
      </w:r>
    </w:p>
    <w:p w14:paraId="397D053F" w14:textId="77777777" w:rsidR="009D6569" w:rsidRPr="009F1F26" w:rsidRDefault="009D6569" w:rsidP="00A5314A">
      <w:pPr>
        <w:widowControl w:val="0"/>
        <w:overflowPunct w:val="0"/>
        <w:autoSpaceDN w:val="0"/>
        <w:adjustRightInd w:val="0"/>
        <w:spacing w:after="0" w:line="240" w:lineRule="auto"/>
        <w:jc w:val="both"/>
        <w:textAlignment w:val="baseline"/>
        <w:rPr>
          <w:rFonts w:ascii="Times New Roman" w:hAnsi="Times New Roman" w:cs="Times New Roman"/>
          <w:sz w:val="24"/>
          <w:szCs w:val="24"/>
        </w:rPr>
      </w:pPr>
      <w:r w:rsidRPr="009F1F26">
        <w:rPr>
          <w:rFonts w:ascii="Times New Roman" w:hAnsi="Times New Roman" w:cs="Times New Roman"/>
          <w:sz w:val="24"/>
          <w:szCs w:val="24"/>
        </w:rPr>
        <w:t xml:space="preserve">5.21. Споживач протягом п’яти днів з дати одержання </w:t>
      </w:r>
      <w:proofErr w:type="spellStart"/>
      <w:r w:rsidRPr="009F1F26">
        <w:rPr>
          <w:rFonts w:ascii="Times New Roman" w:hAnsi="Times New Roman" w:cs="Times New Roman"/>
          <w:sz w:val="24"/>
          <w:szCs w:val="24"/>
        </w:rPr>
        <w:t>акта</w:t>
      </w:r>
      <w:proofErr w:type="spellEnd"/>
      <w:r w:rsidRPr="009F1F26">
        <w:rPr>
          <w:rFonts w:ascii="Times New Roman" w:hAnsi="Times New Roman" w:cs="Times New Roman"/>
          <w:sz w:val="24"/>
          <w:szCs w:val="24"/>
        </w:rPr>
        <w:t xml:space="preserve"> приймання-передачі електроенергії зобов'язується повернути Постачальнику один примірник оригіналу </w:t>
      </w:r>
      <w:proofErr w:type="spellStart"/>
      <w:r w:rsidRPr="009F1F26">
        <w:rPr>
          <w:rFonts w:ascii="Times New Roman" w:hAnsi="Times New Roman" w:cs="Times New Roman"/>
          <w:sz w:val="24"/>
          <w:szCs w:val="24"/>
        </w:rPr>
        <w:t>акта</w:t>
      </w:r>
      <w:proofErr w:type="spellEnd"/>
      <w:r w:rsidRPr="009F1F26">
        <w:rPr>
          <w:rFonts w:ascii="Times New Roman" w:hAnsi="Times New Roman" w:cs="Times New Roman"/>
          <w:sz w:val="24"/>
          <w:szCs w:val="24"/>
        </w:rPr>
        <w:t xml:space="preserve"> приймання-передачі електроенергії, підписаний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w:t>
      </w:r>
      <w:proofErr w:type="spellStart"/>
      <w:r w:rsidRPr="009F1F26">
        <w:rPr>
          <w:rFonts w:ascii="Times New Roman" w:hAnsi="Times New Roman" w:cs="Times New Roman"/>
          <w:sz w:val="24"/>
          <w:szCs w:val="24"/>
        </w:rPr>
        <w:t>акта</w:t>
      </w:r>
      <w:proofErr w:type="spellEnd"/>
      <w:r w:rsidRPr="009F1F26">
        <w:rPr>
          <w:rFonts w:ascii="Times New Roman" w:hAnsi="Times New Roman" w:cs="Times New Roman"/>
          <w:sz w:val="24"/>
          <w:szCs w:val="24"/>
        </w:rPr>
        <w:t xml:space="preserve"> приймання-передачі електроенергії.</w:t>
      </w:r>
    </w:p>
    <w:p w14:paraId="0C3F14E9" w14:textId="77777777" w:rsidR="009D6569" w:rsidRPr="009F1F26" w:rsidRDefault="009D6569" w:rsidP="00A5314A">
      <w:pPr>
        <w:widowControl w:val="0"/>
        <w:overflowPunct w:val="0"/>
        <w:autoSpaceDN w:val="0"/>
        <w:adjustRightInd w:val="0"/>
        <w:spacing w:after="0" w:line="240" w:lineRule="auto"/>
        <w:jc w:val="both"/>
        <w:textAlignment w:val="baseline"/>
        <w:rPr>
          <w:rFonts w:ascii="Times New Roman" w:hAnsi="Times New Roman" w:cs="Times New Roman"/>
          <w:sz w:val="24"/>
          <w:szCs w:val="24"/>
        </w:rPr>
      </w:pPr>
      <w:r w:rsidRPr="009F1F26">
        <w:rPr>
          <w:rFonts w:ascii="Times New Roman" w:hAnsi="Times New Roman" w:cs="Times New Roman"/>
          <w:sz w:val="24"/>
          <w:szCs w:val="24"/>
        </w:rPr>
        <w:t>5.22.У випадку не повернення Споживачем підписаного оригіналу акту приймання-передачі електроенергії, або ненадання письмової обґрунтованої відмови від його підписання до 10 числа місяця, наступного за звітним, такий акт вважається підписаним Споживачем, а обсяг спожитої електроенергії встановлюється відповідно до даних ОСР.</w:t>
      </w:r>
    </w:p>
    <w:p w14:paraId="6B11EC02" w14:textId="77777777" w:rsidR="009D6569" w:rsidRPr="009F1F26" w:rsidRDefault="009D6569" w:rsidP="00A5314A">
      <w:pPr>
        <w:widowControl w:val="0"/>
        <w:overflowPunct w:val="0"/>
        <w:autoSpaceDN w:val="0"/>
        <w:adjustRightInd w:val="0"/>
        <w:spacing w:after="0" w:line="240" w:lineRule="auto"/>
        <w:jc w:val="both"/>
        <w:textAlignment w:val="baseline"/>
        <w:rPr>
          <w:rFonts w:ascii="Times New Roman" w:hAnsi="Times New Roman" w:cs="Times New Roman"/>
          <w:sz w:val="24"/>
          <w:szCs w:val="24"/>
        </w:rPr>
      </w:pPr>
      <w:r w:rsidRPr="009F1F26">
        <w:rPr>
          <w:rFonts w:ascii="Times New Roman" w:hAnsi="Times New Roman" w:cs="Times New Roman"/>
          <w:sz w:val="24"/>
          <w:szCs w:val="24"/>
        </w:rPr>
        <w:t>5.23.</w:t>
      </w:r>
      <w:r w:rsidRPr="009F1F26">
        <w:rPr>
          <w:rFonts w:ascii="Times New Roman" w:hAnsi="Times New Roman" w:cs="Times New Roman"/>
          <w:snapToGrid w:val="0"/>
          <w:sz w:val="24"/>
          <w:szCs w:val="24"/>
        </w:rPr>
        <w:t xml:space="preserve"> Споживач надає Постачальнику планові обсяги споживання на поточний рік одночасно з укладанням договору в узгодженій формі (Додаток 3 до Договору). Корегування замовлених обсягів здійснюється за умов:</w:t>
      </w:r>
    </w:p>
    <w:p w14:paraId="2997FFDD" w14:textId="77777777" w:rsidR="009D6569" w:rsidRPr="009F1F26" w:rsidRDefault="009D6569" w:rsidP="00A5314A">
      <w:pPr>
        <w:widowControl w:val="0"/>
        <w:overflowPunct w:val="0"/>
        <w:autoSpaceDN w:val="0"/>
        <w:adjustRightInd w:val="0"/>
        <w:spacing w:after="0" w:line="240" w:lineRule="auto"/>
        <w:jc w:val="both"/>
        <w:textAlignment w:val="baseline"/>
        <w:rPr>
          <w:rFonts w:ascii="Times New Roman" w:hAnsi="Times New Roman" w:cs="Times New Roman"/>
          <w:snapToGrid w:val="0"/>
          <w:sz w:val="24"/>
          <w:szCs w:val="24"/>
        </w:rPr>
      </w:pPr>
      <w:r w:rsidRPr="009F1F26">
        <w:rPr>
          <w:rFonts w:ascii="Times New Roman" w:hAnsi="Times New Roman" w:cs="Times New Roman"/>
          <w:snapToGrid w:val="0"/>
          <w:sz w:val="24"/>
          <w:szCs w:val="24"/>
        </w:rPr>
        <w:t>5.23.1. За площадками вимірювання, віднесеними до групи «б», здійснюється Споживачем щомісячно, до 18-го (вісімнадцятого) числа місяця перед розрахунковим та до 18-го (вісімнадцятого) числа розрахункового місяця.</w:t>
      </w:r>
    </w:p>
    <w:p w14:paraId="473F93EE" w14:textId="77777777" w:rsidR="009D6569" w:rsidRPr="009F1F26" w:rsidRDefault="009D6569" w:rsidP="00A5314A">
      <w:pPr>
        <w:widowControl w:val="0"/>
        <w:overflowPunct w:val="0"/>
        <w:autoSpaceDN w:val="0"/>
        <w:adjustRightInd w:val="0"/>
        <w:spacing w:after="0" w:line="240" w:lineRule="auto"/>
        <w:jc w:val="both"/>
        <w:textAlignment w:val="baseline"/>
        <w:rPr>
          <w:rFonts w:ascii="Times New Roman" w:hAnsi="Times New Roman" w:cs="Times New Roman"/>
          <w:sz w:val="24"/>
          <w:szCs w:val="24"/>
        </w:rPr>
      </w:pPr>
    </w:p>
    <w:p w14:paraId="6D1AF8B6"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sz w:val="24"/>
          <w:szCs w:val="24"/>
        </w:rPr>
        <w:t>6. Права та обов'язки Споживача</w:t>
      </w:r>
    </w:p>
    <w:p w14:paraId="3EC4437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6.1. Споживач має право:</w:t>
      </w:r>
    </w:p>
    <w:p w14:paraId="0A5E2FD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 обирати спосіб визначення ціни за постачання електричної енергії на умовах, зазначених у комерційній пропозиції, обраній Споживачем;</w:t>
      </w:r>
    </w:p>
    <w:p w14:paraId="5A5DF04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отримувати електричну енергію на умовах, зазначених у цьому Договорі;</w:t>
      </w:r>
    </w:p>
    <w:p w14:paraId="60D7648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42376FB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63C6C5C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 безоплатно отримувати інформацію про обсяги та інші параметри власного споживання електричної енергії;</w:t>
      </w:r>
    </w:p>
    <w:p w14:paraId="5B9E69DD"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 звертатися до Постачальника для вирішення будь-яких питань, пов'язаних з виконанням цього Договору;</w:t>
      </w:r>
    </w:p>
    <w:p w14:paraId="675025D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 вимагати від Постачальника надання письмової форми цього Договору;</w:t>
      </w:r>
    </w:p>
    <w:p w14:paraId="08C7974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6C04065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9) проводити звіряння фактичних розрахунків в установленому ПРРЕЕ порядку з підписанням відповідного </w:t>
      </w:r>
      <w:proofErr w:type="spellStart"/>
      <w:r w:rsidRPr="009F1F26">
        <w:rPr>
          <w:rFonts w:ascii="Times New Roman" w:hAnsi="Times New Roman" w:cs="Times New Roman"/>
          <w:sz w:val="24"/>
          <w:szCs w:val="24"/>
        </w:rPr>
        <w:t>акта</w:t>
      </w:r>
      <w:proofErr w:type="spellEnd"/>
      <w:r w:rsidRPr="009F1F26">
        <w:rPr>
          <w:rFonts w:ascii="Times New Roman" w:hAnsi="Times New Roman" w:cs="Times New Roman"/>
          <w:sz w:val="24"/>
          <w:szCs w:val="24"/>
        </w:rPr>
        <w:t>;</w:t>
      </w:r>
    </w:p>
    <w:p w14:paraId="717324B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10) вільно обирати іншого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 xml:space="preserve"> та розірвати цей Договір у встановленому цим Договором та чинним законодавством порядку;</w:t>
      </w:r>
    </w:p>
    <w:p w14:paraId="69558CA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1200BCD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4159D229"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lastRenderedPageBreak/>
        <w:t xml:space="preserve">13) перейти на постачання електричної енергії до іншого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2DE0360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14) інші права, передбачені чинним законодавством і цим Договором.</w:t>
      </w:r>
    </w:p>
    <w:p w14:paraId="0D84864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6.2. Споживач зобов'язується:</w:t>
      </w:r>
    </w:p>
    <w:p w14:paraId="30210BD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 забезпечувати своєчасну та повну оплату спожитої електричної енергії згідно з умовами цього Договору;</w:t>
      </w:r>
    </w:p>
    <w:p w14:paraId="7ECF349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укласти в установленому порядку договір договору споживача про надання послуг з розподілу/передачі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6E2101E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354048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4) протягом 5 робочих днів до початку постачання електричної енергії новим </w:t>
      </w:r>
      <w:proofErr w:type="spellStart"/>
      <w:r w:rsidRPr="009F1F26">
        <w:rPr>
          <w:rFonts w:ascii="Times New Roman" w:hAnsi="Times New Roman" w:cs="Times New Roman"/>
          <w:sz w:val="24"/>
          <w:szCs w:val="24"/>
        </w:rPr>
        <w:t>електропостачальником</w:t>
      </w:r>
      <w:proofErr w:type="spellEnd"/>
      <w:r w:rsidRPr="009F1F26">
        <w:rPr>
          <w:rFonts w:ascii="Times New Roman" w:hAnsi="Times New Roman" w:cs="Times New Roman"/>
          <w:sz w:val="24"/>
          <w:szCs w:val="24"/>
        </w:rPr>
        <w:t>, але не пізніше дати, визначеної цим Договором, розрахуватися з Постачальником за спожиту електричну енергію;</w:t>
      </w:r>
    </w:p>
    <w:p w14:paraId="493E1BF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6EC293D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9AD8A4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519F69A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8) за умови неповної оплати фінансових зобов’язань за цим Договором самостійно припинити власне електроспоживання</w:t>
      </w:r>
    </w:p>
    <w:p w14:paraId="6BA47ED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 виконувати інші обов'язки, покладені на Споживача чинним законодавством та/або цим Договором.</w:t>
      </w:r>
    </w:p>
    <w:p w14:paraId="20A3A64D" w14:textId="77777777" w:rsidR="009D6569" w:rsidRPr="009F1F26" w:rsidRDefault="009D6569" w:rsidP="00A5314A">
      <w:pPr>
        <w:spacing w:after="0" w:line="240" w:lineRule="auto"/>
        <w:jc w:val="both"/>
        <w:rPr>
          <w:rFonts w:ascii="Times New Roman" w:hAnsi="Times New Roman" w:cs="Times New Roman"/>
          <w:sz w:val="24"/>
          <w:szCs w:val="24"/>
        </w:rPr>
      </w:pPr>
    </w:p>
    <w:p w14:paraId="412F8C7F"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7. Права і обов'язки Постачальника</w:t>
      </w:r>
    </w:p>
    <w:p w14:paraId="582DCAA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7.1. Постачальник має право:</w:t>
      </w:r>
    </w:p>
    <w:p w14:paraId="6FC3BBA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 отримувати від Споживача плату за поставлену електричну енергію;</w:t>
      </w:r>
    </w:p>
    <w:p w14:paraId="43022FA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контролювати правильність оформлення Споживачем платіжних документів;</w:t>
      </w:r>
    </w:p>
    <w:p w14:paraId="45EC33E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118FEAE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59336C6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9F1F26">
        <w:rPr>
          <w:rFonts w:ascii="Times New Roman" w:hAnsi="Times New Roman" w:cs="Times New Roman"/>
          <w:sz w:val="24"/>
          <w:szCs w:val="24"/>
        </w:rPr>
        <w:t>акта</w:t>
      </w:r>
      <w:proofErr w:type="spellEnd"/>
      <w:r w:rsidRPr="009F1F26">
        <w:rPr>
          <w:rFonts w:ascii="Times New Roman" w:hAnsi="Times New Roman" w:cs="Times New Roman"/>
          <w:sz w:val="24"/>
          <w:szCs w:val="24"/>
        </w:rPr>
        <w:t>;</w:t>
      </w:r>
    </w:p>
    <w:p w14:paraId="24D3302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54EBBFA8" w14:textId="77777777" w:rsidR="009D6569" w:rsidRPr="009F1F26" w:rsidRDefault="009D6569" w:rsidP="00A5314A">
      <w:pPr>
        <w:tabs>
          <w:tab w:val="left" w:pos="993"/>
          <w:tab w:val="left" w:pos="1134"/>
          <w:tab w:val="left" w:pos="3727"/>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 на всі види забезпечення виконання зобов’язань Споживачем щодо оплати договірних обсягів споживання електричної енергії у формі і видах, передбачених законодавством України;</w:t>
      </w:r>
    </w:p>
    <w:p w14:paraId="7324684B" w14:textId="77777777" w:rsidR="009D6569" w:rsidRPr="009F1F26" w:rsidRDefault="009D6569" w:rsidP="00A5314A">
      <w:pPr>
        <w:tabs>
          <w:tab w:val="left" w:pos="993"/>
          <w:tab w:val="left" w:pos="1134"/>
          <w:tab w:val="left" w:pos="3727"/>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lastRenderedPageBreak/>
        <w:t xml:space="preserve">8) у процесі зміни Споживачем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 xml:space="preserve"> забезпечувати постачання йому електричної енергії на умовах цього Договору до припинення його дії;</w:t>
      </w:r>
    </w:p>
    <w:p w14:paraId="56C2046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 інші права, передбачені чинним законодавством і цим Договором.</w:t>
      </w:r>
    </w:p>
    <w:p w14:paraId="6C2FA05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7.2. Постачальник зобов'язується:</w:t>
      </w:r>
    </w:p>
    <w:p w14:paraId="7A26D09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3E1C35E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5B4C8FB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забезпечити наявність різних комерційних пропозицій з постачання електричної енергії для Споживача;</w:t>
      </w:r>
    </w:p>
    <w:p w14:paraId="2331830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3D7C2B1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14:paraId="5F8EB84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 видавати Споживачеві безоплатно платіжні документи та форми звернень;</w:t>
      </w:r>
    </w:p>
    <w:p w14:paraId="01402CE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 приймати оплату наданих за цим Договором послуг будь-яким способом, що передбачений цим Договором;</w:t>
      </w:r>
    </w:p>
    <w:p w14:paraId="16063FE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8) проводити оплату послуг з розподілу/передачі електричної енергії оператору системи, якщо Споживач не обрав спосіб оплати послуги з розподілу/передачі напряму з оператором системи;</w:t>
      </w:r>
    </w:p>
    <w:p w14:paraId="08CD5E8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49B114F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97DF95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60D4852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12) забезпечувати конфіденційність даних, отриманих від Споживача;</w:t>
      </w:r>
    </w:p>
    <w:p w14:paraId="5404381A"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40E9139D"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8A2438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вибрати іншого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 xml:space="preserve"> та про наслідки невиконання цього;</w:t>
      </w:r>
    </w:p>
    <w:p w14:paraId="1405758D"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перейти до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 на якого в установленому порядку покладені спеціальні обов’язки (постачальник «останньої надії»);</w:t>
      </w:r>
    </w:p>
    <w:p w14:paraId="307B5E1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на відшкодування збитків, завданих у зв’язку з неможливістю подальшого виконання Постачальником своїх зобов’язань за цим Договором;</w:t>
      </w:r>
    </w:p>
    <w:p w14:paraId="07D57738" w14:textId="77777777" w:rsidR="009D6569" w:rsidRPr="009F1F26" w:rsidRDefault="009D6569" w:rsidP="00A5314A">
      <w:pPr>
        <w:widowControl w:val="0"/>
        <w:tabs>
          <w:tab w:val="left" w:pos="142"/>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15) приймати оплату поставленої за цим Договором електричної енергії виключно на поточний рахунок із спеціальним режимом використання, зазначений в розділі «16. Місцезнаходження та банківські реквізити Сторін» цього Договору,  в безготівковій формі через банківську платіжну систему, он-лайн переказ та в інший не заборонений законодавством спосіб;   </w:t>
      </w:r>
    </w:p>
    <w:p w14:paraId="234B512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16) виконувати інші обов'язки, покладені на Постачальника чинним законодавством та/або цим Договором.</w:t>
      </w:r>
    </w:p>
    <w:p w14:paraId="1B75D6CF" w14:textId="77777777" w:rsidR="009D6569" w:rsidRPr="009F1F26" w:rsidRDefault="009D6569" w:rsidP="00A5314A">
      <w:pPr>
        <w:spacing w:after="0" w:line="240" w:lineRule="auto"/>
        <w:jc w:val="both"/>
        <w:rPr>
          <w:rFonts w:ascii="Times New Roman" w:hAnsi="Times New Roman" w:cs="Times New Roman"/>
          <w:sz w:val="24"/>
          <w:szCs w:val="24"/>
        </w:rPr>
      </w:pPr>
    </w:p>
    <w:p w14:paraId="12BE842A" w14:textId="77777777" w:rsidR="009D6569" w:rsidRPr="009F1F26" w:rsidRDefault="009D6569" w:rsidP="00A5314A">
      <w:pPr>
        <w:widowControl w:val="0"/>
        <w:tabs>
          <w:tab w:val="left" w:pos="443"/>
        </w:tabs>
        <w:autoSpaceDN w:val="0"/>
        <w:spacing w:after="0" w:line="240" w:lineRule="auto"/>
        <w:jc w:val="center"/>
        <w:outlineLvl w:val="0"/>
        <w:rPr>
          <w:rFonts w:ascii="Times New Roman" w:hAnsi="Times New Roman" w:cs="Times New Roman"/>
          <w:bCs/>
          <w:kern w:val="32"/>
          <w:sz w:val="24"/>
          <w:szCs w:val="24"/>
        </w:rPr>
      </w:pPr>
      <w:r w:rsidRPr="009F1F26">
        <w:rPr>
          <w:rFonts w:ascii="Times New Roman" w:hAnsi="Times New Roman" w:cs="Times New Roman"/>
          <w:bCs/>
          <w:kern w:val="32"/>
          <w:sz w:val="24"/>
          <w:szCs w:val="24"/>
        </w:rPr>
        <w:t>8. Порядок припинення та відновлення постачання електричної</w:t>
      </w:r>
      <w:r w:rsidRPr="009F1F26">
        <w:rPr>
          <w:rFonts w:ascii="Times New Roman" w:hAnsi="Times New Roman" w:cs="Times New Roman"/>
          <w:bCs/>
          <w:spacing w:val="-6"/>
          <w:kern w:val="32"/>
          <w:sz w:val="24"/>
          <w:szCs w:val="24"/>
        </w:rPr>
        <w:t xml:space="preserve"> </w:t>
      </w:r>
      <w:r w:rsidRPr="009F1F26">
        <w:rPr>
          <w:rFonts w:ascii="Times New Roman" w:hAnsi="Times New Roman" w:cs="Times New Roman"/>
          <w:bCs/>
          <w:kern w:val="32"/>
          <w:sz w:val="24"/>
          <w:szCs w:val="24"/>
        </w:rPr>
        <w:t>енергії</w:t>
      </w:r>
    </w:p>
    <w:p w14:paraId="31E1053E" w14:textId="77777777" w:rsidR="009D6569" w:rsidRPr="009F1F26" w:rsidRDefault="009D6569" w:rsidP="00A5314A">
      <w:pPr>
        <w:widowControl w:val="0"/>
        <w:tabs>
          <w:tab w:val="left" w:pos="605"/>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8.1. Постачальник має право звернутися до оператора системи з вимогою про відключення </w:t>
      </w:r>
      <w:r w:rsidRPr="009F1F26">
        <w:rPr>
          <w:rFonts w:ascii="Times New Roman" w:hAnsi="Times New Roman" w:cs="Times New Roman"/>
          <w:sz w:val="24"/>
          <w:szCs w:val="24"/>
        </w:rPr>
        <w:lastRenderedPageBreak/>
        <w:t xml:space="preserve">об’єкта Споживача </w:t>
      </w:r>
      <w:r w:rsidRPr="009F1F26">
        <w:rPr>
          <w:rFonts w:ascii="Times New Roman" w:hAnsi="Times New Roman" w:cs="Times New Roman"/>
          <w:spacing w:val="-3"/>
          <w:sz w:val="24"/>
          <w:szCs w:val="24"/>
        </w:rPr>
        <w:t xml:space="preserve">від </w:t>
      </w:r>
      <w:r w:rsidRPr="009F1F26">
        <w:rPr>
          <w:rFonts w:ascii="Times New Roman" w:hAnsi="Times New Roman" w:cs="Times New Roman"/>
          <w:sz w:val="24"/>
          <w:szCs w:val="24"/>
        </w:rPr>
        <w:t>електропостачання у випадку порушення Споживачем строків оплати за цим Договором, у тому числі за графіком погашення</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заборгованості.</w:t>
      </w:r>
    </w:p>
    <w:p w14:paraId="2092E807" w14:textId="77777777" w:rsidR="009D6569" w:rsidRPr="009F1F26" w:rsidRDefault="009D6569" w:rsidP="00A5314A">
      <w:pPr>
        <w:widowControl w:val="0"/>
        <w:tabs>
          <w:tab w:val="left" w:pos="610"/>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8.2. Припинення електропостачання не звільняє Споживача </w:t>
      </w:r>
      <w:r w:rsidRPr="009F1F26">
        <w:rPr>
          <w:rFonts w:ascii="Times New Roman" w:hAnsi="Times New Roman" w:cs="Times New Roman"/>
          <w:spacing w:val="-3"/>
          <w:sz w:val="24"/>
          <w:szCs w:val="24"/>
        </w:rPr>
        <w:t xml:space="preserve">від </w:t>
      </w:r>
      <w:r w:rsidRPr="009F1F26">
        <w:rPr>
          <w:rFonts w:ascii="Times New Roman" w:hAnsi="Times New Roman" w:cs="Times New Roman"/>
          <w:sz w:val="24"/>
          <w:szCs w:val="24"/>
        </w:rPr>
        <w:t>обов’язку сплатити заборгованість Постачальнику за цим</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Договором.</w:t>
      </w:r>
    </w:p>
    <w:p w14:paraId="3EDC197A" w14:textId="77777777" w:rsidR="009D6569" w:rsidRPr="009F1F26" w:rsidRDefault="009D6569" w:rsidP="00A5314A">
      <w:pPr>
        <w:widowControl w:val="0"/>
        <w:tabs>
          <w:tab w:val="left" w:pos="59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8.3. Відновлення</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постачання</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15"/>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Споживачу</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може</w:t>
      </w:r>
      <w:r w:rsidRPr="009F1F26">
        <w:rPr>
          <w:rFonts w:ascii="Times New Roman" w:hAnsi="Times New Roman" w:cs="Times New Roman"/>
          <w:spacing w:val="-8"/>
          <w:sz w:val="24"/>
          <w:szCs w:val="24"/>
        </w:rPr>
        <w:t xml:space="preserve"> </w:t>
      </w:r>
      <w:r w:rsidRPr="009F1F26">
        <w:rPr>
          <w:rFonts w:ascii="Times New Roman" w:hAnsi="Times New Roman" w:cs="Times New Roman"/>
          <w:spacing w:val="-4"/>
          <w:sz w:val="24"/>
          <w:szCs w:val="24"/>
        </w:rPr>
        <w:t xml:space="preserve">бути </w:t>
      </w:r>
      <w:r w:rsidRPr="009F1F26">
        <w:rPr>
          <w:rFonts w:ascii="Times New Roman" w:hAnsi="Times New Roman" w:cs="Times New Roman"/>
          <w:sz w:val="24"/>
          <w:szCs w:val="24"/>
        </w:rPr>
        <w:t>здійснено</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12"/>
          <w:sz w:val="24"/>
          <w:szCs w:val="24"/>
        </w:rPr>
        <w:t xml:space="preserve"> </w:t>
      </w:r>
      <w:r w:rsidRPr="009F1F26">
        <w:rPr>
          <w:rFonts w:ascii="Times New Roman" w:hAnsi="Times New Roman" w:cs="Times New Roman"/>
          <w:sz w:val="24"/>
          <w:szCs w:val="24"/>
        </w:rPr>
        <w:t>умови</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повного розрахунку</w:t>
      </w:r>
      <w:r w:rsidRPr="009F1F26">
        <w:rPr>
          <w:rFonts w:ascii="Times New Roman" w:hAnsi="Times New Roman" w:cs="Times New Roman"/>
          <w:spacing w:val="-15"/>
          <w:sz w:val="24"/>
          <w:szCs w:val="24"/>
        </w:rPr>
        <w:t xml:space="preserve"> </w:t>
      </w:r>
      <w:r w:rsidRPr="009F1F26">
        <w:rPr>
          <w:rFonts w:ascii="Times New Roman" w:hAnsi="Times New Roman" w:cs="Times New Roman"/>
          <w:sz w:val="24"/>
          <w:szCs w:val="24"/>
        </w:rPr>
        <w:t>Споживача</w:t>
      </w:r>
      <w:r w:rsidRPr="009F1F26">
        <w:rPr>
          <w:rFonts w:ascii="Times New Roman" w:hAnsi="Times New Roman" w:cs="Times New Roman"/>
          <w:spacing w:val="-12"/>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15"/>
          <w:sz w:val="24"/>
          <w:szCs w:val="24"/>
        </w:rPr>
        <w:t xml:space="preserve"> </w:t>
      </w:r>
      <w:r w:rsidRPr="009F1F26">
        <w:rPr>
          <w:rFonts w:ascii="Times New Roman" w:hAnsi="Times New Roman" w:cs="Times New Roman"/>
          <w:sz w:val="24"/>
          <w:szCs w:val="24"/>
        </w:rPr>
        <w:t>спожиту</w:t>
      </w:r>
      <w:r w:rsidRPr="009F1F26">
        <w:rPr>
          <w:rFonts w:ascii="Times New Roman" w:hAnsi="Times New Roman" w:cs="Times New Roman"/>
          <w:spacing w:val="-20"/>
          <w:sz w:val="24"/>
          <w:szCs w:val="24"/>
        </w:rPr>
        <w:t xml:space="preserve"> </w:t>
      </w:r>
      <w:r w:rsidRPr="009F1F26">
        <w:rPr>
          <w:rFonts w:ascii="Times New Roman" w:hAnsi="Times New Roman" w:cs="Times New Roman"/>
          <w:sz w:val="24"/>
          <w:szCs w:val="24"/>
        </w:rPr>
        <w:t>електричну</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енергію</w:t>
      </w:r>
      <w:r w:rsidRPr="009F1F26">
        <w:rPr>
          <w:rFonts w:ascii="Times New Roman" w:hAnsi="Times New Roman" w:cs="Times New Roman"/>
          <w:spacing w:val="-12"/>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12"/>
          <w:sz w:val="24"/>
          <w:szCs w:val="24"/>
        </w:rPr>
        <w:t xml:space="preserve"> </w:t>
      </w:r>
      <w:r w:rsidRPr="009F1F26">
        <w:rPr>
          <w:rFonts w:ascii="Times New Roman" w:hAnsi="Times New Roman" w:cs="Times New Roman"/>
          <w:sz w:val="24"/>
          <w:szCs w:val="24"/>
        </w:rPr>
        <w:t>цим</w:t>
      </w:r>
      <w:r w:rsidRPr="009F1F26">
        <w:rPr>
          <w:rFonts w:ascii="Times New Roman" w:hAnsi="Times New Roman" w:cs="Times New Roman"/>
          <w:spacing w:val="-9"/>
          <w:sz w:val="24"/>
          <w:szCs w:val="24"/>
        </w:rPr>
        <w:t xml:space="preserve"> </w:t>
      </w:r>
      <w:r w:rsidRPr="009F1F26">
        <w:rPr>
          <w:rFonts w:ascii="Times New Roman" w:hAnsi="Times New Roman" w:cs="Times New Roman"/>
          <w:sz w:val="24"/>
          <w:szCs w:val="24"/>
        </w:rPr>
        <w:t>Договором</w:t>
      </w:r>
      <w:r w:rsidRPr="009F1F26">
        <w:rPr>
          <w:rFonts w:ascii="Times New Roman" w:hAnsi="Times New Roman" w:cs="Times New Roman"/>
          <w:spacing w:val="-13"/>
          <w:sz w:val="24"/>
          <w:szCs w:val="24"/>
        </w:rPr>
        <w:t xml:space="preserve"> </w:t>
      </w:r>
      <w:r w:rsidRPr="009F1F26">
        <w:rPr>
          <w:rFonts w:ascii="Times New Roman" w:hAnsi="Times New Roman" w:cs="Times New Roman"/>
          <w:sz w:val="24"/>
          <w:szCs w:val="24"/>
        </w:rPr>
        <w:t>або</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складення</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1CCA3B5C" w14:textId="77777777" w:rsidR="009D6569" w:rsidRPr="009F1F26" w:rsidRDefault="009D6569" w:rsidP="00A5314A">
      <w:pPr>
        <w:widowControl w:val="0"/>
        <w:tabs>
          <w:tab w:val="left" w:pos="59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8.4. Якщо</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за</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ініціативою</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Споживача</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необхідно</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припинити</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постачання</w:t>
      </w:r>
      <w:r w:rsidRPr="009F1F26">
        <w:rPr>
          <w:rFonts w:ascii="Times New Roman" w:hAnsi="Times New Roman" w:cs="Times New Roman"/>
          <w:spacing w:val="-7"/>
          <w:sz w:val="24"/>
          <w:szCs w:val="24"/>
        </w:rPr>
        <w:t xml:space="preserve"> </w:t>
      </w:r>
      <w:r w:rsidRPr="009F1F26">
        <w:rPr>
          <w:rFonts w:ascii="Times New Roman" w:hAnsi="Times New Roman" w:cs="Times New Roman"/>
          <w:sz w:val="24"/>
          <w:szCs w:val="24"/>
        </w:rPr>
        <w:t>електричної</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енергії</w:t>
      </w:r>
      <w:r w:rsidRPr="009F1F26">
        <w:rPr>
          <w:rFonts w:ascii="Times New Roman" w:hAnsi="Times New Roman" w:cs="Times New Roman"/>
          <w:spacing w:val="-16"/>
          <w:sz w:val="24"/>
          <w:szCs w:val="24"/>
        </w:rPr>
        <w:t xml:space="preserve"> </w:t>
      </w:r>
      <w:r w:rsidRPr="009F1F26">
        <w:rPr>
          <w:rFonts w:ascii="Times New Roman" w:hAnsi="Times New Roman" w:cs="Times New Roman"/>
          <w:sz w:val="24"/>
          <w:szCs w:val="24"/>
        </w:rPr>
        <w:t>на</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об'єкт Споживача для проведення ремонтних робіт, реконструкції чи технічного переоснащення тощо, Споживач має звернутися до оператора</w:t>
      </w:r>
      <w:r w:rsidRPr="009F1F26">
        <w:rPr>
          <w:rFonts w:ascii="Times New Roman" w:hAnsi="Times New Roman" w:cs="Times New Roman"/>
          <w:spacing w:val="-2"/>
          <w:sz w:val="24"/>
          <w:szCs w:val="24"/>
        </w:rPr>
        <w:t xml:space="preserve"> </w:t>
      </w:r>
      <w:r w:rsidRPr="009F1F26">
        <w:rPr>
          <w:rFonts w:ascii="Times New Roman" w:hAnsi="Times New Roman" w:cs="Times New Roman"/>
          <w:sz w:val="24"/>
          <w:szCs w:val="24"/>
        </w:rPr>
        <w:t>системи, попередивши Постачальника за 20 днів до припинення постачання.</w:t>
      </w:r>
    </w:p>
    <w:p w14:paraId="1553EA54" w14:textId="77777777" w:rsidR="009D6569" w:rsidRPr="009F1F26" w:rsidRDefault="009D6569" w:rsidP="00A5314A">
      <w:pPr>
        <w:widowControl w:val="0"/>
        <w:tabs>
          <w:tab w:val="left" w:pos="591"/>
        </w:tabs>
        <w:autoSpaceDN w:val="0"/>
        <w:spacing w:after="0" w:line="240" w:lineRule="auto"/>
        <w:jc w:val="both"/>
        <w:rPr>
          <w:rFonts w:ascii="Times New Roman" w:hAnsi="Times New Roman" w:cs="Times New Roman"/>
          <w:sz w:val="24"/>
          <w:szCs w:val="24"/>
        </w:rPr>
      </w:pPr>
    </w:p>
    <w:p w14:paraId="4F514AF1" w14:textId="77777777" w:rsidR="009D6569" w:rsidRPr="009F1F26" w:rsidRDefault="009D6569" w:rsidP="00A5314A">
      <w:pPr>
        <w:widowControl w:val="0"/>
        <w:tabs>
          <w:tab w:val="left" w:pos="443"/>
        </w:tabs>
        <w:autoSpaceDN w:val="0"/>
        <w:spacing w:after="0" w:line="240" w:lineRule="auto"/>
        <w:jc w:val="center"/>
        <w:outlineLvl w:val="0"/>
        <w:rPr>
          <w:rFonts w:ascii="Times New Roman" w:hAnsi="Times New Roman" w:cs="Times New Roman"/>
          <w:bCs/>
          <w:kern w:val="32"/>
          <w:sz w:val="24"/>
          <w:szCs w:val="24"/>
        </w:rPr>
      </w:pPr>
      <w:r w:rsidRPr="009F1F26">
        <w:rPr>
          <w:rFonts w:ascii="Times New Roman" w:hAnsi="Times New Roman" w:cs="Times New Roman"/>
          <w:bCs/>
          <w:kern w:val="32"/>
          <w:sz w:val="24"/>
          <w:szCs w:val="24"/>
        </w:rPr>
        <w:t>9. Відповідальність</w:t>
      </w:r>
      <w:r w:rsidRPr="009F1F26">
        <w:rPr>
          <w:rFonts w:ascii="Times New Roman" w:hAnsi="Times New Roman" w:cs="Times New Roman"/>
          <w:bCs/>
          <w:spacing w:val="-5"/>
          <w:kern w:val="32"/>
          <w:sz w:val="24"/>
          <w:szCs w:val="24"/>
        </w:rPr>
        <w:t xml:space="preserve"> </w:t>
      </w:r>
      <w:r w:rsidRPr="009F1F26">
        <w:rPr>
          <w:rFonts w:ascii="Times New Roman" w:hAnsi="Times New Roman" w:cs="Times New Roman"/>
          <w:bCs/>
          <w:kern w:val="32"/>
          <w:sz w:val="24"/>
          <w:szCs w:val="24"/>
        </w:rPr>
        <w:t>Сторін</w:t>
      </w:r>
    </w:p>
    <w:p w14:paraId="7CB4E2C1" w14:textId="77777777" w:rsidR="009D6569" w:rsidRPr="009F1F26" w:rsidRDefault="009D6569" w:rsidP="00A5314A">
      <w:pPr>
        <w:widowControl w:val="0"/>
        <w:tabs>
          <w:tab w:val="left" w:pos="605"/>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9.1. За невиконання або неналежне виконання своїх зобов’язань за цим Договором Сторони несуть відповідальність, передбачену цим Договором та чинним</w:t>
      </w:r>
      <w:r w:rsidRPr="009F1F26">
        <w:rPr>
          <w:rFonts w:ascii="Times New Roman" w:hAnsi="Times New Roman" w:cs="Times New Roman"/>
          <w:spacing w:val="-3"/>
          <w:sz w:val="24"/>
          <w:szCs w:val="24"/>
        </w:rPr>
        <w:t xml:space="preserve"> </w:t>
      </w:r>
      <w:r w:rsidRPr="009F1F26">
        <w:rPr>
          <w:rFonts w:ascii="Times New Roman" w:hAnsi="Times New Roman" w:cs="Times New Roman"/>
          <w:sz w:val="24"/>
          <w:szCs w:val="24"/>
        </w:rPr>
        <w:t>законодавством.</w:t>
      </w:r>
    </w:p>
    <w:p w14:paraId="426BF2D6" w14:textId="77777777" w:rsidR="009D6569" w:rsidRPr="009F1F26" w:rsidRDefault="009D6569" w:rsidP="00A5314A">
      <w:pPr>
        <w:widowControl w:val="0"/>
        <w:tabs>
          <w:tab w:val="left" w:pos="605"/>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9.2.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w:t>
      </w:r>
      <w:r w:rsidRPr="009F1F26">
        <w:rPr>
          <w:rFonts w:ascii="Times New Roman" w:hAnsi="Times New Roman" w:cs="Times New Roman"/>
          <w:spacing w:val="-6"/>
          <w:sz w:val="24"/>
          <w:szCs w:val="24"/>
        </w:rPr>
        <w:t xml:space="preserve"> </w:t>
      </w:r>
      <w:r w:rsidRPr="009F1F26">
        <w:rPr>
          <w:rFonts w:ascii="Times New Roman" w:hAnsi="Times New Roman" w:cs="Times New Roman"/>
          <w:sz w:val="24"/>
          <w:szCs w:val="24"/>
        </w:rPr>
        <w:t>ПРРЕЕ, на підставі рішення суду, яке набрало законної сили.</w:t>
      </w:r>
    </w:p>
    <w:p w14:paraId="424FC4CC" w14:textId="77777777" w:rsidR="009D6569" w:rsidRPr="009F1F26" w:rsidRDefault="009D6569" w:rsidP="00A5314A">
      <w:pPr>
        <w:widowControl w:val="0"/>
        <w:tabs>
          <w:tab w:val="left" w:pos="739"/>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9.3. Порядок документального підтвердження порушень умов цього Договору, а також відшкодування збитків встановлюється</w:t>
      </w:r>
      <w:r w:rsidRPr="009F1F26">
        <w:rPr>
          <w:rFonts w:ascii="Times New Roman" w:hAnsi="Times New Roman" w:cs="Times New Roman"/>
          <w:spacing w:val="10"/>
          <w:sz w:val="24"/>
          <w:szCs w:val="24"/>
        </w:rPr>
        <w:t xml:space="preserve"> </w:t>
      </w:r>
      <w:r w:rsidRPr="009F1F26">
        <w:rPr>
          <w:rFonts w:ascii="Times New Roman" w:hAnsi="Times New Roman" w:cs="Times New Roman"/>
          <w:sz w:val="24"/>
          <w:szCs w:val="24"/>
        </w:rPr>
        <w:t>ПРРЕЕ.</w:t>
      </w:r>
    </w:p>
    <w:p w14:paraId="093DA3C6"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9.4.</w:t>
      </w:r>
      <w:r w:rsidRPr="009F1F26">
        <w:rPr>
          <w:rFonts w:ascii="Times New Roman" w:hAnsi="Times New Roman" w:cs="Times New Roman"/>
          <w:sz w:val="24"/>
          <w:szCs w:val="24"/>
          <w:shd w:val="clear" w:color="auto" w:fill="FFFFFF"/>
        </w:rPr>
        <w:t> </w:t>
      </w:r>
      <w:r w:rsidRPr="009F1F26">
        <w:rPr>
          <w:rFonts w:ascii="Times New Roman" w:hAnsi="Times New Roman" w:cs="Times New Roman"/>
          <w:snapToGrid w:val="0"/>
          <w:sz w:val="24"/>
          <w:szCs w:val="24"/>
        </w:rPr>
        <w:t>За недотримання споживачем замовлених обсягів споживання електричної енергії у  розрахунковому періоді (небалансу електричної енергії) Споживач, за вимогою Постачальника, сплачує неустойку (штраф). Неустойка (штраф) нараховується на кожну(</w:t>
      </w:r>
      <w:proofErr w:type="spellStart"/>
      <w:r w:rsidRPr="009F1F26">
        <w:rPr>
          <w:rFonts w:ascii="Times New Roman" w:hAnsi="Times New Roman" w:cs="Times New Roman"/>
          <w:snapToGrid w:val="0"/>
          <w:sz w:val="24"/>
          <w:szCs w:val="24"/>
        </w:rPr>
        <w:t>ий</w:t>
      </w:r>
      <w:proofErr w:type="spellEnd"/>
      <w:r w:rsidRPr="009F1F26">
        <w:rPr>
          <w:rFonts w:ascii="Times New Roman" w:hAnsi="Times New Roman" w:cs="Times New Roman"/>
          <w:snapToGrid w:val="0"/>
          <w:sz w:val="24"/>
          <w:szCs w:val="24"/>
        </w:rPr>
        <w:t>) годину доби розрахункового місяця при наявності у Споживача площадок вимірювання, віднесених до групи «а», та/або на місяць при наявності у Споживача площадок вимірювання, віднесених до групи «б», в якій(</w:t>
      </w:r>
      <w:proofErr w:type="spellStart"/>
      <w:r w:rsidRPr="009F1F26">
        <w:rPr>
          <w:rFonts w:ascii="Times New Roman" w:hAnsi="Times New Roman" w:cs="Times New Roman"/>
          <w:snapToGrid w:val="0"/>
          <w:sz w:val="24"/>
          <w:szCs w:val="24"/>
        </w:rPr>
        <w:t>ому</w:t>
      </w:r>
      <w:proofErr w:type="spellEnd"/>
      <w:r w:rsidRPr="009F1F26">
        <w:rPr>
          <w:rFonts w:ascii="Times New Roman" w:hAnsi="Times New Roman" w:cs="Times New Roman"/>
          <w:snapToGrid w:val="0"/>
          <w:sz w:val="24"/>
          <w:szCs w:val="24"/>
        </w:rPr>
        <w:t>) відбулося відхилення обсягу спожитої електричної енергії від замовленого обсягу  за формулою:</w:t>
      </w:r>
    </w:p>
    <w:p w14:paraId="25DC362C" w14:textId="77777777" w:rsidR="008E523D" w:rsidRDefault="008E523D" w:rsidP="00A5314A">
      <w:pPr>
        <w:widowControl w:val="0"/>
        <w:shd w:val="clear" w:color="auto" w:fill="FFFFFF"/>
        <w:spacing w:after="0" w:line="240" w:lineRule="auto"/>
        <w:jc w:val="both"/>
        <w:rPr>
          <w:rFonts w:ascii="Times New Roman" w:hAnsi="Times New Roman" w:cs="Times New Roman"/>
          <w:snapToGrid w:val="0"/>
          <w:sz w:val="24"/>
          <w:szCs w:val="24"/>
        </w:rPr>
      </w:pPr>
    </w:p>
    <w:p w14:paraId="23A1A218"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 xml:space="preserve">Н= </w:t>
      </w:r>
      <w:proofErr w:type="spellStart"/>
      <w:r w:rsidRPr="009F1F26">
        <w:rPr>
          <w:rFonts w:ascii="Times New Roman" w:hAnsi="Times New Roman" w:cs="Times New Roman"/>
          <w:snapToGrid w:val="0"/>
          <w:sz w:val="24"/>
          <w:szCs w:val="24"/>
        </w:rPr>
        <w:t>Онеб</w:t>
      </w:r>
      <w:proofErr w:type="spellEnd"/>
      <w:r w:rsidRPr="009F1F26">
        <w:rPr>
          <w:rFonts w:ascii="Times New Roman" w:hAnsi="Times New Roman" w:cs="Times New Roman"/>
          <w:snapToGrid w:val="0"/>
          <w:sz w:val="24"/>
          <w:szCs w:val="24"/>
        </w:rPr>
        <w:t xml:space="preserve"> х Ц х 0,1, де</w:t>
      </w:r>
    </w:p>
    <w:p w14:paraId="0AD42DB1"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p>
    <w:p w14:paraId="08E990E8"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Н-неустойка за недотримання споживачем замовлених обсягів споживання електричної енергії у  розрахунковому періоді.</w:t>
      </w:r>
    </w:p>
    <w:p w14:paraId="0368D134"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p>
    <w:p w14:paraId="672E5EDA"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Небаланс електричної енергії споживача – це різниця значень між плановими та фактичними обсягами споживання електричної енергії за годину доби при наявності у Споживача площадок вимірювання, віднесених до групи «а», та/або за місяць при наявності у Споживача площадок вимірювання, віднесених до групи «б».</w:t>
      </w:r>
    </w:p>
    <w:p w14:paraId="78F9BC6A"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p>
    <w:p w14:paraId="1FBE2BF1"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proofErr w:type="spellStart"/>
      <w:r w:rsidRPr="009F1F26">
        <w:rPr>
          <w:rFonts w:ascii="Times New Roman" w:hAnsi="Times New Roman" w:cs="Times New Roman"/>
          <w:snapToGrid w:val="0"/>
          <w:sz w:val="24"/>
          <w:szCs w:val="24"/>
        </w:rPr>
        <w:t>Онеб</w:t>
      </w:r>
      <w:proofErr w:type="spellEnd"/>
      <w:r w:rsidRPr="009F1F26">
        <w:rPr>
          <w:rFonts w:ascii="Times New Roman" w:hAnsi="Times New Roman" w:cs="Times New Roman"/>
          <w:snapToGrid w:val="0"/>
          <w:sz w:val="24"/>
          <w:szCs w:val="24"/>
        </w:rPr>
        <w:t>. – сума чисельних показників (незалежно від значень «-» або «+») відхилення замовлених/планових погодинних обсягів споживання від фактичних для площадок вимірювання, віднесених до групи «а»,  та/або місячного обсягу споживання від фактичного  для площадок вимірювання, віднесених до групи «б» у розрахунковому періоді.</w:t>
      </w:r>
    </w:p>
    <w:p w14:paraId="5DA872B9"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p>
    <w:p w14:paraId="22460990"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 xml:space="preserve"> Ц – ціна 1 кВт*год електричної енергії по Договору з ПДВ, без урахування тарифів на послуги з розподілу/передачі електричної енергії.</w:t>
      </w:r>
    </w:p>
    <w:p w14:paraId="73E9916E"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napToGrid w:val="0"/>
          <w:sz w:val="24"/>
          <w:szCs w:val="24"/>
        </w:rPr>
        <w:t>0,1 – коефіцієнт ціни небалансу.</w:t>
      </w:r>
    </w:p>
    <w:p w14:paraId="627D2B09"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9.5. У разі наміру Постачальника, розірвати договір зі Споживачем, такий   Постачальник повинен перерахувати на рахунок Споживача компенсацію у розмірі 10% від невиконаної суми договору.</w:t>
      </w:r>
    </w:p>
    <w:p w14:paraId="76E8DEB2"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9.6. У разі не поставки чи недопоставки Постачальником електричної енергії, відповідно до </w:t>
      </w:r>
      <w:r w:rsidRPr="009F1F26">
        <w:rPr>
          <w:rFonts w:ascii="Times New Roman" w:hAnsi="Times New Roman" w:cs="Times New Roman"/>
          <w:sz w:val="24"/>
          <w:szCs w:val="24"/>
        </w:rPr>
        <w:lastRenderedPageBreak/>
        <w:t>умов даного Договору, за умови дотриманням Споживачем порядку розрахунків за спожиту електричну енергію, Постачальник сплачує на користь Споживача пеню в розмірі подвійної облікової ставки НБУ за кожен день прострочення від вартості недопоставленого обсягу електричної енергії.</w:t>
      </w:r>
    </w:p>
    <w:p w14:paraId="5EB4381E" w14:textId="77777777" w:rsidR="009D6569" w:rsidRPr="009F1F26" w:rsidRDefault="009D6569" w:rsidP="00A5314A">
      <w:pPr>
        <w:widowControl w:val="0"/>
        <w:shd w:val="clear" w:color="auto" w:fill="FFFFFF"/>
        <w:spacing w:after="0" w:line="240" w:lineRule="auto"/>
        <w:jc w:val="both"/>
        <w:rPr>
          <w:rFonts w:ascii="Times New Roman" w:hAnsi="Times New Roman" w:cs="Times New Roman"/>
          <w:sz w:val="24"/>
          <w:szCs w:val="24"/>
        </w:rPr>
      </w:pPr>
    </w:p>
    <w:p w14:paraId="42D9AEA4" w14:textId="77777777" w:rsidR="009D6569" w:rsidRPr="009F1F26" w:rsidRDefault="009D6569" w:rsidP="00A5314A">
      <w:pPr>
        <w:widowControl w:val="0"/>
        <w:tabs>
          <w:tab w:val="left" w:pos="577"/>
        </w:tabs>
        <w:autoSpaceDN w:val="0"/>
        <w:spacing w:after="0" w:line="240" w:lineRule="auto"/>
        <w:jc w:val="center"/>
        <w:outlineLvl w:val="0"/>
        <w:rPr>
          <w:rFonts w:ascii="Times New Roman" w:hAnsi="Times New Roman" w:cs="Times New Roman"/>
          <w:bCs/>
          <w:kern w:val="32"/>
          <w:sz w:val="24"/>
          <w:szCs w:val="24"/>
        </w:rPr>
      </w:pPr>
      <w:r w:rsidRPr="009F1F26">
        <w:rPr>
          <w:rFonts w:ascii="Times New Roman" w:hAnsi="Times New Roman" w:cs="Times New Roman"/>
          <w:bCs/>
          <w:kern w:val="32"/>
          <w:sz w:val="24"/>
          <w:szCs w:val="24"/>
        </w:rPr>
        <w:t>10. Порядок зміни</w:t>
      </w:r>
      <w:r w:rsidRPr="009F1F26">
        <w:rPr>
          <w:rFonts w:ascii="Times New Roman" w:hAnsi="Times New Roman" w:cs="Times New Roman"/>
          <w:bCs/>
          <w:spacing w:val="-5"/>
          <w:kern w:val="32"/>
          <w:sz w:val="24"/>
          <w:szCs w:val="24"/>
        </w:rPr>
        <w:t xml:space="preserve"> </w:t>
      </w:r>
      <w:proofErr w:type="spellStart"/>
      <w:r w:rsidRPr="009F1F26">
        <w:rPr>
          <w:rFonts w:ascii="Times New Roman" w:hAnsi="Times New Roman" w:cs="Times New Roman"/>
          <w:bCs/>
          <w:kern w:val="32"/>
          <w:sz w:val="24"/>
          <w:szCs w:val="24"/>
        </w:rPr>
        <w:t>електропостачальника</w:t>
      </w:r>
      <w:proofErr w:type="spellEnd"/>
    </w:p>
    <w:p w14:paraId="340D97F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9F1F26">
        <w:rPr>
          <w:rFonts w:ascii="Times New Roman" w:hAnsi="Times New Roman" w:cs="Times New Roman"/>
          <w:sz w:val="24"/>
          <w:szCs w:val="24"/>
        </w:rPr>
        <w:t>електропостачальником</w:t>
      </w:r>
      <w:proofErr w:type="spellEnd"/>
      <w:r w:rsidRPr="009F1F26">
        <w:rPr>
          <w:rFonts w:ascii="Times New Roman" w:hAnsi="Times New Roman" w:cs="Times New Roman"/>
          <w:sz w:val="24"/>
          <w:szCs w:val="24"/>
        </w:rPr>
        <w:t>, попередивши Постачальника за цим Договором,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088B455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10.2. Зміна постачальника електричної енергії здійснюється згідно з порядком, встановленим ПРРЕЕ.</w:t>
      </w:r>
    </w:p>
    <w:p w14:paraId="61EF919D" w14:textId="77777777" w:rsidR="009D6569" w:rsidRPr="009F1F26" w:rsidRDefault="009D6569" w:rsidP="00A5314A">
      <w:pPr>
        <w:spacing w:after="0" w:line="240" w:lineRule="auto"/>
        <w:jc w:val="both"/>
        <w:rPr>
          <w:rFonts w:ascii="Times New Roman" w:hAnsi="Times New Roman" w:cs="Times New Roman"/>
          <w:sz w:val="24"/>
          <w:szCs w:val="24"/>
        </w:rPr>
      </w:pPr>
    </w:p>
    <w:p w14:paraId="3EB215AB" w14:textId="77777777" w:rsidR="009D6569" w:rsidRPr="009F1F26" w:rsidRDefault="009D6569" w:rsidP="00A5314A">
      <w:pPr>
        <w:widowControl w:val="0"/>
        <w:tabs>
          <w:tab w:val="left" w:pos="577"/>
        </w:tabs>
        <w:autoSpaceDN w:val="0"/>
        <w:spacing w:after="0" w:line="240" w:lineRule="auto"/>
        <w:jc w:val="center"/>
        <w:outlineLvl w:val="0"/>
        <w:rPr>
          <w:rFonts w:ascii="Times New Roman" w:hAnsi="Times New Roman" w:cs="Times New Roman"/>
          <w:bCs/>
          <w:kern w:val="32"/>
          <w:sz w:val="24"/>
          <w:szCs w:val="24"/>
        </w:rPr>
      </w:pPr>
      <w:r w:rsidRPr="009F1F26">
        <w:rPr>
          <w:rFonts w:ascii="Times New Roman" w:hAnsi="Times New Roman" w:cs="Times New Roman"/>
          <w:bCs/>
          <w:kern w:val="32"/>
          <w:sz w:val="24"/>
          <w:szCs w:val="24"/>
        </w:rPr>
        <w:t>11. Порядок розв’язання</w:t>
      </w:r>
      <w:r w:rsidRPr="009F1F26">
        <w:rPr>
          <w:rFonts w:ascii="Times New Roman" w:hAnsi="Times New Roman" w:cs="Times New Roman"/>
          <w:bCs/>
          <w:spacing w:val="-5"/>
          <w:kern w:val="32"/>
          <w:sz w:val="24"/>
          <w:szCs w:val="24"/>
        </w:rPr>
        <w:t xml:space="preserve"> </w:t>
      </w:r>
      <w:r w:rsidRPr="009F1F26">
        <w:rPr>
          <w:rFonts w:ascii="Times New Roman" w:hAnsi="Times New Roman" w:cs="Times New Roman"/>
          <w:bCs/>
          <w:kern w:val="32"/>
          <w:sz w:val="24"/>
          <w:szCs w:val="24"/>
        </w:rPr>
        <w:t>спорів</w:t>
      </w:r>
    </w:p>
    <w:p w14:paraId="50F60E99"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11.1.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N 299, зареєстрованим в Міністерстві юстиції України 6 квітня 2009 року за N 308/16324 (із змінами) (далі - Положення про ІКЦ).</w:t>
      </w:r>
    </w:p>
    <w:p w14:paraId="0A9AD66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Під час вирішення спорів Сторони мають керуватися порядком врегулювання спорів, встановленим ПРРЕЕ та Положенням про ІКЦ.</w:t>
      </w:r>
    </w:p>
    <w:p w14:paraId="711F160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11.2.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509E40F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622E7BB9" w14:textId="77777777" w:rsidR="009D6569" w:rsidRPr="009F1F26" w:rsidRDefault="009D6569" w:rsidP="00A5314A">
      <w:pPr>
        <w:spacing w:after="0" w:line="240" w:lineRule="auto"/>
        <w:jc w:val="both"/>
        <w:rPr>
          <w:rFonts w:ascii="Times New Roman" w:hAnsi="Times New Roman" w:cs="Times New Roman"/>
          <w:sz w:val="24"/>
          <w:szCs w:val="24"/>
        </w:rPr>
      </w:pPr>
    </w:p>
    <w:p w14:paraId="2C4D530E" w14:textId="77777777" w:rsidR="009D6569" w:rsidRPr="009F1F26" w:rsidRDefault="009D6569" w:rsidP="00A5314A">
      <w:pPr>
        <w:tabs>
          <w:tab w:val="left" w:pos="538"/>
        </w:tabs>
        <w:spacing w:after="0" w:line="240" w:lineRule="auto"/>
        <w:contextualSpacing/>
        <w:jc w:val="center"/>
        <w:rPr>
          <w:rFonts w:ascii="Times New Roman" w:hAnsi="Times New Roman" w:cs="Times New Roman"/>
          <w:sz w:val="24"/>
          <w:szCs w:val="24"/>
        </w:rPr>
      </w:pPr>
      <w:r w:rsidRPr="009F1F26">
        <w:rPr>
          <w:rFonts w:ascii="Times New Roman" w:hAnsi="Times New Roman" w:cs="Times New Roman"/>
          <w:sz w:val="24"/>
          <w:szCs w:val="24"/>
        </w:rPr>
        <w:t>12. Форс-мажорні обставини</w:t>
      </w:r>
    </w:p>
    <w:p w14:paraId="2D781AAD" w14:textId="77777777" w:rsidR="009D6569" w:rsidRPr="009F1F26" w:rsidRDefault="009D6569" w:rsidP="00A5314A">
      <w:pPr>
        <w:tabs>
          <w:tab w:val="left" w:pos="725"/>
          <w:tab w:val="left" w:pos="851"/>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12.1. Сторони звільняються від відповідальності за часткове </w:t>
      </w:r>
      <w:r w:rsidRPr="009F1F26">
        <w:rPr>
          <w:rFonts w:ascii="Times New Roman" w:hAnsi="Times New Roman" w:cs="Times New Roman"/>
          <w:spacing w:val="-3"/>
          <w:sz w:val="24"/>
          <w:szCs w:val="24"/>
        </w:rPr>
        <w:t xml:space="preserve">або </w:t>
      </w:r>
      <w:r w:rsidRPr="009F1F26">
        <w:rPr>
          <w:rFonts w:ascii="Times New Roman" w:hAnsi="Times New Roman" w:cs="Times New Roman"/>
          <w:sz w:val="24"/>
          <w:szCs w:val="24"/>
        </w:rPr>
        <w:t>повне невиконання зобов’язань за цим Договором, якщо це невиконання є наслідком непереборної сили (форс-мажорних</w:t>
      </w:r>
      <w:r w:rsidRPr="009F1F26">
        <w:rPr>
          <w:rFonts w:ascii="Times New Roman" w:hAnsi="Times New Roman" w:cs="Times New Roman"/>
          <w:spacing w:val="-30"/>
          <w:sz w:val="24"/>
          <w:szCs w:val="24"/>
        </w:rPr>
        <w:t xml:space="preserve"> </w:t>
      </w:r>
      <w:r w:rsidRPr="009F1F26">
        <w:rPr>
          <w:rFonts w:ascii="Times New Roman" w:hAnsi="Times New Roman" w:cs="Times New Roman"/>
          <w:sz w:val="24"/>
          <w:szCs w:val="24"/>
        </w:rPr>
        <w:t>обставин).</w:t>
      </w:r>
    </w:p>
    <w:p w14:paraId="73A42979" w14:textId="77777777" w:rsidR="009D6569" w:rsidRPr="009F1F26" w:rsidRDefault="009D6569" w:rsidP="00A5314A">
      <w:pPr>
        <w:tabs>
          <w:tab w:val="left" w:pos="754"/>
          <w:tab w:val="left" w:pos="851"/>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w:t>
      </w:r>
      <w:r w:rsidRPr="009F1F26">
        <w:rPr>
          <w:rFonts w:ascii="Times New Roman" w:hAnsi="Times New Roman" w:cs="Times New Roman"/>
          <w:spacing w:val="-14"/>
          <w:sz w:val="24"/>
          <w:szCs w:val="24"/>
        </w:rPr>
        <w:t xml:space="preserve"> </w:t>
      </w:r>
      <w:r w:rsidRPr="009F1F26">
        <w:rPr>
          <w:rFonts w:ascii="Times New Roman" w:hAnsi="Times New Roman" w:cs="Times New Roman"/>
          <w:sz w:val="24"/>
          <w:szCs w:val="24"/>
        </w:rPr>
        <w:t>Договору.</w:t>
      </w:r>
    </w:p>
    <w:p w14:paraId="7BD803DC" w14:textId="77777777" w:rsidR="009D6569" w:rsidRPr="009F1F26" w:rsidRDefault="009D6569" w:rsidP="00A5314A">
      <w:pPr>
        <w:tabs>
          <w:tab w:val="left" w:pos="754"/>
          <w:tab w:val="left" w:pos="851"/>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12.3. Строк виконання зобов'язань за цим Договором відкладається на строк </w:t>
      </w:r>
      <w:r w:rsidRPr="009F1F26">
        <w:rPr>
          <w:rFonts w:ascii="Times New Roman" w:hAnsi="Times New Roman" w:cs="Times New Roman"/>
          <w:spacing w:val="-3"/>
          <w:sz w:val="24"/>
          <w:szCs w:val="24"/>
        </w:rPr>
        <w:t xml:space="preserve">дії </w:t>
      </w:r>
      <w:r w:rsidRPr="009F1F26">
        <w:rPr>
          <w:rFonts w:ascii="Times New Roman" w:hAnsi="Times New Roman" w:cs="Times New Roman"/>
          <w:sz w:val="24"/>
          <w:szCs w:val="24"/>
        </w:rPr>
        <w:t>форс-мажорних обставин.</w:t>
      </w:r>
    </w:p>
    <w:p w14:paraId="29190755" w14:textId="77777777" w:rsidR="009D6569" w:rsidRPr="009F1F26" w:rsidRDefault="009D6569" w:rsidP="00A5314A">
      <w:pPr>
        <w:tabs>
          <w:tab w:val="left" w:pos="768"/>
          <w:tab w:val="left" w:pos="851"/>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12.4. Сторони зобов’язані негайно повідомити про форс-мажорні обставини та протягом чотирнадцяти </w:t>
      </w:r>
      <w:r w:rsidRPr="009F1F26">
        <w:rPr>
          <w:rFonts w:ascii="Times New Roman" w:hAnsi="Times New Roman" w:cs="Times New Roman"/>
          <w:spacing w:val="-4"/>
          <w:sz w:val="24"/>
          <w:szCs w:val="24"/>
        </w:rPr>
        <w:t>днів</w:t>
      </w:r>
      <w:r w:rsidRPr="009F1F26">
        <w:rPr>
          <w:rFonts w:ascii="Times New Roman" w:hAnsi="Times New Roman" w:cs="Times New Roman"/>
          <w:spacing w:val="52"/>
          <w:sz w:val="24"/>
          <w:szCs w:val="24"/>
        </w:rPr>
        <w:t xml:space="preserve"> </w:t>
      </w:r>
      <w:r w:rsidRPr="009F1F26">
        <w:rPr>
          <w:rFonts w:ascii="Times New Roman" w:hAnsi="Times New Roman" w:cs="Times New Roman"/>
          <w:sz w:val="24"/>
          <w:szCs w:val="24"/>
        </w:rPr>
        <w:t xml:space="preserve">з дня </w:t>
      </w:r>
      <w:r w:rsidRPr="009F1F26">
        <w:rPr>
          <w:rFonts w:ascii="Times New Roman" w:hAnsi="Times New Roman" w:cs="Times New Roman"/>
          <w:spacing w:val="-3"/>
          <w:sz w:val="24"/>
          <w:szCs w:val="24"/>
        </w:rPr>
        <w:t xml:space="preserve">їх </w:t>
      </w:r>
      <w:r w:rsidRPr="009F1F26">
        <w:rPr>
          <w:rFonts w:ascii="Times New Roman" w:hAnsi="Times New Roman" w:cs="Times New Roman"/>
          <w:sz w:val="24"/>
          <w:szCs w:val="24"/>
        </w:rPr>
        <w:t xml:space="preserve">виникнення надати підтверджуючі документи щодо </w:t>
      </w:r>
      <w:r w:rsidRPr="009F1F26">
        <w:rPr>
          <w:rFonts w:ascii="Times New Roman" w:hAnsi="Times New Roman" w:cs="Times New Roman"/>
          <w:spacing w:val="-3"/>
          <w:sz w:val="24"/>
          <w:szCs w:val="24"/>
        </w:rPr>
        <w:t xml:space="preserve">їх </w:t>
      </w:r>
      <w:r w:rsidRPr="009F1F26">
        <w:rPr>
          <w:rFonts w:ascii="Times New Roman" w:hAnsi="Times New Roman" w:cs="Times New Roman"/>
          <w:sz w:val="24"/>
          <w:szCs w:val="24"/>
        </w:rPr>
        <w:t xml:space="preserve">настання відповідно </w:t>
      </w:r>
      <w:r w:rsidRPr="009F1F26">
        <w:rPr>
          <w:rFonts w:ascii="Times New Roman" w:hAnsi="Times New Roman" w:cs="Times New Roman"/>
          <w:spacing w:val="-4"/>
          <w:sz w:val="24"/>
          <w:szCs w:val="24"/>
        </w:rPr>
        <w:t>до</w:t>
      </w:r>
      <w:r w:rsidRPr="009F1F26">
        <w:rPr>
          <w:rFonts w:ascii="Times New Roman" w:hAnsi="Times New Roman" w:cs="Times New Roman"/>
          <w:spacing w:val="11"/>
          <w:sz w:val="24"/>
          <w:szCs w:val="24"/>
        </w:rPr>
        <w:t xml:space="preserve"> </w:t>
      </w:r>
      <w:r w:rsidRPr="009F1F26">
        <w:rPr>
          <w:rFonts w:ascii="Times New Roman" w:hAnsi="Times New Roman" w:cs="Times New Roman"/>
          <w:sz w:val="24"/>
          <w:szCs w:val="24"/>
        </w:rPr>
        <w:t>законодавства.</w:t>
      </w:r>
    </w:p>
    <w:p w14:paraId="403B1DD2" w14:textId="77777777" w:rsidR="009D6569" w:rsidRPr="009F1F26" w:rsidRDefault="009D6569" w:rsidP="00A5314A">
      <w:pPr>
        <w:tabs>
          <w:tab w:val="left" w:pos="768"/>
          <w:tab w:val="left" w:pos="851"/>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12.5. Виникнення форс-мажорних обставин не є підставою для відмови Споживача від сплати Постачальнику за електричну енергію, яка була надана до </w:t>
      </w:r>
      <w:r w:rsidRPr="009F1F26">
        <w:rPr>
          <w:rFonts w:ascii="Times New Roman" w:hAnsi="Times New Roman" w:cs="Times New Roman"/>
          <w:spacing w:val="-3"/>
          <w:sz w:val="24"/>
          <w:szCs w:val="24"/>
        </w:rPr>
        <w:t>їх</w:t>
      </w:r>
      <w:r w:rsidRPr="009F1F26">
        <w:rPr>
          <w:rFonts w:ascii="Times New Roman" w:hAnsi="Times New Roman" w:cs="Times New Roman"/>
          <w:spacing w:val="-8"/>
          <w:sz w:val="24"/>
          <w:szCs w:val="24"/>
        </w:rPr>
        <w:t xml:space="preserve"> </w:t>
      </w:r>
      <w:r w:rsidRPr="009F1F26">
        <w:rPr>
          <w:rFonts w:ascii="Times New Roman" w:hAnsi="Times New Roman" w:cs="Times New Roman"/>
          <w:sz w:val="24"/>
          <w:szCs w:val="24"/>
        </w:rPr>
        <w:t>виникнення.</w:t>
      </w:r>
    </w:p>
    <w:p w14:paraId="36F3E83E" w14:textId="77777777" w:rsidR="009D6569" w:rsidRPr="009F1F26" w:rsidRDefault="009D6569" w:rsidP="00A5314A">
      <w:pPr>
        <w:tabs>
          <w:tab w:val="left" w:pos="768"/>
          <w:tab w:val="left" w:pos="851"/>
        </w:tabs>
        <w:spacing w:after="0" w:line="240" w:lineRule="auto"/>
        <w:jc w:val="both"/>
        <w:rPr>
          <w:rFonts w:ascii="Times New Roman" w:hAnsi="Times New Roman" w:cs="Times New Roman"/>
          <w:sz w:val="24"/>
          <w:szCs w:val="24"/>
        </w:rPr>
      </w:pPr>
    </w:p>
    <w:p w14:paraId="783A6498" w14:textId="77777777" w:rsidR="00133DD4" w:rsidRDefault="00133DD4" w:rsidP="00A5314A">
      <w:pPr>
        <w:tabs>
          <w:tab w:val="left" w:pos="768"/>
          <w:tab w:val="left" w:pos="851"/>
        </w:tabs>
        <w:spacing w:after="0" w:line="240" w:lineRule="auto"/>
        <w:jc w:val="center"/>
        <w:rPr>
          <w:rFonts w:ascii="Times New Roman" w:hAnsi="Times New Roman" w:cs="Times New Roman"/>
          <w:sz w:val="24"/>
          <w:szCs w:val="24"/>
        </w:rPr>
      </w:pPr>
    </w:p>
    <w:p w14:paraId="46215C07" w14:textId="4558BC3E" w:rsidR="009D6569" w:rsidRPr="009F1F26" w:rsidRDefault="009D6569" w:rsidP="00A5314A">
      <w:pPr>
        <w:tabs>
          <w:tab w:val="left" w:pos="768"/>
          <w:tab w:val="left" w:pos="851"/>
        </w:tabs>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lastRenderedPageBreak/>
        <w:t>13. Строк дії Договору та інші</w:t>
      </w:r>
      <w:r w:rsidRPr="009F1F26">
        <w:rPr>
          <w:rFonts w:ascii="Times New Roman" w:hAnsi="Times New Roman" w:cs="Times New Roman"/>
          <w:spacing w:val="5"/>
          <w:sz w:val="24"/>
          <w:szCs w:val="24"/>
        </w:rPr>
        <w:t xml:space="preserve"> </w:t>
      </w:r>
      <w:r w:rsidRPr="009F1F26">
        <w:rPr>
          <w:rFonts w:ascii="Times New Roman" w:hAnsi="Times New Roman" w:cs="Times New Roman"/>
          <w:sz w:val="24"/>
          <w:szCs w:val="24"/>
        </w:rPr>
        <w:t>умови</w:t>
      </w:r>
    </w:p>
    <w:p w14:paraId="08D459A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13.1. Договір набуває чинності </w:t>
      </w:r>
      <w:r w:rsidRPr="009F1F26">
        <w:rPr>
          <w:rFonts w:ascii="Times New Roman" w:hAnsi="Times New Roman" w:cs="Times New Roman"/>
          <w:spacing w:val="-5"/>
          <w:sz w:val="24"/>
          <w:szCs w:val="24"/>
        </w:rPr>
        <w:t>з дати його підписання Сторонами, скріплення печатками Сторін (за наявності)</w:t>
      </w:r>
      <w:r w:rsidRPr="009F1F26">
        <w:rPr>
          <w:rFonts w:ascii="Times New Roman" w:hAnsi="Times New Roman" w:cs="Times New Roman"/>
          <w:sz w:val="24"/>
          <w:szCs w:val="24"/>
        </w:rPr>
        <w:t xml:space="preserve"> і діє в частині постачання електричної енергії до _____________ р. (включно), а в частині розрахунків - до повного виконання Сторонами своїх обов’язків за цим Договором. </w:t>
      </w:r>
    </w:p>
    <w:p w14:paraId="55801EBA"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F27B53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13.3.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215FCB2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14:paraId="7302997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45C78BA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споживачем не узгоджена пропозиція Постачальника щодо збільшення ціни або зміни умов постачання електричної енергії.</w:t>
      </w:r>
    </w:p>
    <w:p w14:paraId="134582E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13.4. Дія цього Договору також припиняється у наступних випадках:</w:t>
      </w:r>
    </w:p>
    <w:p w14:paraId="6CBA92D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i/>
          <w:sz w:val="24"/>
          <w:szCs w:val="24"/>
        </w:rPr>
        <w:t>-</w:t>
      </w:r>
      <w:r w:rsidRPr="009F1F26">
        <w:rPr>
          <w:rFonts w:ascii="Times New Roman" w:hAnsi="Times New Roman" w:cs="Times New Roman"/>
          <w:sz w:val="24"/>
          <w:szCs w:val="24"/>
        </w:rPr>
        <w:t>анулювання Постачальнику ліцензії на постачання;</w:t>
      </w:r>
    </w:p>
    <w:p w14:paraId="4CA0C05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-банкрутства або припинення господарської діяльності Постачальником;</w:t>
      </w:r>
    </w:p>
    <w:p w14:paraId="4DFF88E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-у разі зміни власника об'єкта Споживача;</w:t>
      </w:r>
    </w:p>
    <w:p w14:paraId="5F348BD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-у разі зміни </w:t>
      </w:r>
      <w:proofErr w:type="spellStart"/>
      <w:r w:rsidRPr="009F1F26">
        <w:rPr>
          <w:rFonts w:ascii="Times New Roman" w:hAnsi="Times New Roman" w:cs="Times New Roman"/>
          <w:sz w:val="24"/>
          <w:szCs w:val="24"/>
        </w:rPr>
        <w:t>електропостачальника</w:t>
      </w:r>
      <w:proofErr w:type="spellEnd"/>
      <w:r w:rsidRPr="009F1F26">
        <w:rPr>
          <w:rFonts w:ascii="Times New Roman" w:hAnsi="Times New Roman" w:cs="Times New Roman"/>
          <w:sz w:val="24"/>
          <w:szCs w:val="24"/>
        </w:rPr>
        <w:t>.</w:t>
      </w:r>
    </w:p>
    <w:p w14:paraId="7DE69E1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13.5. Всі зміни до цього Договору оформлюються  письмовими додатковими угодами, що стають невід’ємною частиною Договору і мають переважаючу силу над положеннями Договору.</w:t>
      </w:r>
    </w:p>
    <w:p w14:paraId="134B950D"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13.6. Споживач залишає за собою право на можливість зменшення обсягів закупівлі залежно від реального фінансування, передбаченого у кошторисі установи, або відмовитися від подальшого виконання договору, попередивши Постачальника не менш ніж за 20 днів до припинення постачання електричної енергії.</w:t>
      </w:r>
    </w:p>
    <w:p w14:paraId="55A1CC4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13.7. Враховуючи територіальну віддаленість місцезнаходження Постачальника та </w:t>
      </w:r>
      <w:proofErr w:type="spellStart"/>
      <w:r w:rsidRPr="009F1F26">
        <w:rPr>
          <w:rFonts w:ascii="Times New Roman" w:hAnsi="Times New Roman" w:cs="Times New Roman"/>
          <w:sz w:val="24"/>
          <w:szCs w:val="24"/>
        </w:rPr>
        <w:t>Cпоживача</w:t>
      </w:r>
      <w:proofErr w:type="spellEnd"/>
      <w:r w:rsidRPr="009F1F26">
        <w:rPr>
          <w:rFonts w:ascii="Times New Roman" w:hAnsi="Times New Roman" w:cs="Times New Roman"/>
          <w:sz w:val="24"/>
          <w:szCs w:val="24"/>
        </w:rPr>
        <w:t>, Сторони дійшли згоди, що документи, пов’язані з укладанням та виконанням цього Договору (договір, додаткові угоди до нього, листи, інша інформація), передані через зафіксовані у Договорі засоби електронного зв’язку (електронна пошта, факс, факсимільні копії/</w:t>
      </w:r>
      <w:proofErr w:type="spellStart"/>
      <w:r w:rsidRPr="009F1F26">
        <w:rPr>
          <w:rFonts w:ascii="Times New Roman" w:hAnsi="Times New Roman" w:cs="Times New Roman"/>
          <w:sz w:val="24"/>
          <w:szCs w:val="24"/>
        </w:rPr>
        <w:t>сканкопії</w:t>
      </w:r>
      <w:proofErr w:type="spellEnd"/>
      <w:r w:rsidRPr="009F1F26">
        <w:rPr>
          <w:rFonts w:ascii="Times New Roman" w:hAnsi="Times New Roman" w:cs="Times New Roman"/>
          <w:sz w:val="24"/>
          <w:szCs w:val="24"/>
        </w:rPr>
        <w:t>) та/або передані по факсу мають юридичну силу для Сторін до обміну оригіналами цих документів. Відтак, Сторони домовились, що юридичну силу такі документи набувають з моменту направлення їх Стороні, однак фінансові зобов’язання виникають з дати їх</w:t>
      </w:r>
      <w:r w:rsidRPr="009F1F26">
        <w:rPr>
          <w:rFonts w:ascii="Times New Roman" w:hAnsi="Times New Roman" w:cs="Times New Roman"/>
          <w:spacing w:val="-1"/>
          <w:sz w:val="24"/>
          <w:szCs w:val="24"/>
        </w:rPr>
        <w:t xml:space="preserve"> </w:t>
      </w:r>
      <w:r w:rsidRPr="009F1F26">
        <w:rPr>
          <w:rFonts w:ascii="Times New Roman" w:hAnsi="Times New Roman" w:cs="Times New Roman"/>
          <w:sz w:val="24"/>
          <w:szCs w:val="24"/>
        </w:rPr>
        <w:t>підписання.</w:t>
      </w:r>
    </w:p>
    <w:p w14:paraId="3B27386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Усі повідомлення за цим Договором вважаються зробленими належним чином, якщо вони здійснені в письмовій формі та надіслані листом,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6AABBB7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13.8. Споживач зобов'язується у 10-денний строк повідомити Постачальника про зміну будь-якої інформації та даних, зазначених в заяві-приєднанні, яка є додатком 1 до цього Договору.</w:t>
      </w:r>
    </w:p>
    <w:p w14:paraId="5944456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13.9. Даний Договір складено українською мовою, у 2-ох примірниках, що мають однакову юридичну силу, по одному для кожної із Сторін.</w:t>
      </w:r>
    </w:p>
    <w:p w14:paraId="2B26A96E" w14:textId="77777777" w:rsidR="009D6569" w:rsidRPr="009F1F26" w:rsidRDefault="009D6569" w:rsidP="00A5314A">
      <w:pPr>
        <w:shd w:val="clear" w:color="auto" w:fill="FFFFFF"/>
        <w:spacing w:after="0" w:line="240" w:lineRule="auto"/>
        <w:contextualSpacing/>
        <w:jc w:val="center"/>
        <w:rPr>
          <w:rFonts w:ascii="Times New Roman" w:hAnsi="Times New Roman" w:cs="Times New Roman"/>
          <w:sz w:val="24"/>
          <w:szCs w:val="24"/>
        </w:rPr>
      </w:pPr>
    </w:p>
    <w:p w14:paraId="053E98DD" w14:textId="77777777" w:rsidR="009D6569" w:rsidRPr="009F1F26" w:rsidRDefault="009D6569" w:rsidP="00A5314A">
      <w:pPr>
        <w:shd w:val="clear" w:color="auto" w:fill="FFFFFF"/>
        <w:spacing w:after="0" w:line="240" w:lineRule="auto"/>
        <w:contextualSpacing/>
        <w:jc w:val="center"/>
        <w:rPr>
          <w:rFonts w:ascii="Times New Roman" w:hAnsi="Times New Roman" w:cs="Times New Roman"/>
          <w:sz w:val="24"/>
          <w:szCs w:val="24"/>
        </w:rPr>
      </w:pPr>
      <w:r w:rsidRPr="009F1F26">
        <w:rPr>
          <w:rFonts w:ascii="Times New Roman" w:hAnsi="Times New Roman" w:cs="Times New Roman"/>
          <w:sz w:val="24"/>
          <w:szCs w:val="24"/>
        </w:rPr>
        <w:t>14. Антикорупційні застереження</w:t>
      </w:r>
    </w:p>
    <w:p w14:paraId="4D7AF6BB" w14:textId="77777777" w:rsidR="009D6569" w:rsidRPr="009F1F26" w:rsidRDefault="009D6569" w:rsidP="00A5314A">
      <w:pPr>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14.1. При виконанні своїх зобов’язань за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w:t>
      </w:r>
      <w:r w:rsidRPr="009F1F26">
        <w:rPr>
          <w:rFonts w:ascii="Times New Roman" w:hAnsi="Times New Roman" w:cs="Times New Roman"/>
          <w:sz w:val="24"/>
          <w:szCs w:val="24"/>
        </w:rPr>
        <w:lastRenderedPageBreak/>
        <w:t>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0158305D" w14:textId="77777777" w:rsidR="009D6569" w:rsidRPr="009F1F26" w:rsidRDefault="009D6569" w:rsidP="00A5314A">
      <w:pPr>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14.2. При виконанні своїх зобов’язань за Договором, Сторони, їх афілійовані особи, працівники або посередники не здійснюють дії, що кваліфікуються застосовним для цілей Договору законодавством, як давання/одержання хабаря, комерційний підкуп, а також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F441DC1" w14:textId="77777777" w:rsidR="009D6569" w:rsidRPr="009F1F26" w:rsidRDefault="009D6569" w:rsidP="00A5314A">
      <w:pPr>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14.3.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її афілійованими особами, працівниками або посередниками.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(чотирнадцяти) календарних днів з моменту отримання повідомлення.</w:t>
      </w:r>
    </w:p>
    <w:p w14:paraId="633630E8" w14:textId="77777777" w:rsidR="009D6569" w:rsidRPr="009F1F26" w:rsidRDefault="009D6569" w:rsidP="00A5314A">
      <w:pPr>
        <w:shd w:val="clear" w:color="auto" w:fill="FFFFFF"/>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14.4. У разі вчинення однією із Сторін дій, заборонених у цьому Розділі, та/або неотримання іншою Стороною у встановлений Договором термін підтвердження, що порушення не відбулося або не відбудеться, інша Сторона має право зупинити виконання Договору на будь який строк, письмово повідомивши про це іншу Сторону.</w:t>
      </w:r>
    </w:p>
    <w:p w14:paraId="30FF17AD" w14:textId="77777777" w:rsidR="009D6569" w:rsidRPr="009F1F26" w:rsidRDefault="009D6569" w:rsidP="00A5314A">
      <w:pPr>
        <w:spacing w:after="0" w:line="240" w:lineRule="auto"/>
        <w:jc w:val="both"/>
        <w:rPr>
          <w:rFonts w:ascii="Times New Roman" w:hAnsi="Times New Roman" w:cs="Times New Roman"/>
          <w:sz w:val="24"/>
          <w:szCs w:val="24"/>
        </w:rPr>
      </w:pPr>
    </w:p>
    <w:p w14:paraId="453C0C7B" w14:textId="77777777" w:rsidR="009D6569" w:rsidRPr="009F1F26" w:rsidRDefault="009D6569" w:rsidP="00A5314A">
      <w:pPr>
        <w:tabs>
          <w:tab w:val="left" w:pos="1134"/>
          <w:tab w:val="left" w:pos="1832"/>
          <w:tab w:val="left" w:pos="2748"/>
          <w:tab w:val="left" w:pos="3664"/>
          <w:tab w:val="left" w:pos="40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F1F26">
        <w:rPr>
          <w:rFonts w:ascii="Times New Roman" w:hAnsi="Times New Roman" w:cs="Times New Roman"/>
          <w:bCs/>
          <w:sz w:val="24"/>
          <w:szCs w:val="24"/>
        </w:rPr>
        <w:t>15. Додатки до Договору</w:t>
      </w:r>
    </w:p>
    <w:p w14:paraId="2BB7B336" w14:textId="77777777" w:rsidR="009D6569" w:rsidRPr="009F1F26" w:rsidRDefault="009D6569" w:rsidP="00A5314A">
      <w:pPr>
        <w:tabs>
          <w:tab w:val="left" w:pos="1134"/>
          <w:tab w:val="left" w:pos="1832"/>
          <w:tab w:val="left" w:pos="2748"/>
          <w:tab w:val="left" w:pos="3664"/>
          <w:tab w:val="left" w:pos="40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F1F26">
        <w:rPr>
          <w:rFonts w:ascii="Times New Roman" w:hAnsi="Times New Roman" w:cs="Times New Roman"/>
          <w:sz w:val="24"/>
          <w:szCs w:val="24"/>
        </w:rPr>
        <w:t>15.1. Невід’ємною частиною цього Договору є:</w:t>
      </w:r>
    </w:p>
    <w:p w14:paraId="4162E101" w14:textId="77777777" w:rsidR="009D6569" w:rsidRPr="009F1F26" w:rsidRDefault="009D6569" w:rsidP="00A5314A">
      <w:pPr>
        <w:tabs>
          <w:tab w:val="left" w:pos="1134"/>
          <w:tab w:val="left" w:pos="1832"/>
          <w:tab w:val="left" w:pos="2748"/>
          <w:tab w:val="left" w:pos="3664"/>
          <w:tab w:val="left" w:pos="40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F1F26">
        <w:rPr>
          <w:rFonts w:ascii="Times New Roman" w:hAnsi="Times New Roman" w:cs="Times New Roman"/>
          <w:sz w:val="24"/>
          <w:szCs w:val="24"/>
        </w:rPr>
        <w:t>15.1.1. Заява-приєднання до договору про постачання електричної енергії споживачу (Додаток 1 до Договору);</w:t>
      </w:r>
    </w:p>
    <w:p w14:paraId="095EBAA9"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15.1.2. Комерційна пропозиція (Додаток 2 до Договору);</w:t>
      </w:r>
    </w:p>
    <w:p w14:paraId="122B89F6"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napToGrid w:val="0"/>
          <w:sz w:val="24"/>
          <w:szCs w:val="24"/>
        </w:rPr>
      </w:pPr>
      <w:r w:rsidRPr="009F1F26">
        <w:rPr>
          <w:rFonts w:ascii="Times New Roman" w:hAnsi="Times New Roman" w:cs="Times New Roman"/>
          <w:sz w:val="24"/>
          <w:szCs w:val="24"/>
        </w:rPr>
        <w:t xml:space="preserve">15.1.3. </w:t>
      </w:r>
      <w:r w:rsidRPr="009F1F26">
        <w:rPr>
          <w:rFonts w:ascii="Times New Roman" w:hAnsi="Times New Roman" w:cs="Times New Roman"/>
          <w:bCs/>
          <w:sz w:val="24"/>
          <w:szCs w:val="24"/>
        </w:rPr>
        <w:t>Договірні величини споживання електричної енергії</w:t>
      </w:r>
      <w:r w:rsidRPr="009F1F26">
        <w:rPr>
          <w:rFonts w:ascii="Times New Roman" w:hAnsi="Times New Roman" w:cs="Times New Roman"/>
          <w:sz w:val="24"/>
          <w:szCs w:val="24"/>
        </w:rPr>
        <w:t xml:space="preserve"> (Додаток 3 до Договору).</w:t>
      </w:r>
    </w:p>
    <w:p w14:paraId="2B586E6C"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napToGrid w:val="0"/>
          <w:sz w:val="24"/>
          <w:szCs w:val="24"/>
        </w:rPr>
      </w:pPr>
    </w:p>
    <w:p w14:paraId="7A90E6B8" w14:textId="77777777" w:rsidR="009D6569" w:rsidRPr="009F1F26" w:rsidRDefault="009D6569" w:rsidP="00A5314A">
      <w:pPr>
        <w:widowControl w:val="0"/>
        <w:tabs>
          <w:tab w:val="left" w:pos="426"/>
          <w:tab w:val="left" w:pos="851"/>
        </w:tabs>
        <w:autoSpaceDN w:val="0"/>
        <w:spacing w:after="0" w:line="240" w:lineRule="auto"/>
        <w:ind w:right="-2"/>
        <w:jc w:val="both"/>
        <w:rPr>
          <w:rFonts w:ascii="Times New Roman" w:hAnsi="Times New Roman" w:cs="Times New Roman"/>
          <w:sz w:val="24"/>
          <w:szCs w:val="24"/>
        </w:rPr>
      </w:pPr>
      <w:r w:rsidRPr="009F1F26">
        <w:rPr>
          <w:rFonts w:ascii="Times New Roman" w:hAnsi="Times New Roman" w:cs="Times New Roman"/>
          <w:bCs/>
          <w:sz w:val="24"/>
          <w:szCs w:val="24"/>
        </w:rPr>
        <w:t xml:space="preserve">                             16.Місцезнаходження та банківські реквізити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4597"/>
      </w:tblGrid>
      <w:tr w:rsidR="009D6569" w:rsidRPr="009F1F26" w14:paraId="691516BC" w14:textId="77777777" w:rsidTr="00994FD3">
        <w:trPr>
          <w:trHeight w:val="48"/>
        </w:trPr>
        <w:tc>
          <w:tcPr>
            <w:tcW w:w="5352" w:type="dxa"/>
            <w:shd w:val="clear" w:color="auto" w:fill="auto"/>
          </w:tcPr>
          <w:p w14:paraId="23F0179B" w14:textId="77777777" w:rsidR="009D6569" w:rsidRPr="009F1F26" w:rsidRDefault="009D6569" w:rsidP="00A5314A">
            <w:pPr>
              <w:widowControl w:val="0"/>
              <w:tabs>
                <w:tab w:val="left" w:pos="426"/>
                <w:tab w:val="left" w:pos="851"/>
              </w:tabs>
              <w:autoSpaceDN w:val="0"/>
              <w:spacing w:after="0" w:line="240" w:lineRule="auto"/>
              <w:ind w:right="-2"/>
              <w:rPr>
                <w:rFonts w:ascii="Times New Roman" w:hAnsi="Times New Roman" w:cs="Times New Roman"/>
                <w:sz w:val="24"/>
                <w:szCs w:val="24"/>
              </w:rPr>
            </w:pPr>
            <w:r w:rsidRPr="009F1F26">
              <w:rPr>
                <w:rFonts w:ascii="Times New Roman" w:hAnsi="Times New Roman" w:cs="Times New Roman"/>
                <w:sz w:val="24"/>
                <w:szCs w:val="24"/>
              </w:rPr>
              <w:t>ПОСТАЧАЛЬНИК:</w:t>
            </w:r>
          </w:p>
          <w:p w14:paraId="4CC66B67" w14:textId="77777777" w:rsidR="009D6569" w:rsidRPr="009F1F26" w:rsidRDefault="009D6569" w:rsidP="00A5314A">
            <w:pPr>
              <w:widowControl w:val="0"/>
              <w:tabs>
                <w:tab w:val="left" w:pos="426"/>
                <w:tab w:val="left" w:pos="851"/>
              </w:tabs>
              <w:autoSpaceDN w:val="0"/>
              <w:spacing w:after="0" w:line="240" w:lineRule="auto"/>
              <w:ind w:right="-2"/>
              <w:jc w:val="both"/>
              <w:rPr>
                <w:rFonts w:ascii="Times New Roman" w:hAnsi="Times New Roman" w:cs="Times New Roman"/>
                <w:sz w:val="24"/>
                <w:szCs w:val="24"/>
              </w:rPr>
            </w:pPr>
          </w:p>
          <w:p w14:paraId="73131CF1"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______________/__________________/</w:t>
            </w:r>
          </w:p>
          <w:p w14:paraId="3F4A312D"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М.П.</w:t>
            </w:r>
          </w:p>
        </w:tc>
        <w:tc>
          <w:tcPr>
            <w:tcW w:w="5352" w:type="dxa"/>
            <w:shd w:val="clear" w:color="auto" w:fill="auto"/>
          </w:tcPr>
          <w:p w14:paraId="1C4D6D48"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СПОЖИВАЧ:</w:t>
            </w:r>
          </w:p>
          <w:p w14:paraId="61662624" w14:textId="77777777" w:rsidR="009D6569" w:rsidRPr="009F1F26" w:rsidRDefault="009D6569" w:rsidP="00A5314A">
            <w:pPr>
              <w:spacing w:after="0" w:line="240" w:lineRule="auto"/>
              <w:jc w:val="both"/>
              <w:rPr>
                <w:rFonts w:ascii="Times New Roman" w:hAnsi="Times New Roman" w:cs="Times New Roman"/>
                <w:b/>
                <w:sz w:val="24"/>
                <w:szCs w:val="24"/>
              </w:rPr>
            </w:pPr>
          </w:p>
          <w:p w14:paraId="26D21BC1" w14:textId="77777777" w:rsidR="009D6569" w:rsidRPr="009F1F26" w:rsidRDefault="009D6569" w:rsidP="00A5314A">
            <w:pPr>
              <w:spacing w:after="0" w:line="240" w:lineRule="auto"/>
              <w:jc w:val="both"/>
              <w:rPr>
                <w:rFonts w:ascii="Times New Roman" w:hAnsi="Times New Roman" w:cs="Times New Roman"/>
                <w:b/>
                <w:sz w:val="24"/>
                <w:szCs w:val="24"/>
              </w:rPr>
            </w:pPr>
            <w:r w:rsidRPr="009F1F26">
              <w:rPr>
                <w:rFonts w:ascii="Times New Roman" w:hAnsi="Times New Roman" w:cs="Times New Roman"/>
                <w:b/>
                <w:sz w:val="24"/>
                <w:szCs w:val="24"/>
              </w:rPr>
              <w:t>____________________ /_______________/</w:t>
            </w:r>
          </w:p>
          <w:p w14:paraId="657F8B6F"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М.П.</w:t>
            </w:r>
          </w:p>
        </w:tc>
      </w:tr>
    </w:tbl>
    <w:p w14:paraId="69161C56" w14:textId="77777777" w:rsidR="009D6569" w:rsidRPr="009F1F26" w:rsidRDefault="009D6569" w:rsidP="00A5314A">
      <w:pPr>
        <w:spacing w:after="0" w:line="240" w:lineRule="auto"/>
        <w:rPr>
          <w:rFonts w:ascii="Times New Roman" w:hAnsi="Times New Roman" w:cs="Times New Roman"/>
          <w:sz w:val="24"/>
          <w:szCs w:val="24"/>
        </w:rPr>
      </w:pPr>
    </w:p>
    <w:p w14:paraId="1049FA9E" w14:textId="77777777" w:rsidR="009D6569" w:rsidRPr="009F1F26" w:rsidRDefault="009D6569" w:rsidP="00A5314A">
      <w:pPr>
        <w:pStyle w:val="afd"/>
        <w:spacing w:after="0"/>
        <w:jc w:val="both"/>
        <w:rPr>
          <w:i/>
          <w:lang w:val="uk-UA"/>
        </w:rPr>
      </w:pPr>
      <w:bookmarkStart w:id="12" w:name="_Hlk50361168"/>
      <w:r w:rsidRPr="009F1F26">
        <w:rPr>
          <w:i/>
          <w:lang w:val="uk-UA"/>
        </w:rPr>
        <w:t>*Зазначені основні вимоги до договору не є остаточними і вичерпними, і можуть бути доповнені і скориговані під час укладання договору з учасником-переможцем торгів в залежності від специфіки предмету, характеру, інших умов конкретного договору.</w:t>
      </w:r>
    </w:p>
    <w:p w14:paraId="01203E0B" w14:textId="77777777" w:rsidR="009D6569" w:rsidRPr="009F1F26" w:rsidRDefault="009D6569" w:rsidP="00A5314A">
      <w:pPr>
        <w:spacing w:after="0" w:line="240" w:lineRule="auto"/>
        <w:rPr>
          <w:rFonts w:ascii="Times New Roman" w:hAnsi="Times New Roman" w:cs="Times New Roman"/>
          <w:i/>
          <w:sz w:val="24"/>
          <w:szCs w:val="24"/>
        </w:rPr>
      </w:pPr>
    </w:p>
    <w:bookmarkEnd w:id="12"/>
    <w:p w14:paraId="4CF8D9C7" w14:textId="70C81561" w:rsidR="009D6569" w:rsidRDefault="009D6569" w:rsidP="00A5314A">
      <w:pPr>
        <w:spacing w:after="0" w:line="240" w:lineRule="auto"/>
        <w:ind w:firstLine="284"/>
        <w:jc w:val="both"/>
        <w:rPr>
          <w:rFonts w:ascii="Times New Roman" w:hAnsi="Times New Roman" w:cs="Times New Roman"/>
          <w:sz w:val="24"/>
          <w:szCs w:val="24"/>
        </w:rPr>
      </w:pPr>
    </w:p>
    <w:p w14:paraId="46E91755" w14:textId="773103B3" w:rsidR="004306D6" w:rsidRDefault="004306D6" w:rsidP="00A5314A">
      <w:pPr>
        <w:spacing w:after="0" w:line="240" w:lineRule="auto"/>
        <w:ind w:firstLine="284"/>
        <w:jc w:val="both"/>
        <w:rPr>
          <w:rFonts w:ascii="Times New Roman" w:hAnsi="Times New Roman" w:cs="Times New Roman"/>
          <w:sz w:val="24"/>
          <w:szCs w:val="24"/>
        </w:rPr>
      </w:pPr>
    </w:p>
    <w:p w14:paraId="2E67D27B" w14:textId="60027440" w:rsidR="004306D6" w:rsidRDefault="004306D6" w:rsidP="00A5314A">
      <w:pPr>
        <w:spacing w:after="0" w:line="240" w:lineRule="auto"/>
        <w:ind w:firstLine="284"/>
        <w:jc w:val="both"/>
        <w:rPr>
          <w:rFonts w:ascii="Times New Roman" w:hAnsi="Times New Roman" w:cs="Times New Roman"/>
          <w:sz w:val="24"/>
          <w:szCs w:val="24"/>
        </w:rPr>
      </w:pPr>
    </w:p>
    <w:p w14:paraId="5932A499" w14:textId="06E16A43" w:rsidR="004306D6" w:rsidRDefault="004306D6" w:rsidP="00A5314A">
      <w:pPr>
        <w:spacing w:after="0" w:line="240" w:lineRule="auto"/>
        <w:ind w:firstLine="284"/>
        <w:jc w:val="both"/>
        <w:rPr>
          <w:rFonts w:ascii="Times New Roman" w:hAnsi="Times New Roman" w:cs="Times New Roman"/>
          <w:sz w:val="24"/>
          <w:szCs w:val="24"/>
        </w:rPr>
      </w:pPr>
    </w:p>
    <w:p w14:paraId="10B6364E" w14:textId="394DF706" w:rsidR="004306D6" w:rsidRDefault="004306D6" w:rsidP="00A5314A">
      <w:pPr>
        <w:spacing w:after="0" w:line="240" w:lineRule="auto"/>
        <w:ind w:firstLine="284"/>
        <w:jc w:val="both"/>
        <w:rPr>
          <w:rFonts w:ascii="Times New Roman" w:hAnsi="Times New Roman" w:cs="Times New Roman"/>
          <w:sz w:val="24"/>
          <w:szCs w:val="24"/>
        </w:rPr>
      </w:pPr>
    </w:p>
    <w:p w14:paraId="7F0A6CDB" w14:textId="4DFEF8EE" w:rsidR="004306D6" w:rsidRDefault="004306D6" w:rsidP="00A5314A">
      <w:pPr>
        <w:spacing w:after="0" w:line="240" w:lineRule="auto"/>
        <w:ind w:firstLine="284"/>
        <w:jc w:val="both"/>
        <w:rPr>
          <w:rFonts w:ascii="Times New Roman" w:hAnsi="Times New Roman" w:cs="Times New Roman"/>
          <w:sz w:val="24"/>
          <w:szCs w:val="24"/>
        </w:rPr>
      </w:pPr>
    </w:p>
    <w:p w14:paraId="49A0A78A" w14:textId="3348343F" w:rsidR="004306D6" w:rsidRDefault="004306D6" w:rsidP="00A5314A">
      <w:pPr>
        <w:spacing w:after="0" w:line="240" w:lineRule="auto"/>
        <w:ind w:firstLine="284"/>
        <w:jc w:val="both"/>
        <w:rPr>
          <w:rFonts w:ascii="Times New Roman" w:hAnsi="Times New Roman" w:cs="Times New Roman"/>
          <w:sz w:val="24"/>
          <w:szCs w:val="24"/>
        </w:rPr>
      </w:pPr>
    </w:p>
    <w:p w14:paraId="740929ED" w14:textId="1E9A6F85" w:rsidR="004306D6" w:rsidRDefault="004306D6" w:rsidP="00A5314A">
      <w:pPr>
        <w:spacing w:after="0" w:line="240" w:lineRule="auto"/>
        <w:ind w:firstLine="284"/>
        <w:jc w:val="both"/>
        <w:rPr>
          <w:rFonts w:ascii="Times New Roman" w:hAnsi="Times New Roman" w:cs="Times New Roman"/>
          <w:sz w:val="24"/>
          <w:szCs w:val="24"/>
        </w:rPr>
      </w:pPr>
    </w:p>
    <w:p w14:paraId="25B51610" w14:textId="2F1C2800" w:rsidR="004306D6" w:rsidRDefault="004306D6" w:rsidP="00A5314A">
      <w:pPr>
        <w:spacing w:after="0" w:line="240" w:lineRule="auto"/>
        <w:ind w:firstLine="284"/>
        <w:jc w:val="both"/>
        <w:rPr>
          <w:rFonts w:ascii="Times New Roman" w:hAnsi="Times New Roman" w:cs="Times New Roman"/>
          <w:sz w:val="24"/>
          <w:szCs w:val="24"/>
        </w:rPr>
      </w:pPr>
    </w:p>
    <w:p w14:paraId="663746B7" w14:textId="71A0B597" w:rsidR="004306D6" w:rsidRDefault="004306D6" w:rsidP="00A5314A">
      <w:pPr>
        <w:spacing w:after="0" w:line="240" w:lineRule="auto"/>
        <w:ind w:firstLine="284"/>
        <w:jc w:val="both"/>
        <w:rPr>
          <w:rFonts w:ascii="Times New Roman" w:hAnsi="Times New Roman" w:cs="Times New Roman"/>
          <w:sz w:val="24"/>
          <w:szCs w:val="24"/>
        </w:rPr>
      </w:pPr>
    </w:p>
    <w:p w14:paraId="3D635D43" w14:textId="27FDB37A" w:rsidR="004306D6" w:rsidRDefault="004306D6" w:rsidP="00A5314A">
      <w:pPr>
        <w:spacing w:after="0" w:line="240" w:lineRule="auto"/>
        <w:ind w:firstLine="284"/>
        <w:jc w:val="both"/>
        <w:rPr>
          <w:rFonts w:ascii="Times New Roman" w:hAnsi="Times New Roman" w:cs="Times New Roman"/>
          <w:sz w:val="24"/>
          <w:szCs w:val="24"/>
        </w:rPr>
      </w:pPr>
    </w:p>
    <w:p w14:paraId="533504BB" w14:textId="733225C2" w:rsidR="004306D6" w:rsidRDefault="004306D6" w:rsidP="00A5314A">
      <w:pPr>
        <w:spacing w:after="0" w:line="240" w:lineRule="auto"/>
        <w:ind w:firstLine="284"/>
        <w:jc w:val="both"/>
        <w:rPr>
          <w:rFonts w:ascii="Times New Roman" w:hAnsi="Times New Roman" w:cs="Times New Roman"/>
          <w:sz w:val="24"/>
          <w:szCs w:val="24"/>
        </w:rPr>
      </w:pPr>
    </w:p>
    <w:p w14:paraId="65DF7E22" w14:textId="77777777" w:rsidR="00133DD4" w:rsidRPr="009F1F26" w:rsidRDefault="00133DD4" w:rsidP="00A5314A">
      <w:pPr>
        <w:spacing w:after="0" w:line="240" w:lineRule="auto"/>
        <w:ind w:firstLine="284"/>
        <w:jc w:val="both"/>
        <w:rPr>
          <w:rFonts w:ascii="Times New Roman" w:hAnsi="Times New Roman" w:cs="Times New Roman"/>
          <w:sz w:val="24"/>
          <w:szCs w:val="24"/>
        </w:rPr>
      </w:pPr>
    </w:p>
    <w:p w14:paraId="01C78077" w14:textId="77777777" w:rsidR="009D6569" w:rsidRPr="009F1F26" w:rsidRDefault="009D6569" w:rsidP="00A5314A">
      <w:pPr>
        <w:spacing w:after="0" w:line="240" w:lineRule="auto"/>
        <w:ind w:left="5954"/>
        <w:rPr>
          <w:rFonts w:ascii="Times New Roman" w:hAnsi="Times New Roman" w:cs="Times New Roman"/>
          <w:sz w:val="24"/>
          <w:szCs w:val="24"/>
        </w:rPr>
      </w:pPr>
      <w:r w:rsidRPr="009F1F26">
        <w:rPr>
          <w:rFonts w:ascii="Times New Roman" w:hAnsi="Times New Roman" w:cs="Times New Roman"/>
          <w:sz w:val="24"/>
          <w:szCs w:val="24"/>
        </w:rPr>
        <w:lastRenderedPageBreak/>
        <w:t>Додаток 1</w:t>
      </w:r>
    </w:p>
    <w:p w14:paraId="5D97F3A6" w14:textId="77777777" w:rsidR="009D6569" w:rsidRPr="009F1F26" w:rsidRDefault="009D6569" w:rsidP="00A5314A">
      <w:pPr>
        <w:spacing w:after="0" w:line="240" w:lineRule="auto"/>
        <w:ind w:left="5954"/>
        <w:rPr>
          <w:rFonts w:ascii="Times New Roman" w:hAnsi="Times New Roman" w:cs="Times New Roman"/>
          <w:sz w:val="24"/>
          <w:szCs w:val="24"/>
        </w:rPr>
      </w:pPr>
      <w:r w:rsidRPr="009F1F26">
        <w:rPr>
          <w:rFonts w:ascii="Times New Roman" w:hAnsi="Times New Roman" w:cs="Times New Roman"/>
          <w:sz w:val="24"/>
          <w:szCs w:val="24"/>
        </w:rPr>
        <w:t>до договору про постачання</w:t>
      </w:r>
    </w:p>
    <w:p w14:paraId="296B1DC5" w14:textId="77777777" w:rsidR="009D6569" w:rsidRPr="009F1F26" w:rsidRDefault="009D6569" w:rsidP="00A5314A">
      <w:pPr>
        <w:spacing w:after="0" w:line="240" w:lineRule="auto"/>
        <w:ind w:left="5954"/>
        <w:rPr>
          <w:rFonts w:ascii="Times New Roman" w:hAnsi="Times New Roman" w:cs="Times New Roman"/>
          <w:sz w:val="24"/>
          <w:szCs w:val="24"/>
        </w:rPr>
      </w:pPr>
      <w:r w:rsidRPr="009F1F26">
        <w:rPr>
          <w:rFonts w:ascii="Times New Roman" w:hAnsi="Times New Roman" w:cs="Times New Roman"/>
          <w:sz w:val="24"/>
          <w:szCs w:val="24"/>
        </w:rPr>
        <w:t>електричної енергії споживачу</w:t>
      </w:r>
    </w:p>
    <w:p w14:paraId="0D61DFB8" w14:textId="77777777" w:rsidR="009D6569" w:rsidRPr="009F1F26" w:rsidRDefault="009D6569" w:rsidP="00A5314A">
      <w:pPr>
        <w:spacing w:after="0" w:line="240" w:lineRule="auto"/>
        <w:ind w:left="5954"/>
        <w:rPr>
          <w:rFonts w:ascii="Times New Roman" w:hAnsi="Times New Roman" w:cs="Times New Roman"/>
          <w:sz w:val="24"/>
          <w:szCs w:val="24"/>
        </w:rPr>
      </w:pPr>
      <w:r w:rsidRPr="009F1F26">
        <w:rPr>
          <w:rFonts w:ascii="Times New Roman" w:hAnsi="Times New Roman" w:cs="Times New Roman"/>
          <w:sz w:val="24"/>
          <w:szCs w:val="24"/>
        </w:rPr>
        <w:t xml:space="preserve">№______________ </w:t>
      </w:r>
    </w:p>
    <w:p w14:paraId="7ED03E74" w14:textId="77777777" w:rsidR="009D6569" w:rsidRPr="009F1F26" w:rsidRDefault="009D6569" w:rsidP="00A5314A">
      <w:pPr>
        <w:spacing w:after="0" w:line="240" w:lineRule="auto"/>
        <w:ind w:left="5954"/>
        <w:jc w:val="both"/>
        <w:rPr>
          <w:rFonts w:ascii="Times New Roman" w:hAnsi="Times New Roman" w:cs="Times New Roman"/>
          <w:sz w:val="24"/>
          <w:szCs w:val="24"/>
        </w:rPr>
      </w:pPr>
      <w:r w:rsidRPr="009F1F26">
        <w:rPr>
          <w:rFonts w:ascii="Times New Roman" w:hAnsi="Times New Roman" w:cs="Times New Roman"/>
          <w:sz w:val="24"/>
          <w:szCs w:val="24"/>
        </w:rPr>
        <w:t>від «__» ___________ 202__ року</w:t>
      </w:r>
    </w:p>
    <w:p w14:paraId="15F8D337" w14:textId="77777777" w:rsidR="009D6569" w:rsidRPr="009F1F26" w:rsidRDefault="009D6569" w:rsidP="00A5314A">
      <w:pPr>
        <w:spacing w:after="0" w:line="240" w:lineRule="auto"/>
        <w:ind w:firstLine="284"/>
        <w:jc w:val="both"/>
        <w:rPr>
          <w:rFonts w:ascii="Times New Roman" w:hAnsi="Times New Roman" w:cs="Times New Roman"/>
          <w:sz w:val="24"/>
          <w:szCs w:val="24"/>
        </w:rPr>
      </w:pPr>
    </w:p>
    <w:p w14:paraId="05CBAE30"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b/>
          <w:bCs/>
          <w:sz w:val="24"/>
          <w:szCs w:val="24"/>
        </w:rPr>
        <w:t>ЗАЯВА-ПРИЄДНАННЯ</w:t>
      </w:r>
    </w:p>
    <w:p w14:paraId="71E62CAB"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b/>
          <w:bCs/>
          <w:sz w:val="24"/>
          <w:szCs w:val="24"/>
        </w:rPr>
        <w:t>до договору про постачання електричної енергії споживачу</w:t>
      </w:r>
    </w:p>
    <w:p w14:paraId="264C9608" w14:textId="77777777" w:rsidR="009D6569" w:rsidRPr="009F1F26" w:rsidRDefault="009D6569" w:rsidP="00A5314A">
      <w:pPr>
        <w:spacing w:after="0" w:line="240" w:lineRule="auto"/>
        <w:ind w:firstLine="700"/>
        <w:jc w:val="both"/>
        <w:rPr>
          <w:rFonts w:ascii="Times New Roman" w:hAnsi="Times New Roman" w:cs="Times New Roman"/>
          <w:b/>
          <w:bCs/>
          <w:sz w:val="24"/>
          <w:szCs w:val="24"/>
        </w:rPr>
      </w:pPr>
      <w:r w:rsidRPr="009F1F26">
        <w:rPr>
          <w:rFonts w:ascii="Times New Roman" w:hAnsi="Times New Roman" w:cs="Times New Roman"/>
          <w:sz w:val="24"/>
          <w:szCs w:val="24"/>
        </w:rPr>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та </w:t>
      </w:r>
      <w:r w:rsidRPr="009F1F26">
        <w:rPr>
          <w:rFonts w:ascii="Times New Roman" w:hAnsi="Times New Roman" w:cs="Times New Roman"/>
          <w:bCs/>
          <w:sz w:val="24"/>
          <w:szCs w:val="24"/>
        </w:rPr>
        <w:t>постанови Про затвердження Змін до Правил роздрібного ринку електричної енергії,</w:t>
      </w:r>
      <w:r w:rsidRPr="009F1F26">
        <w:rPr>
          <w:rFonts w:ascii="Times New Roman" w:hAnsi="Times New Roman" w:cs="Times New Roman"/>
          <w:sz w:val="24"/>
          <w:szCs w:val="24"/>
        </w:rPr>
        <w:t xml:space="preserve"> </w:t>
      </w:r>
      <w:r w:rsidRPr="009F1F26">
        <w:rPr>
          <w:rFonts w:ascii="Times New Roman" w:hAnsi="Times New Roman" w:cs="Times New Roman"/>
          <w:bCs/>
          <w:sz w:val="24"/>
          <w:szCs w:val="24"/>
        </w:rPr>
        <w:t>від 26.06.2020  № 1219</w:t>
      </w:r>
      <w:r w:rsidRPr="009F1F26">
        <w:rPr>
          <w:rFonts w:ascii="Times New Roman" w:hAnsi="Times New Roman" w:cs="Times New Roman"/>
          <w:sz w:val="24"/>
          <w:szCs w:val="24"/>
        </w:rPr>
        <w:t xml:space="preserve"> (далі – Правила роздрібного ринку), приєднуюсь до умов Договору на умовах комерційної пропозиції Постачальника (додаток № 2 до договору) з такими нижченаведеними персоніфікованими даними.</w:t>
      </w:r>
      <w:r w:rsidRPr="009F1F26">
        <w:rPr>
          <w:rFonts w:ascii="Times New Roman" w:hAnsi="Times New Roman" w:cs="Times New Roman"/>
          <w:b/>
          <w:bCs/>
          <w:sz w:val="24"/>
          <w:szCs w:val="24"/>
        </w:rPr>
        <w:t xml:space="preserve"> </w:t>
      </w:r>
    </w:p>
    <w:p w14:paraId="632478C3" w14:textId="77777777" w:rsidR="009D6569" w:rsidRPr="009F1F26" w:rsidRDefault="009D6569" w:rsidP="00A5314A">
      <w:pPr>
        <w:spacing w:after="0" w:line="240" w:lineRule="auto"/>
        <w:ind w:firstLine="700"/>
        <w:jc w:val="both"/>
        <w:rPr>
          <w:rFonts w:ascii="Times New Roman" w:hAnsi="Times New Roman" w:cs="Times New Roman"/>
          <w:b/>
          <w:bCs/>
          <w:sz w:val="24"/>
          <w:szCs w:val="24"/>
        </w:rPr>
      </w:pPr>
      <w:r w:rsidRPr="009F1F26">
        <w:rPr>
          <w:rFonts w:ascii="Times New Roman" w:hAnsi="Times New Roman" w:cs="Times New Roman"/>
          <w:b/>
          <w:bCs/>
          <w:sz w:val="24"/>
          <w:szCs w:val="24"/>
        </w:rPr>
        <w:t xml:space="preserve">Персоніфіковані дані Споживача: </w:t>
      </w:r>
    </w:p>
    <w:tbl>
      <w:tblPr>
        <w:tblW w:w="9629" w:type="dxa"/>
        <w:tblCellMar>
          <w:top w:w="15" w:type="dxa"/>
          <w:left w:w="15" w:type="dxa"/>
          <w:bottom w:w="15" w:type="dxa"/>
          <w:right w:w="15" w:type="dxa"/>
        </w:tblCellMar>
        <w:tblLook w:val="04A0" w:firstRow="1" w:lastRow="0" w:firstColumn="1" w:lastColumn="0" w:noHBand="0" w:noVBand="1"/>
      </w:tblPr>
      <w:tblGrid>
        <w:gridCol w:w="320"/>
        <w:gridCol w:w="4915"/>
        <w:gridCol w:w="4394"/>
      </w:tblGrid>
      <w:tr w:rsidR="009D6569" w:rsidRPr="009F1F26" w14:paraId="2D928513" w14:textId="77777777" w:rsidTr="00690C1B">
        <w:trPr>
          <w:trHeight w:val="2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9B21A"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23A1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Повна назва</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AF8AC" w14:textId="51BAEF0A" w:rsidR="009D6569" w:rsidRPr="00BB3FD3" w:rsidRDefault="00BB3FD3" w:rsidP="00BB3FD3">
            <w:pPr>
              <w:jc w:val="center"/>
              <w:rPr>
                <w:rFonts w:ascii="Times New Roman" w:hAnsi="Times New Roman" w:cs="Times New Roman"/>
                <w:b/>
                <w:snapToGrid w:val="0"/>
              </w:rPr>
            </w:pPr>
            <w:r w:rsidRPr="00BB3FD3">
              <w:rPr>
                <w:rFonts w:ascii="Times New Roman" w:hAnsi="Times New Roman" w:cs="Times New Roman"/>
                <w:b/>
                <w:snapToGrid w:val="0"/>
              </w:rPr>
              <w:t xml:space="preserve">Комунальне підприємство </w:t>
            </w:r>
            <w:r w:rsidRPr="00BB3FD3">
              <w:rPr>
                <w:rFonts w:ascii="Times New Roman" w:hAnsi="Times New Roman" w:cs="Times New Roman"/>
                <w:b/>
                <w:snapToGrid w:val="0"/>
                <w:lang w:val="ru-RU"/>
              </w:rPr>
              <w:t>“</w:t>
            </w:r>
            <w:r w:rsidRPr="00BB3FD3">
              <w:rPr>
                <w:rFonts w:ascii="Times New Roman" w:hAnsi="Times New Roman" w:cs="Times New Roman"/>
                <w:b/>
                <w:snapToGrid w:val="0"/>
              </w:rPr>
              <w:t>Обласний центр екстреної медичної допомоги та медицини катастроф</w:t>
            </w:r>
            <w:r w:rsidRPr="00BB3FD3">
              <w:rPr>
                <w:rFonts w:ascii="Times New Roman" w:hAnsi="Times New Roman" w:cs="Times New Roman"/>
                <w:b/>
                <w:snapToGrid w:val="0"/>
                <w:lang w:val="ru-RU"/>
              </w:rPr>
              <w:t>”</w:t>
            </w:r>
            <w:r w:rsidRPr="00BB3FD3">
              <w:rPr>
                <w:rFonts w:ascii="Times New Roman" w:hAnsi="Times New Roman" w:cs="Times New Roman"/>
                <w:b/>
                <w:snapToGrid w:val="0"/>
              </w:rPr>
              <w:t xml:space="preserve"> Рівненської обласної ради</w:t>
            </w:r>
          </w:p>
        </w:tc>
      </w:tr>
      <w:tr w:rsidR="009D6569" w:rsidRPr="009F1F26" w14:paraId="2366BF12" w14:textId="77777777" w:rsidTr="00690C1B">
        <w:trPr>
          <w:trHeight w:val="3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7F24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69FD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ЕДРПОУ</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E6287" w14:textId="6BCB82CA"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 </w:t>
            </w:r>
            <w:r w:rsidR="004D2C14" w:rsidRPr="00C8752D">
              <w:t>26353256</w:t>
            </w:r>
          </w:p>
        </w:tc>
      </w:tr>
      <w:tr w:rsidR="009D6569" w:rsidRPr="009F1F26" w14:paraId="6C7BBAE8" w14:textId="77777777" w:rsidTr="00690C1B">
        <w:trPr>
          <w:trHeight w:val="3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CC9D7"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80EB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Вид об'єкта</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7BE0D" w14:textId="77777777" w:rsidR="009D6569" w:rsidRDefault="009A70F8" w:rsidP="009A70F8">
            <w:pPr>
              <w:rPr>
                <w:b/>
                <w:sz w:val="20"/>
                <w:szCs w:val="20"/>
              </w:rPr>
            </w:pPr>
            <w:r>
              <w:rPr>
                <w:b/>
                <w:sz w:val="20"/>
                <w:szCs w:val="20"/>
              </w:rPr>
              <w:t xml:space="preserve">1.Приміщення </w:t>
            </w:r>
            <w:r w:rsidRPr="009A70F8">
              <w:rPr>
                <w:b/>
                <w:sz w:val="20"/>
                <w:szCs w:val="20"/>
              </w:rPr>
              <w:t>КП «Обласний центр екстреної медичної допомоги та медицини катастроф» Рівненської обласної Ради</w:t>
            </w:r>
          </w:p>
          <w:p w14:paraId="5F9C3CD9" w14:textId="0A0F2094" w:rsidR="009A70F8" w:rsidRDefault="009A70F8" w:rsidP="009A70F8">
            <w:pPr>
              <w:rPr>
                <w:b/>
                <w:bCs/>
                <w:sz w:val="20"/>
                <w:szCs w:val="20"/>
              </w:rPr>
            </w:pPr>
            <w:r>
              <w:rPr>
                <w:b/>
                <w:sz w:val="20"/>
                <w:szCs w:val="20"/>
              </w:rPr>
              <w:t xml:space="preserve">2. </w:t>
            </w:r>
            <w:r w:rsidRPr="00A130A9">
              <w:rPr>
                <w:b/>
                <w:bCs/>
                <w:color w:val="000000"/>
                <w:sz w:val="20"/>
                <w:szCs w:val="20"/>
              </w:rPr>
              <w:t>Приміщення</w:t>
            </w:r>
            <w:r>
              <w:rPr>
                <w:b/>
                <w:bCs/>
                <w:color w:val="000000"/>
                <w:sz w:val="20"/>
                <w:szCs w:val="20"/>
              </w:rPr>
              <w:t xml:space="preserve"> </w:t>
            </w:r>
            <w:r w:rsidRPr="00A130A9">
              <w:rPr>
                <w:b/>
                <w:bCs/>
                <w:sz w:val="20"/>
                <w:szCs w:val="20"/>
              </w:rPr>
              <w:t>Рівненська станція екстреної (швидкої) медичної допомоги</w:t>
            </w:r>
          </w:p>
          <w:p w14:paraId="016180A5" w14:textId="239D829C" w:rsidR="009A70F8" w:rsidRDefault="009A70F8" w:rsidP="009A70F8">
            <w:pPr>
              <w:rPr>
                <w:b/>
                <w:bCs/>
                <w:iCs/>
                <w:color w:val="000000"/>
                <w:sz w:val="20"/>
                <w:szCs w:val="20"/>
              </w:rPr>
            </w:pPr>
            <w:r>
              <w:rPr>
                <w:b/>
                <w:bCs/>
                <w:color w:val="000000"/>
                <w:sz w:val="20"/>
                <w:szCs w:val="20"/>
              </w:rPr>
              <w:t xml:space="preserve">3. </w:t>
            </w:r>
            <w:r w:rsidRPr="00A130A9">
              <w:rPr>
                <w:b/>
                <w:bCs/>
                <w:color w:val="000000"/>
                <w:sz w:val="20"/>
                <w:szCs w:val="20"/>
              </w:rPr>
              <w:t xml:space="preserve">Приміщення </w:t>
            </w:r>
            <w:r w:rsidRPr="00367B82">
              <w:rPr>
                <w:b/>
                <w:bCs/>
                <w:iCs/>
                <w:color w:val="000000"/>
                <w:sz w:val="20"/>
                <w:szCs w:val="20"/>
              </w:rPr>
              <w:t>Підстанція №3  Рівненської СЕ(Ш)МД</w:t>
            </w:r>
          </w:p>
          <w:p w14:paraId="6FC792DB" w14:textId="2A00147D" w:rsidR="009A70F8" w:rsidRPr="003B0470" w:rsidRDefault="009A70F8" w:rsidP="009A70F8">
            <w:pPr>
              <w:rPr>
                <w:b/>
                <w:bCs/>
                <w:color w:val="000000"/>
                <w:sz w:val="20"/>
                <w:szCs w:val="20"/>
              </w:rPr>
            </w:pPr>
            <w:r>
              <w:rPr>
                <w:b/>
                <w:bCs/>
                <w:iCs/>
                <w:color w:val="000000"/>
                <w:sz w:val="20"/>
                <w:szCs w:val="20"/>
              </w:rPr>
              <w:t xml:space="preserve">4. </w:t>
            </w:r>
            <w:r w:rsidRPr="003B0470">
              <w:rPr>
                <w:b/>
                <w:bCs/>
                <w:color w:val="000000"/>
                <w:sz w:val="20"/>
                <w:szCs w:val="20"/>
              </w:rPr>
              <w:t>Приміщення</w:t>
            </w:r>
            <w:r>
              <w:rPr>
                <w:b/>
                <w:bCs/>
                <w:color w:val="000000"/>
                <w:sz w:val="20"/>
                <w:szCs w:val="20"/>
              </w:rPr>
              <w:t xml:space="preserve"> </w:t>
            </w:r>
            <w:r w:rsidRPr="00367B82">
              <w:rPr>
                <w:b/>
                <w:bCs/>
                <w:color w:val="000000"/>
                <w:sz w:val="20"/>
                <w:szCs w:val="20"/>
              </w:rPr>
              <w:t>Дубенська станція екстреної (швидкої) медичної допомоги</w:t>
            </w:r>
          </w:p>
          <w:p w14:paraId="4FF1FE83" w14:textId="25076A97" w:rsidR="00690C1B" w:rsidRDefault="00690C1B" w:rsidP="00690C1B">
            <w:pPr>
              <w:rPr>
                <w:b/>
                <w:bCs/>
                <w:color w:val="000000"/>
                <w:sz w:val="20"/>
                <w:szCs w:val="20"/>
              </w:rPr>
            </w:pPr>
            <w:r>
              <w:rPr>
                <w:b/>
                <w:bCs/>
                <w:color w:val="000000"/>
                <w:sz w:val="20"/>
                <w:szCs w:val="20"/>
              </w:rPr>
              <w:t xml:space="preserve">5. </w:t>
            </w:r>
            <w:r w:rsidRPr="003B0470">
              <w:rPr>
                <w:b/>
                <w:bCs/>
                <w:color w:val="000000"/>
                <w:sz w:val="20"/>
                <w:szCs w:val="20"/>
              </w:rPr>
              <w:t>Приміщення</w:t>
            </w:r>
            <w:r>
              <w:rPr>
                <w:b/>
                <w:bCs/>
                <w:color w:val="000000"/>
                <w:sz w:val="20"/>
                <w:szCs w:val="20"/>
              </w:rPr>
              <w:t xml:space="preserve"> </w:t>
            </w:r>
            <w:proofErr w:type="spellStart"/>
            <w:r>
              <w:rPr>
                <w:b/>
                <w:bCs/>
                <w:color w:val="000000"/>
                <w:sz w:val="20"/>
                <w:szCs w:val="20"/>
              </w:rPr>
              <w:t>Смизький</w:t>
            </w:r>
            <w:proofErr w:type="spellEnd"/>
            <w:r>
              <w:rPr>
                <w:b/>
                <w:bCs/>
                <w:color w:val="000000"/>
                <w:sz w:val="20"/>
                <w:szCs w:val="20"/>
              </w:rPr>
              <w:t xml:space="preserve"> пункт постійного базування Дубенської станції </w:t>
            </w:r>
            <w:r w:rsidRPr="00367B82">
              <w:rPr>
                <w:b/>
                <w:bCs/>
                <w:color w:val="000000"/>
                <w:sz w:val="20"/>
                <w:szCs w:val="20"/>
              </w:rPr>
              <w:t>екстреної (швидкої) медичної допомоги</w:t>
            </w:r>
          </w:p>
          <w:p w14:paraId="6CA85F01" w14:textId="258CF87B" w:rsidR="009A70F8" w:rsidRDefault="00690C1B" w:rsidP="009A70F8">
            <w:pPr>
              <w:rPr>
                <w:b/>
                <w:bCs/>
                <w:color w:val="000000"/>
                <w:sz w:val="20"/>
                <w:szCs w:val="20"/>
              </w:rPr>
            </w:pPr>
            <w:r>
              <w:rPr>
                <w:b/>
                <w:bCs/>
                <w:color w:val="000000"/>
                <w:sz w:val="20"/>
                <w:szCs w:val="20"/>
              </w:rPr>
              <w:t xml:space="preserve">6. </w:t>
            </w:r>
            <w:r w:rsidRPr="003B0470">
              <w:rPr>
                <w:b/>
                <w:bCs/>
                <w:color w:val="000000"/>
                <w:sz w:val="20"/>
                <w:szCs w:val="20"/>
              </w:rPr>
              <w:t>Приміщення</w:t>
            </w:r>
            <w:r>
              <w:rPr>
                <w:b/>
                <w:bCs/>
                <w:color w:val="000000"/>
                <w:sz w:val="20"/>
                <w:szCs w:val="20"/>
              </w:rPr>
              <w:t xml:space="preserve"> </w:t>
            </w:r>
            <w:r w:rsidRPr="00367B82">
              <w:rPr>
                <w:b/>
                <w:bCs/>
                <w:color w:val="000000"/>
                <w:sz w:val="20"/>
                <w:szCs w:val="20"/>
              </w:rPr>
              <w:t>Дубровицька підстанція екстреної (швидкої) медичної допомоги</w:t>
            </w:r>
          </w:p>
          <w:p w14:paraId="2C2551FD" w14:textId="31707E93" w:rsidR="00690C1B" w:rsidRDefault="00690C1B" w:rsidP="00690C1B">
            <w:pPr>
              <w:rPr>
                <w:b/>
                <w:bCs/>
                <w:color w:val="000000"/>
                <w:sz w:val="20"/>
                <w:szCs w:val="20"/>
              </w:rPr>
            </w:pPr>
            <w:r>
              <w:rPr>
                <w:b/>
                <w:bCs/>
                <w:color w:val="000000"/>
                <w:sz w:val="20"/>
                <w:szCs w:val="20"/>
              </w:rPr>
              <w:t xml:space="preserve">7. Приміщення </w:t>
            </w:r>
            <w:r w:rsidRPr="00367B82">
              <w:rPr>
                <w:b/>
                <w:bCs/>
                <w:color w:val="000000"/>
                <w:sz w:val="20"/>
                <w:szCs w:val="20"/>
              </w:rPr>
              <w:t>Здолбунівська підстанція  екстреної (швидкої) медичної допомоги</w:t>
            </w:r>
          </w:p>
          <w:p w14:paraId="43B4897F" w14:textId="74520818" w:rsidR="00690C1B" w:rsidRPr="009A70F8" w:rsidRDefault="00690C1B" w:rsidP="00690C1B">
            <w:pPr>
              <w:rPr>
                <w:b/>
                <w:bCs/>
                <w:color w:val="000000"/>
                <w:sz w:val="20"/>
                <w:szCs w:val="20"/>
              </w:rPr>
            </w:pPr>
            <w:r>
              <w:rPr>
                <w:b/>
                <w:bCs/>
                <w:color w:val="000000"/>
                <w:sz w:val="20"/>
                <w:szCs w:val="20"/>
              </w:rPr>
              <w:t>8. Приміщення Млинівська</w:t>
            </w:r>
            <w:r w:rsidRPr="00367B82">
              <w:rPr>
                <w:b/>
                <w:bCs/>
                <w:color w:val="000000"/>
                <w:sz w:val="20"/>
                <w:szCs w:val="20"/>
              </w:rPr>
              <w:t xml:space="preserve"> підстанція  екстреної (швидкої) медичної допомоги</w:t>
            </w:r>
          </w:p>
          <w:p w14:paraId="4478E1D0" w14:textId="07D74473" w:rsidR="009A70F8" w:rsidRPr="009A70F8" w:rsidRDefault="009A70F8" w:rsidP="009A70F8">
            <w:pPr>
              <w:rPr>
                <w:b/>
                <w:sz w:val="20"/>
                <w:szCs w:val="20"/>
              </w:rPr>
            </w:pPr>
          </w:p>
        </w:tc>
      </w:tr>
      <w:tr w:rsidR="009D6569" w:rsidRPr="009F1F26" w14:paraId="6AAE28AB" w14:textId="77777777" w:rsidTr="00690C1B">
        <w:trPr>
          <w:trHeight w:val="3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E480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DDD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Адреса об’єкта, ЕІС-код точки (точок) комерційного обліку</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1E3C9" w14:textId="77777777" w:rsidR="009D6569" w:rsidRPr="009A70F8" w:rsidRDefault="009A70F8" w:rsidP="009A70F8">
            <w:pPr>
              <w:pStyle w:val="a7"/>
              <w:numPr>
                <w:ilvl w:val="3"/>
                <w:numId w:val="5"/>
              </w:numPr>
              <w:spacing w:after="0" w:line="240" w:lineRule="auto"/>
              <w:ind w:left="295" w:hanging="295"/>
              <w:jc w:val="both"/>
              <w:rPr>
                <w:rFonts w:ascii="Times New Roman" w:hAnsi="Times New Roman" w:cs="Times New Roman"/>
                <w:sz w:val="24"/>
                <w:szCs w:val="24"/>
              </w:rPr>
            </w:pPr>
            <w:r w:rsidRPr="00192381">
              <w:rPr>
                <w:b/>
                <w:highlight w:val="yellow"/>
                <w:shd w:val="clear" w:color="auto" w:fill="FFFFFF"/>
                <w:lang w:val="ru-RU"/>
              </w:rPr>
              <w:t>62</w:t>
            </w:r>
            <w:r w:rsidRPr="00D9170A">
              <w:rPr>
                <w:b/>
                <w:highlight w:val="yellow"/>
                <w:shd w:val="clear" w:color="auto" w:fill="FFFFFF"/>
                <w:lang w:val="en-US"/>
              </w:rPr>
              <w:t>Z</w:t>
            </w:r>
            <w:r w:rsidRPr="00192381">
              <w:rPr>
                <w:b/>
                <w:highlight w:val="yellow"/>
                <w:shd w:val="clear" w:color="auto" w:fill="FFFFFF"/>
                <w:lang w:val="ru-RU"/>
              </w:rPr>
              <w:t>7001550792464</w:t>
            </w:r>
            <w:r>
              <w:rPr>
                <w:b/>
                <w:highlight w:val="yellow"/>
                <w:shd w:val="clear" w:color="auto" w:fill="FFFFFF"/>
              </w:rPr>
              <w:t xml:space="preserve">, </w:t>
            </w:r>
            <w:r w:rsidRPr="00192381">
              <w:rPr>
                <w:b/>
                <w:highlight w:val="yellow"/>
                <w:shd w:val="clear" w:color="auto" w:fill="FFFFFF"/>
                <w:lang w:val="ru-RU"/>
              </w:rPr>
              <w:t>62</w:t>
            </w:r>
            <w:r w:rsidRPr="00D9170A">
              <w:rPr>
                <w:b/>
                <w:highlight w:val="yellow"/>
                <w:shd w:val="clear" w:color="auto" w:fill="FFFFFF"/>
                <w:lang w:val="en-US"/>
              </w:rPr>
              <w:t>Z</w:t>
            </w:r>
            <w:r w:rsidRPr="00192381">
              <w:rPr>
                <w:b/>
                <w:highlight w:val="yellow"/>
                <w:shd w:val="clear" w:color="auto" w:fill="FFFFFF"/>
                <w:lang w:val="ru-RU"/>
              </w:rPr>
              <w:t>8450003813064</w:t>
            </w:r>
            <w:r>
              <w:rPr>
                <w:b/>
                <w:shd w:val="clear" w:color="auto" w:fill="FFFFFF"/>
                <w:lang w:val="ru-RU"/>
              </w:rPr>
              <w:t xml:space="preserve"> </w:t>
            </w:r>
            <w:r w:rsidRPr="00EF4D4E">
              <w:rPr>
                <w:shd w:val="clear" w:color="auto" w:fill="FFFFFF"/>
              </w:rPr>
              <w:t xml:space="preserve">Україна, 33028, </w:t>
            </w:r>
            <w:r>
              <w:rPr>
                <w:shd w:val="clear" w:color="auto" w:fill="FFFFFF"/>
              </w:rPr>
              <w:t xml:space="preserve">Рівненська область, Рівне, вул. </w:t>
            </w:r>
            <w:r w:rsidRPr="00EF4D4E">
              <w:rPr>
                <w:shd w:val="clear" w:color="auto" w:fill="FFFFFF"/>
              </w:rPr>
              <w:t>Котляревського, 5</w:t>
            </w:r>
            <w:r>
              <w:rPr>
                <w:shd w:val="clear" w:color="auto" w:fill="FFFFFF"/>
              </w:rPr>
              <w:t>.</w:t>
            </w:r>
          </w:p>
          <w:p w14:paraId="6CB22A56" w14:textId="77777777" w:rsidR="009A70F8" w:rsidRPr="009A70F8" w:rsidRDefault="009A70F8" w:rsidP="009A70F8">
            <w:pPr>
              <w:pStyle w:val="a7"/>
              <w:numPr>
                <w:ilvl w:val="3"/>
                <w:numId w:val="5"/>
              </w:numPr>
              <w:ind w:left="233" w:hanging="233"/>
              <w:rPr>
                <w:b/>
                <w:shd w:val="clear" w:color="auto" w:fill="FFFFFF"/>
                <w:lang w:val="ru-RU"/>
              </w:rPr>
            </w:pPr>
            <w:r w:rsidRPr="009A70F8">
              <w:rPr>
                <w:b/>
                <w:highlight w:val="yellow"/>
                <w:shd w:val="clear" w:color="auto" w:fill="FFFFFF"/>
                <w:lang w:val="ru-RU"/>
              </w:rPr>
              <w:t>62Z1808595647808</w:t>
            </w:r>
            <w:r w:rsidRPr="009A70F8">
              <w:rPr>
                <w:b/>
                <w:shd w:val="clear" w:color="auto" w:fill="FFFFFF"/>
                <w:lang w:val="ru-RU"/>
              </w:rPr>
              <w:t xml:space="preserve"> </w:t>
            </w:r>
            <w:r w:rsidRPr="009A70F8">
              <w:rPr>
                <w:shd w:val="clear" w:color="auto" w:fill="FFFFFF"/>
              </w:rPr>
              <w:t>Україна, 33013, Рівненська область, Рівне, вулиця Ж. Кюрі, 19</w:t>
            </w:r>
            <w:r>
              <w:rPr>
                <w:shd w:val="clear" w:color="auto" w:fill="FFFFFF"/>
              </w:rPr>
              <w:t>.</w:t>
            </w:r>
          </w:p>
          <w:p w14:paraId="551F0F5F" w14:textId="77777777" w:rsidR="009A70F8" w:rsidRPr="009A70F8" w:rsidRDefault="009A70F8" w:rsidP="009A70F8">
            <w:pPr>
              <w:pStyle w:val="a7"/>
              <w:numPr>
                <w:ilvl w:val="3"/>
                <w:numId w:val="5"/>
              </w:numPr>
              <w:ind w:left="233" w:hanging="233"/>
              <w:rPr>
                <w:b/>
                <w:shd w:val="clear" w:color="auto" w:fill="FFFFFF"/>
                <w:lang w:val="ru-RU"/>
              </w:rPr>
            </w:pPr>
            <w:r w:rsidRPr="009A70F8">
              <w:rPr>
                <w:b/>
                <w:highlight w:val="yellow"/>
                <w:shd w:val="clear" w:color="auto" w:fill="FFFFFF"/>
                <w:lang w:val="ru-RU"/>
              </w:rPr>
              <w:lastRenderedPageBreak/>
              <w:t>62</w:t>
            </w:r>
            <w:r w:rsidRPr="00D9170A">
              <w:rPr>
                <w:b/>
                <w:highlight w:val="yellow"/>
                <w:shd w:val="clear" w:color="auto" w:fill="FFFFFF"/>
                <w:lang w:val="en-US"/>
              </w:rPr>
              <w:t>Z</w:t>
            </w:r>
            <w:r w:rsidRPr="009A70F8">
              <w:rPr>
                <w:b/>
                <w:highlight w:val="yellow"/>
                <w:shd w:val="clear" w:color="auto" w:fill="FFFFFF"/>
                <w:lang w:val="ru-RU"/>
              </w:rPr>
              <w:t>9039385360891</w:t>
            </w:r>
            <w:r>
              <w:rPr>
                <w:b/>
                <w:shd w:val="clear" w:color="auto" w:fill="FFFFFF"/>
              </w:rPr>
              <w:t xml:space="preserve"> </w:t>
            </w:r>
            <w:r w:rsidRPr="00EF4D4E">
              <w:rPr>
                <w:shd w:val="clear" w:color="auto" w:fill="FFFFFF"/>
              </w:rPr>
              <w:t>Україна, 33000, Рівненська область, Рівне, Фабрична, 5-А</w:t>
            </w:r>
            <w:r>
              <w:rPr>
                <w:shd w:val="clear" w:color="auto" w:fill="FFFFFF"/>
              </w:rPr>
              <w:t>.</w:t>
            </w:r>
          </w:p>
          <w:p w14:paraId="11F63A24" w14:textId="77777777" w:rsidR="009A70F8" w:rsidRDefault="009A70F8" w:rsidP="009A70F8">
            <w:pPr>
              <w:pStyle w:val="a7"/>
              <w:numPr>
                <w:ilvl w:val="3"/>
                <w:numId w:val="5"/>
              </w:numPr>
              <w:ind w:left="233" w:hanging="233"/>
              <w:rPr>
                <w:shd w:val="clear" w:color="auto" w:fill="FFFFFF"/>
              </w:rPr>
            </w:pPr>
            <w:r w:rsidRPr="009A70F8">
              <w:rPr>
                <w:b/>
                <w:highlight w:val="yellow"/>
                <w:shd w:val="clear" w:color="auto" w:fill="FFFFFF"/>
                <w:lang w:val="ru-RU"/>
              </w:rPr>
              <w:t>62</w:t>
            </w:r>
            <w:r w:rsidRPr="009A70F8">
              <w:rPr>
                <w:b/>
                <w:highlight w:val="yellow"/>
                <w:shd w:val="clear" w:color="auto" w:fill="FFFFFF"/>
                <w:lang w:val="en-US"/>
              </w:rPr>
              <w:t>Z</w:t>
            </w:r>
            <w:r w:rsidRPr="009A70F8">
              <w:rPr>
                <w:b/>
                <w:highlight w:val="yellow"/>
                <w:shd w:val="clear" w:color="auto" w:fill="FFFFFF"/>
                <w:lang w:val="ru-RU"/>
              </w:rPr>
              <w:t>7616168287490</w:t>
            </w:r>
            <w:r w:rsidRPr="009A70F8">
              <w:rPr>
                <w:b/>
                <w:shd w:val="clear" w:color="auto" w:fill="FFFFFF"/>
                <w:lang w:val="ru-RU"/>
              </w:rPr>
              <w:t xml:space="preserve"> </w:t>
            </w:r>
            <w:r w:rsidRPr="009A70F8">
              <w:rPr>
                <w:shd w:val="clear" w:color="auto" w:fill="FFFFFF"/>
              </w:rPr>
              <w:t>Україна, 35600, Рівненська область,</w:t>
            </w:r>
            <w:r w:rsidRPr="009A70F8">
              <w:rPr>
                <w:shd w:val="clear" w:color="auto" w:fill="FFFFFF"/>
                <w:lang w:val="ru-RU"/>
              </w:rPr>
              <w:t xml:space="preserve"> </w:t>
            </w:r>
            <w:r w:rsidRPr="009A70F8">
              <w:rPr>
                <w:shd w:val="clear" w:color="auto" w:fill="FFFFFF"/>
              </w:rPr>
              <w:t>Дубно, вул. Скарбова, 4</w:t>
            </w:r>
          </w:p>
          <w:p w14:paraId="19A8CC43" w14:textId="77777777" w:rsidR="00690C1B" w:rsidRPr="00690C1B" w:rsidRDefault="00690C1B" w:rsidP="009A70F8">
            <w:pPr>
              <w:pStyle w:val="a7"/>
              <w:numPr>
                <w:ilvl w:val="3"/>
                <w:numId w:val="5"/>
              </w:numPr>
              <w:ind w:left="233" w:hanging="233"/>
              <w:rPr>
                <w:shd w:val="clear" w:color="auto" w:fill="FFFFFF"/>
              </w:rPr>
            </w:pPr>
            <w:r w:rsidRPr="003B0470">
              <w:rPr>
                <w:b/>
                <w:bCs/>
                <w:color w:val="000000"/>
                <w:highlight w:val="yellow"/>
              </w:rPr>
              <w:t>62</w:t>
            </w:r>
            <w:r w:rsidRPr="003B0470">
              <w:rPr>
                <w:b/>
                <w:bCs/>
                <w:color w:val="000000"/>
                <w:highlight w:val="yellow"/>
                <w:lang w:val="en-US"/>
              </w:rPr>
              <w:t>Z</w:t>
            </w:r>
            <w:r w:rsidRPr="00690C1B">
              <w:rPr>
                <w:b/>
                <w:bCs/>
                <w:color w:val="000000"/>
                <w:highlight w:val="yellow"/>
                <w:lang w:val="ru-RU"/>
              </w:rPr>
              <w:t>0526648484350</w:t>
            </w:r>
            <w:r>
              <w:rPr>
                <w:b/>
                <w:bCs/>
                <w:color w:val="000000"/>
              </w:rPr>
              <w:t xml:space="preserve"> </w:t>
            </w:r>
            <w:r w:rsidRPr="003B0470">
              <w:rPr>
                <w:color w:val="000000"/>
              </w:rPr>
              <w:t xml:space="preserve">Україна, 35680, Рівненська область, смт. </w:t>
            </w:r>
            <w:proofErr w:type="spellStart"/>
            <w:r w:rsidRPr="003B0470">
              <w:rPr>
                <w:color w:val="000000"/>
              </w:rPr>
              <w:t>Смига</w:t>
            </w:r>
            <w:proofErr w:type="spellEnd"/>
            <w:r w:rsidRPr="003B0470">
              <w:rPr>
                <w:color w:val="000000"/>
              </w:rPr>
              <w:t>, вул. Дружби, 15</w:t>
            </w:r>
          </w:p>
          <w:p w14:paraId="1447E79C" w14:textId="77777777" w:rsidR="00690C1B" w:rsidRPr="00690C1B" w:rsidRDefault="00690C1B" w:rsidP="009A70F8">
            <w:pPr>
              <w:pStyle w:val="a7"/>
              <w:numPr>
                <w:ilvl w:val="3"/>
                <w:numId w:val="5"/>
              </w:numPr>
              <w:ind w:left="233" w:hanging="233"/>
              <w:rPr>
                <w:shd w:val="clear" w:color="auto" w:fill="FFFFFF"/>
              </w:rPr>
            </w:pPr>
            <w:r w:rsidRPr="00690C1B">
              <w:rPr>
                <w:b/>
                <w:highlight w:val="yellow"/>
                <w:lang w:val="ru-RU"/>
              </w:rPr>
              <w:t>62</w:t>
            </w:r>
            <w:r w:rsidRPr="00480191">
              <w:rPr>
                <w:b/>
                <w:highlight w:val="yellow"/>
                <w:lang w:val="en-US"/>
              </w:rPr>
              <w:t>Z</w:t>
            </w:r>
            <w:r w:rsidRPr="00690C1B">
              <w:rPr>
                <w:b/>
                <w:highlight w:val="yellow"/>
                <w:lang w:val="ru-RU"/>
              </w:rPr>
              <w:t>7824913159823</w:t>
            </w:r>
            <w:r>
              <w:rPr>
                <w:b/>
              </w:rPr>
              <w:t xml:space="preserve"> </w:t>
            </w:r>
            <w:r w:rsidRPr="00EF4D4E">
              <w:t>Україна, 34100, Рівненська область, м. Дубровиця, вул.</w:t>
            </w:r>
            <w:r>
              <w:t xml:space="preserve"> </w:t>
            </w:r>
            <w:proofErr w:type="spellStart"/>
            <w:r w:rsidRPr="00EF4D4E">
              <w:t>Воробинська</w:t>
            </w:r>
            <w:proofErr w:type="spellEnd"/>
            <w:r w:rsidRPr="00EF4D4E">
              <w:t>, 42</w:t>
            </w:r>
          </w:p>
          <w:p w14:paraId="209FE713" w14:textId="77777777" w:rsidR="00690C1B" w:rsidRDefault="00690C1B" w:rsidP="009A70F8">
            <w:pPr>
              <w:pStyle w:val="a7"/>
              <w:numPr>
                <w:ilvl w:val="3"/>
                <w:numId w:val="5"/>
              </w:numPr>
              <w:ind w:left="233" w:hanging="233"/>
              <w:rPr>
                <w:shd w:val="clear" w:color="auto" w:fill="FFFFFF"/>
              </w:rPr>
            </w:pPr>
            <w:r w:rsidRPr="00480191">
              <w:rPr>
                <w:b/>
                <w:highlight w:val="yellow"/>
                <w:shd w:val="clear" w:color="auto" w:fill="FFFFFF"/>
                <w:lang w:val="ru-RU"/>
              </w:rPr>
              <w:t>62</w:t>
            </w:r>
            <w:r w:rsidRPr="00480191">
              <w:rPr>
                <w:b/>
                <w:highlight w:val="yellow"/>
                <w:shd w:val="clear" w:color="auto" w:fill="FFFFFF"/>
                <w:lang w:val="en-US"/>
              </w:rPr>
              <w:t>Z</w:t>
            </w:r>
            <w:r w:rsidRPr="00480191">
              <w:rPr>
                <w:b/>
                <w:highlight w:val="yellow"/>
                <w:shd w:val="clear" w:color="auto" w:fill="FFFFFF"/>
                <w:lang w:val="ru-RU"/>
              </w:rPr>
              <w:t>0252787713052</w:t>
            </w:r>
            <w:r>
              <w:rPr>
                <w:b/>
                <w:shd w:val="clear" w:color="auto" w:fill="FFFFFF"/>
                <w:lang w:val="ru-RU"/>
              </w:rPr>
              <w:t xml:space="preserve"> </w:t>
            </w:r>
            <w:r w:rsidRPr="00EF4D4E">
              <w:rPr>
                <w:shd w:val="clear" w:color="auto" w:fill="FFFFFF"/>
              </w:rPr>
              <w:t xml:space="preserve">Україна, 35701, Рівненська область, м. Здолбунів, </w:t>
            </w:r>
            <w:proofErr w:type="spellStart"/>
            <w:proofErr w:type="gramStart"/>
            <w:r w:rsidRPr="00EF4D4E">
              <w:rPr>
                <w:shd w:val="clear" w:color="auto" w:fill="FFFFFF"/>
              </w:rPr>
              <w:t>вул.Тиха</w:t>
            </w:r>
            <w:proofErr w:type="spellEnd"/>
            <w:proofErr w:type="gramEnd"/>
            <w:r w:rsidRPr="00EF4D4E">
              <w:rPr>
                <w:shd w:val="clear" w:color="auto" w:fill="FFFFFF"/>
              </w:rPr>
              <w:t>, 17</w:t>
            </w:r>
          </w:p>
          <w:p w14:paraId="6993EB13" w14:textId="48BF4D64" w:rsidR="00690C1B" w:rsidRPr="00690C1B" w:rsidRDefault="00690C1B" w:rsidP="00690C1B">
            <w:pPr>
              <w:pStyle w:val="a7"/>
              <w:numPr>
                <w:ilvl w:val="3"/>
                <w:numId w:val="5"/>
              </w:numPr>
              <w:ind w:left="-51" w:hanging="2787"/>
              <w:rPr>
                <w:shd w:val="clear" w:color="auto" w:fill="FFFFFF"/>
              </w:rPr>
            </w:pPr>
            <w:r w:rsidRPr="00690C1B">
              <w:rPr>
                <w:bCs/>
                <w:shd w:val="clear" w:color="auto" w:fill="FFFFFF"/>
              </w:rPr>
              <w:t>8.</w:t>
            </w:r>
            <w:r w:rsidRPr="00690C1B">
              <w:rPr>
                <w:b/>
                <w:shd w:val="clear" w:color="auto" w:fill="FFFFFF"/>
              </w:rPr>
              <w:t xml:space="preserve"> </w:t>
            </w:r>
            <w:r w:rsidRPr="00690C1B">
              <w:rPr>
                <w:b/>
                <w:highlight w:val="yellow"/>
                <w:shd w:val="clear" w:color="auto" w:fill="FFFFFF"/>
              </w:rPr>
              <w:t>62</w:t>
            </w:r>
            <w:r w:rsidRPr="00690C1B">
              <w:rPr>
                <w:b/>
                <w:highlight w:val="yellow"/>
                <w:shd w:val="clear" w:color="auto" w:fill="FFFFFF"/>
                <w:lang w:val="ru-RU"/>
              </w:rPr>
              <w:t>Z3365568834070</w:t>
            </w:r>
            <w:r w:rsidRPr="00690C1B">
              <w:rPr>
                <w:b/>
                <w:shd w:val="clear" w:color="auto" w:fill="FFFFFF"/>
                <w:lang w:val="ru-RU"/>
              </w:rPr>
              <w:t xml:space="preserve"> </w:t>
            </w:r>
            <w:r w:rsidRPr="00690C1B">
              <w:rPr>
                <w:shd w:val="clear" w:color="auto" w:fill="FFFFFF"/>
              </w:rPr>
              <w:t xml:space="preserve">Україна, 35100, Рівненська область, Млинів, </w:t>
            </w:r>
            <w:proofErr w:type="spellStart"/>
            <w:r w:rsidRPr="00690C1B">
              <w:rPr>
                <w:shd w:val="clear" w:color="auto" w:fill="FFFFFF"/>
              </w:rPr>
              <w:t>О.Кірися</w:t>
            </w:r>
            <w:proofErr w:type="spellEnd"/>
            <w:r w:rsidRPr="00690C1B">
              <w:rPr>
                <w:shd w:val="clear" w:color="auto" w:fill="FFFFFF"/>
              </w:rPr>
              <w:t xml:space="preserve"> 17</w:t>
            </w:r>
          </w:p>
        </w:tc>
      </w:tr>
      <w:tr w:rsidR="009D6569" w:rsidRPr="009F1F26" w14:paraId="1495ABBB" w14:textId="77777777" w:rsidTr="00690C1B">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B101F"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lastRenderedPageBreak/>
              <w:t>5</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65398"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Найменування Оператора, з яким Споживач уклав договір розподілу електричної енергії</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1E25B"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 </w:t>
            </w:r>
          </w:p>
        </w:tc>
      </w:tr>
      <w:tr w:rsidR="009D6569" w:rsidRPr="009F1F26" w14:paraId="3094EB0E" w14:textId="77777777" w:rsidTr="00690C1B">
        <w:trPr>
          <w:trHeight w:val="5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9E34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0D31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ЕІС-код як суб’єкта ринку електричної енергії, присвоєний відповідним системним оператором</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DF67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 </w:t>
            </w:r>
          </w:p>
        </w:tc>
      </w:tr>
      <w:tr w:rsidR="009D6569" w:rsidRPr="009F1F26" w14:paraId="5C4846DE" w14:textId="77777777" w:rsidTr="00690C1B">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A37EC"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w:t>
            </w:r>
          </w:p>
        </w:tc>
        <w:tc>
          <w:tcPr>
            <w:tcW w:w="4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04FA6"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Інформація про наявність пільг/субсидії* (є/немає)</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C50E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 </w:t>
            </w:r>
          </w:p>
        </w:tc>
      </w:tr>
    </w:tbl>
    <w:p w14:paraId="5BD39F38"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 xml:space="preserve"> </w:t>
      </w:r>
    </w:p>
    <w:p w14:paraId="609008C0"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Початок постачання з «__»_______________20___ року.</w:t>
      </w:r>
    </w:p>
    <w:p w14:paraId="10AC8CB0"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b/>
          <w:bCs/>
          <w:sz w:val="24"/>
          <w:szCs w:val="24"/>
        </w:rPr>
        <w:t>*Примітка:</w:t>
      </w:r>
    </w:p>
    <w:p w14:paraId="469DF4BC"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Заповнюється Постачальником, якщо заява-приєднання надається для заповнення Постачальником.</w:t>
      </w:r>
    </w:p>
    <w:p w14:paraId="34C29E00"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Заповнюється Споживачем, якщо заява-приєднання заповнюється Споживачем самостійно.</w:t>
      </w:r>
    </w:p>
    <w:p w14:paraId="29342757"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14:paraId="50D5F711"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14:paraId="3B742570"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sz w:val="24"/>
          <w:szCs w:val="24"/>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71CD007E" w14:textId="77777777" w:rsidR="009D6569" w:rsidRPr="009F1F26" w:rsidRDefault="009D6569" w:rsidP="00A5314A">
      <w:pPr>
        <w:spacing w:after="0" w:line="240" w:lineRule="auto"/>
        <w:ind w:firstLine="700"/>
        <w:jc w:val="both"/>
        <w:rPr>
          <w:rFonts w:ascii="Times New Roman" w:hAnsi="Times New Roman" w:cs="Times New Roman"/>
          <w:b/>
          <w:bCs/>
          <w:sz w:val="24"/>
          <w:szCs w:val="24"/>
        </w:rPr>
      </w:pPr>
      <w:r w:rsidRPr="009F1F26">
        <w:rPr>
          <w:rFonts w:ascii="Times New Roman" w:hAnsi="Times New Roman" w:cs="Times New Roman"/>
          <w:b/>
          <w:bCs/>
          <w:sz w:val="24"/>
          <w:szCs w:val="24"/>
        </w:rPr>
        <w:t xml:space="preserve"> </w:t>
      </w:r>
    </w:p>
    <w:p w14:paraId="6098D490"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b/>
          <w:bCs/>
          <w:sz w:val="24"/>
          <w:szCs w:val="24"/>
        </w:rPr>
        <w:t>Відмітка про згоду Споживача на обробку персональних даних:</w:t>
      </w:r>
    </w:p>
    <w:p w14:paraId="621F7CA4" w14:textId="77777777" w:rsidR="009D6569" w:rsidRPr="009F1F26" w:rsidRDefault="009D6569" w:rsidP="00A5314A">
      <w:pPr>
        <w:spacing w:after="0" w:line="240" w:lineRule="auto"/>
        <w:ind w:hanging="993"/>
        <w:jc w:val="both"/>
        <w:rPr>
          <w:rFonts w:ascii="Times New Roman" w:hAnsi="Times New Roman" w:cs="Times New Roman"/>
          <w:sz w:val="24"/>
          <w:szCs w:val="24"/>
        </w:rPr>
      </w:pPr>
      <w:r w:rsidRPr="009F1F26">
        <w:rPr>
          <w:rFonts w:ascii="Times New Roman" w:hAnsi="Times New Roman" w:cs="Times New Roman"/>
          <w:b/>
          <w:bCs/>
          <w:sz w:val="24"/>
          <w:szCs w:val="24"/>
        </w:rPr>
        <w:t xml:space="preserve">      ____________________              _________________                       ___________________</w:t>
      </w:r>
    </w:p>
    <w:p w14:paraId="6CFD81BB"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                (дата)                                   (особистий підпис)                           (П.І.Б. Споживача)</w:t>
      </w:r>
    </w:p>
    <w:p w14:paraId="5466E130" w14:textId="77777777" w:rsidR="009D6569" w:rsidRPr="009F1F26" w:rsidRDefault="009D6569" w:rsidP="00A5314A">
      <w:pPr>
        <w:spacing w:after="0" w:line="240" w:lineRule="auto"/>
        <w:jc w:val="both"/>
        <w:rPr>
          <w:rFonts w:ascii="Times New Roman" w:hAnsi="Times New Roman" w:cs="Times New Roman"/>
          <w:b/>
          <w:bCs/>
          <w:sz w:val="24"/>
          <w:szCs w:val="24"/>
        </w:rPr>
      </w:pPr>
      <w:r w:rsidRPr="009F1F26">
        <w:rPr>
          <w:rFonts w:ascii="Times New Roman" w:hAnsi="Times New Roman" w:cs="Times New Roman"/>
          <w:b/>
          <w:bCs/>
          <w:sz w:val="24"/>
          <w:szCs w:val="24"/>
        </w:rPr>
        <w:t xml:space="preserve"> </w:t>
      </w:r>
    </w:p>
    <w:p w14:paraId="09D9CAD4" w14:textId="77777777" w:rsidR="009D6569" w:rsidRPr="009F1F26" w:rsidRDefault="009D6569" w:rsidP="00A5314A">
      <w:pPr>
        <w:spacing w:after="0" w:line="240" w:lineRule="auto"/>
        <w:jc w:val="both"/>
        <w:rPr>
          <w:rFonts w:ascii="Times New Roman" w:hAnsi="Times New Roman" w:cs="Times New Roman"/>
          <w:b/>
          <w:bCs/>
          <w:sz w:val="24"/>
          <w:szCs w:val="24"/>
        </w:rPr>
      </w:pPr>
    </w:p>
    <w:p w14:paraId="0346D912" w14:textId="77777777" w:rsidR="009D6569" w:rsidRPr="009F1F26" w:rsidRDefault="009D6569" w:rsidP="00A5314A">
      <w:pPr>
        <w:spacing w:after="0" w:line="240" w:lineRule="auto"/>
        <w:ind w:firstLine="700"/>
        <w:jc w:val="both"/>
        <w:rPr>
          <w:rFonts w:ascii="Times New Roman" w:hAnsi="Times New Roman" w:cs="Times New Roman"/>
          <w:sz w:val="24"/>
          <w:szCs w:val="24"/>
        </w:rPr>
      </w:pPr>
      <w:r w:rsidRPr="009F1F26">
        <w:rPr>
          <w:rFonts w:ascii="Times New Roman" w:hAnsi="Times New Roman" w:cs="Times New Roman"/>
          <w:b/>
          <w:bCs/>
          <w:sz w:val="24"/>
          <w:szCs w:val="24"/>
        </w:rPr>
        <w:t>*Примітка:</w:t>
      </w:r>
    </w:p>
    <w:p w14:paraId="500247E7" w14:textId="77777777" w:rsidR="009D6569" w:rsidRPr="009F1F26" w:rsidRDefault="009D6569" w:rsidP="00A5314A">
      <w:pPr>
        <w:spacing w:after="0" w:line="240" w:lineRule="auto"/>
        <w:ind w:hanging="293"/>
        <w:jc w:val="both"/>
        <w:rPr>
          <w:rFonts w:ascii="Times New Roman" w:hAnsi="Times New Roman" w:cs="Times New Roman"/>
          <w:sz w:val="24"/>
          <w:szCs w:val="24"/>
        </w:rPr>
      </w:pPr>
      <w:r w:rsidRPr="009F1F26">
        <w:rPr>
          <w:rFonts w:ascii="Times New Roman" w:hAnsi="Times New Roman" w:cs="Times New Roman"/>
          <w:sz w:val="24"/>
          <w:szCs w:val="24"/>
        </w:rPr>
        <w:t>Споживач зобов'язується у місячний строк повідомити Постачальника про зміну будь-якої інформації та даних, зазначених у заяві-приєднанні.</w:t>
      </w:r>
    </w:p>
    <w:p w14:paraId="028D43E3"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lastRenderedPageBreak/>
        <w:t xml:space="preserve"> </w:t>
      </w:r>
    </w:p>
    <w:p w14:paraId="00721337"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b/>
          <w:bCs/>
          <w:sz w:val="24"/>
          <w:szCs w:val="24"/>
        </w:rPr>
        <w:t>Реквізити Споживача:</w:t>
      </w:r>
    </w:p>
    <w:p w14:paraId="3357DDDB"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               ____________________________________</w:t>
      </w:r>
    </w:p>
    <w:p w14:paraId="4CE6DFDC"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 </w:t>
      </w:r>
    </w:p>
    <w:p w14:paraId="5026E8A7"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b/>
          <w:bCs/>
          <w:sz w:val="24"/>
          <w:szCs w:val="24"/>
        </w:rPr>
        <w:t>Відмітка про підписання Споживачем цієї заяви-приєднання:</w:t>
      </w:r>
    </w:p>
    <w:p w14:paraId="7FB83C36" w14:textId="77777777" w:rsidR="009D6569" w:rsidRPr="009F1F26" w:rsidRDefault="009D6569" w:rsidP="00A5314A">
      <w:pPr>
        <w:spacing w:after="0" w:line="240" w:lineRule="auto"/>
        <w:ind w:hanging="709"/>
        <w:jc w:val="both"/>
        <w:rPr>
          <w:rFonts w:ascii="Times New Roman" w:hAnsi="Times New Roman" w:cs="Times New Roman"/>
          <w:sz w:val="24"/>
          <w:szCs w:val="24"/>
        </w:rPr>
      </w:pPr>
      <w:r w:rsidRPr="009F1F26">
        <w:rPr>
          <w:rFonts w:ascii="Times New Roman" w:hAnsi="Times New Roman" w:cs="Times New Roman"/>
          <w:b/>
          <w:bCs/>
          <w:sz w:val="24"/>
          <w:szCs w:val="24"/>
        </w:rPr>
        <w:t xml:space="preserve">           ____________________                _________________              ____________________</w:t>
      </w:r>
    </w:p>
    <w:p w14:paraId="59EAD2E2" w14:textId="77777777" w:rsidR="009D6569" w:rsidRPr="009F1F26" w:rsidRDefault="009D6569" w:rsidP="00A5314A">
      <w:pPr>
        <w:spacing w:after="0" w:line="240" w:lineRule="auto"/>
        <w:ind w:hanging="851"/>
        <w:rPr>
          <w:rFonts w:ascii="Times New Roman" w:hAnsi="Times New Roman" w:cs="Times New Roman"/>
          <w:sz w:val="24"/>
          <w:szCs w:val="24"/>
        </w:rPr>
      </w:pPr>
      <w:r w:rsidRPr="009F1F26">
        <w:rPr>
          <w:rFonts w:ascii="Times New Roman" w:hAnsi="Times New Roman" w:cs="Times New Roman"/>
          <w:sz w:val="24"/>
          <w:szCs w:val="24"/>
        </w:rPr>
        <w:t>(дата подання заяви-приєднання)          (особистий підпис)                   (П.І.Б. Споживача)</w:t>
      </w:r>
    </w:p>
    <w:p w14:paraId="20A91E44" w14:textId="34035EB7" w:rsidR="009D6569"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 </w:t>
      </w:r>
    </w:p>
    <w:p w14:paraId="005551B9" w14:textId="642CE55F" w:rsidR="004306D6" w:rsidRDefault="004306D6" w:rsidP="00A5314A">
      <w:pPr>
        <w:spacing w:after="0" w:line="240" w:lineRule="auto"/>
        <w:jc w:val="both"/>
        <w:rPr>
          <w:rFonts w:ascii="Times New Roman" w:hAnsi="Times New Roman" w:cs="Times New Roman"/>
          <w:sz w:val="24"/>
          <w:szCs w:val="24"/>
        </w:rPr>
      </w:pPr>
    </w:p>
    <w:p w14:paraId="29684C13" w14:textId="28BA1824" w:rsidR="004306D6" w:rsidRDefault="004306D6" w:rsidP="00A5314A">
      <w:pPr>
        <w:spacing w:after="0" w:line="240" w:lineRule="auto"/>
        <w:jc w:val="both"/>
        <w:rPr>
          <w:rFonts w:ascii="Times New Roman" w:hAnsi="Times New Roman" w:cs="Times New Roman"/>
          <w:sz w:val="24"/>
          <w:szCs w:val="24"/>
        </w:rPr>
      </w:pPr>
    </w:p>
    <w:p w14:paraId="063CEC6E" w14:textId="503AC9CD" w:rsidR="004306D6" w:rsidRDefault="004306D6" w:rsidP="00A5314A">
      <w:pPr>
        <w:spacing w:after="0" w:line="240" w:lineRule="auto"/>
        <w:jc w:val="both"/>
        <w:rPr>
          <w:rFonts w:ascii="Times New Roman" w:hAnsi="Times New Roman" w:cs="Times New Roman"/>
          <w:sz w:val="24"/>
          <w:szCs w:val="24"/>
        </w:rPr>
      </w:pPr>
    </w:p>
    <w:p w14:paraId="7A5CA9E4" w14:textId="39162231" w:rsidR="004306D6" w:rsidRDefault="004306D6" w:rsidP="00A5314A">
      <w:pPr>
        <w:spacing w:after="0" w:line="240" w:lineRule="auto"/>
        <w:jc w:val="both"/>
        <w:rPr>
          <w:rFonts w:ascii="Times New Roman" w:hAnsi="Times New Roman" w:cs="Times New Roman"/>
          <w:sz w:val="24"/>
          <w:szCs w:val="24"/>
        </w:rPr>
      </w:pPr>
    </w:p>
    <w:p w14:paraId="212A7E4E" w14:textId="363651C9" w:rsidR="004306D6" w:rsidRDefault="004306D6" w:rsidP="00A5314A">
      <w:pPr>
        <w:spacing w:after="0" w:line="240" w:lineRule="auto"/>
        <w:jc w:val="both"/>
        <w:rPr>
          <w:rFonts w:ascii="Times New Roman" w:hAnsi="Times New Roman" w:cs="Times New Roman"/>
          <w:sz w:val="24"/>
          <w:szCs w:val="24"/>
        </w:rPr>
      </w:pPr>
    </w:p>
    <w:p w14:paraId="5CEC6BDA" w14:textId="228C2932" w:rsidR="004306D6" w:rsidRDefault="004306D6" w:rsidP="00A5314A">
      <w:pPr>
        <w:spacing w:after="0" w:line="240" w:lineRule="auto"/>
        <w:jc w:val="both"/>
        <w:rPr>
          <w:rFonts w:ascii="Times New Roman" w:hAnsi="Times New Roman" w:cs="Times New Roman"/>
          <w:sz w:val="24"/>
          <w:szCs w:val="24"/>
        </w:rPr>
      </w:pPr>
    </w:p>
    <w:p w14:paraId="761528B2" w14:textId="124D2D8B" w:rsidR="004306D6" w:rsidRDefault="004306D6" w:rsidP="00A5314A">
      <w:pPr>
        <w:spacing w:after="0" w:line="240" w:lineRule="auto"/>
        <w:jc w:val="both"/>
        <w:rPr>
          <w:rFonts w:ascii="Times New Roman" w:hAnsi="Times New Roman" w:cs="Times New Roman"/>
          <w:sz w:val="24"/>
          <w:szCs w:val="24"/>
        </w:rPr>
      </w:pPr>
    </w:p>
    <w:p w14:paraId="35D8F068" w14:textId="13CFB23C" w:rsidR="004306D6" w:rsidRDefault="004306D6" w:rsidP="00A5314A">
      <w:pPr>
        <w:spacing w:after="0" w:line="240" w:lineRule="auto"/>
        <w:jc w:val="both"/>
        <w:rPr>
          <w:rFonts w:ascii="Times New Roman" w:hAnsi="Times New Roman" w:cs="Times New Roman"/>
          <w:sz w:val="24"/>
          <w:szCs w:val="24"/>
        </w:rPr>
      </w:pPr>
    </w:p>
    <w:p w14:paraId="21F57700" w14:textId="76449EFD" w:rsidR="004306D6" w:rsidRDefault="004306D6" w:rsidP="00A5314A">
      <w:pPr>
        <w:spacing w:after="0" w:line="240" w:lineRule="auto"/>
        <w:jc w:val="both"/>
        <w:rPr>
          <w:rFonts w:ascii="Times New Roman" w:hAnsi="Times New Roman" w:cs="Times New Roman"/>
          <w:sz w:val="24"/>
          <w:szCs w:val="24"/>
        </w:rPr>
      </w:pPr>
    </w:p>
    <w:p w14:paraId="41944386" w14:textId="24C23C25" w:rsidR="004306D6" w:rsidRDefault="004306D6" w:rsidP="00A5314A">
      <w:pPr>
        <w:spacing w:after="0" w:line="240" w:lineRule="auto"/>
        <w:jc w:val="both"/>
        <w:rPr>
          <w:rFonts w:ascii="Times New Roman" w:hAnsi="Times New Roman" w:cs="Times New Roman"/>
          <w:sz w:val="24"/>
          <w:szCs w:val="24"/>
        </w:rPr>
      </w:pPr>
    </w:p>
    <w:p w14:paraId="4A8A1B53" w14:textId="7960A698" w:rsidR="004306D6" w:rsidRDefault="004306D6" w:rsidP="00A5314A">
      <w:pPr>
        <w:spacing w:after="0" w:line="240" w:lineRule="auto"/>
        <w:jc w:val="both"/>
        <w:rPr>
          <w:rFonts w:ascii="Times New Roman" w:hAnsi="Times New Roman" w:cs="Times New Roman"/>
          <w:sz w:val="24"/>
          <w:szCs w:val="24"/>
        </w:rPr>
      </w:pPr>
    </w:p>
    <w:p w14:paraId="0BE4035E" w14:textId="3C1759A0" w:rsidR="004306D6" w:rsidRDefault="004306D6" w:rsidP="00A5314A">
      <w:pPr>
        <w:spacing w:after="0" w:line="240" w:lineRule="auto"/>
        <w:jc w:val="both"/>
        <w:rPr>
          <w:rFonts w:ascii="Times New Roman" w:hAnsi="Times New Roman" w:cs="Times New Roman"/>
          <w:sz w:val="24"/>
          <w:szCs w:val="24"/>
        </w:rPr>
      </w:pPr>
    </w:p>
    <w:p w14:paraId="66D62058" w14:textId="04A9F91C" w:rsidR="004306D6" w:rsidRDefault="004306D6" w:rsidP="00A5314A">
      <w:pPr>
        <w:spacing w:after="0" w:line="240" w:lineRule="auto"/>
        <w:jc w:val="both"/>
        <w:rPr>
          <w:rFonts w:ascii="Times New Roman" w:hAnsi="Times New Roman" w:cs="Times New Roman"/>
          <w:sz w:val="24"/>
          <w:szCs w:val="24"/>
        </w:rPr>
      </w:pPr>
    </w:p>
    <w:p w14:paraId="07C661EB" w14:textId="329B1483" w:rsidR="004306D6" w:rsidRDefault="004306D6" w:rsidP="00A5314A">
      <w:pPr>
        <w:spacing w:after="0" w:line="240" w:lineRule="auto"/>
        <w:jc w:val="both"/>
        <w:rPr>
          <w:rFonts w:ascii="Times New Roman" w:hAnsi="Times New Roman" w:cs="Times New Roman"/>
          <w:sz w:val="24"/>
          <w:szCs w:val="24"/>
        </w:rPr>
      </w:pPr>
    </w:p>
    <w:p w14:paraId="026EB505" w14:textId="0D1F73A5" w:rsidR="004306D6" w:rsidRDefault="004306D6" w:rsidP="00A5314A">
      <w:pPr>
        <w:spacing w:after="0" w:line="240" w:lineRule="auto"/>
        <w:jc w:val="both"/>
        <w:rPr>
          <w:rFonts w:ascii="Times New Roman" w:hAnsi="Times New Roman" w:cs="Times New Roman"/>
          <w:sz w:val="24"/>
          <w:szCs w:val="24"/>
        </w:rPr>
      </w:pPr>
    </w:p>
    <w:p w14:paraId="0AA44162" w14:textId="47190CC5" w:rsidR="004306D6" w:rsidRDefault="004306D6" w:rsidP="00A5314A">
      <w:pPr>
        <w:spacing w:after="0" w:line="240" w:lineRule="auto"/>
        <w:jc w:val="both"/>
        <w:rPr>
          <w:rFonts w:ascii="Times New Roman" w:hAnsi="Times New Roman" w:cs="Times New Roman"/>
          <w:sz w:val="24"/>
          <w:szCs w:val="24"/>
        </w:rPr>
      </w:pPr>
    </w:p>
    <w:p w14:paraId="270BB1E4" w14:textId="77AD5AE1" w:rsidR="004306D6" w:rsidRDefault="004306D6" w:rsidP="00A5314A">
      <w:pPr>
        <w:spacing w:after="0" w:line="240" w:lineRule="auto"/>
        <w:jc w:val="both"/>
        <w:rPr>
          <w:rFonts w:ascii="Times New Roman" w:hAnsi="Times New Roman" w:cs="Times New Roman"/>
          <w:sz w:val="24"/>
          <w:szCs w:val="24"/>
        </w:rPr>
      </w:pPr>
    </w:p>
    <w:p w14:paraId="50844EBE" w14:textId="4BF4DBDA" w:rsidR="004306D6" w:rsidRDefault="004306D6" w:rsidP="00A5314A">
      <w:pPr>
        <w:spacing w:after="0" w:line="240" w:lineRule="auto"/>
        <w:jc w:val="both"/>
        <w:rPr>
          <w:rFonts w:ascii="Times New Roman" w:hAnsi="Times New Roman" w:cs="Times New Roman"/>
          <w:sz w:val="24"/>
          <w:szCs w:val="24"/>
        </w:rPr>
      </w:pPr>
    </w:p>
    <w:p w14:paraId="0BA32040" w14:textId="0105B8D5" w:rsidR="004306D6" w:rsidRDefault="004306D6" w:rsidP="00A5314A">
      <w:pPr>
        <w:spacing w:after="0" w:line="240" w:lineRule="auto"/>
        <w:jc w:val="both"/>
        <w:rPr>
          <w:rFonts w:ascii="Times New Roman" w:hAnsi="Times New Roman" w:cs="Times New Roman"/>
          <w:sz w:val="24"/>
          <w:szCs w:val="24"/>
        </w:rPr>
      </w:pPr>
    </w:p>
    <w:p w14:paraId="53906A31" w14:textId="63B27FD2" w:rsidR="004306D6" w:rsidRDefault="004306D6" w:rsidP="00A5314A">
      <w:pPr>
        <w:spacing w:after="0" w:line="240" w:lineRule="auto"/>
        <w:jc w:val="both"/>
        <w:rPr>
          <w:rFonts w:ascii="Times New Roman" w:hAnsi="Times New Roman" w:cs="Times New Roman"/>
          <w:sz w:val="24"/>
          <w:szCs w:val="24"/>
        </w:rPr>
      </w:pPr>
    </w:p>
    <w:p w14:paraId="51DE9067" w14:textId="01BC570E" w:rsidR="004306D6" w:rsidRDefault="004306D6" w:rsidP="00A5314A">
      <w:pPr>
        <w:spacing w:after="0" w:line="240" w:lineRule="auto"/>
        <w:jc w:val="both"/>
        <w:rPr>
          <w:rFonts w:ascii="Times New Roman" w:hAnsi="Times New Roman" w:cs="Times New Roman"/>
          <w:sz w:val="24"/>
          <w:szCs w:val="24"/>
        </w:rPr>
      </w:pPr>
    </w:p>
    <w:p w14:paraId="31646FF4" w14:textId="4E91506B" w:rsidR="004306D6" w:rsidRDefault="004306D6" w:rsidP="00A5314A">
      <w:pPr>
        <w:spacing w:after="0" w:line="240" w:lineRule="auto"/>
        <w:jc w:val="both"/>
        <w:rPr>
          <w:rFonts w:ascii="Times New Roman" w:hAnsi="Times New Roman" w:cs="Times New Roman"/>
          <w:sz w:val="24"/>
          <w:szCs w:val="24"/>
        </w:rPr>
      </w:pPr>
    </w:p>
    <w:p w14:paraId="37C70106" w14:textId="649FFFE2" w:rsidR="004306D6" w:rsidRDefault="004306D6" w:rsidP="00A5314A">
      <w:pPr>
        <w:spacing w:after="0" w:line="240" w:lineRule="auto"/>
        <w:jc w:val="both"/>
        <w:rPr>
          <w:rFonts w:ascii="Times New Roman" w:hAnsi="Times New Roman" w:cs="Times New Roman"/>
          <w:sz w:val="24"/>
          <w:szCs w:val="24"/>
        </w:rPr>
      </w:pPr>
    </w:p>
    <w:p w14:paraId="69285ED6" w14:textId="572694DA" w:rsidR="004306D6" w:rsidRDefault="004306D6" w:rsidP="00A5314A">
      <w:pPr>
        <w:spacing w:after="0" w:line="240" w:lineRule="auto"/>
        <w:jc w:val="both"/>
        <w:rPr>
          <w:rFonts w:ascii="Times New Roman" w:hAnsi="Times New Roman" w:cs="Times New Roman"/>
          <w:sz w:val="24"/>
          <w:szCs w:val="24"/>
        </w:rPr>
      </w:pPr>
    </w:p>
    <w:p w14:paraId="7E2943A3" w14:textId="3F04E1EB" w:rsidR="004306D6" w:rsidRDefault="004306D6" w:rsidP="00A5314A">
      <w:pPr>
        <w:spacing w:after="0" w:line="240" w:lineRule="auto"/>
        <w:jc w:val="both"/>
        <w:rPr>
          <w:rFonts w:ascii="Times New Roman" w:hAnsi="Times New Roman" w:cs="Times New Roman"/>
          <w:sz w:val="24"/>
          <w:szCs w:val="24"/>
        </w:rPr>
      </w:pPr>
    </w:p>
    <w:p w14:paraId="395BCF43" w14:textId="5AC0D57E" w:rsidR="004306D6" w:rsidRDefault="004306D6" w:rsidP="00A5314A">
      <w:pPr>
        <w:spacing w:after="0" w:line="240" w:lineRule="auto"/>
        <w:jc w:val="both"/>
        <w:rPr>
          <w:rFonts w:ascii="Times New Roman" w:hAnsi="Times New Roman" w:cs="Times New Roman"/>
          <w:sz w:val="24"/>
          <w:szCs w:val="24"/>
        </w:rPr>
      </w:pPr>
    </w:p>
    <w:p w14:paraId="32CB29F3" w14:textId="3EF636C2" w:rsidR="004306D6" w:rsidRDefault="004306D6" w:rsidP="00A5314A">
      <w:pPr>
        <w:spacing w:after="0" w:line="240" w:lineRule="auto"/>
        <w:jc w:val="both"/>
        <w:rPr>
          <w:rFonts w:ascii="Times New Roman" w:hAnsi="Times New Roman" w:cs="Times New Roman"/>
          <w:sz w:val="24"/>
          <w:szCs w:val="24"/>
        </w:rPr>
      </w:pPr>
    </w:p>
    <w:p w14:paraId="069F958F" w14:textId="56D43599" w:rsidR="004306D6" w:rsidRDefault="004306D6" w:rsidP="00A5314A">
      <w:pPr>
        <w:spacing w:after="0" w:line="240" w:lineRule="auto"/>
        <w:jc w:val="both"/>
        <w:rPr>
          <w:rFonts w:ascii="Times New Roman" w:hAnsi="Times New Roman" w:cs="Times New Roman"/>
          <w:sz w:val="24"/>
          <w:szCs w:val="24"/>
        </w:rPr>
      </w:pPr>
    </w:p>
    <w:p w14:paraId="2619032E" w14:textId="3D64D784" w:rsidR="004306D6" w:rsidRDefault="004306D6" w:rsidP="00A5314A">
      <w:pPr>
        <w:spacing w:after="0" w:line="240" w:lineRule="auto"/>
        <w:jc w:val="both"/>
        <w:rPr>
          <w:rFonts w:ascii="Times New Roman" w:hAnsi="Times New Roman" w:cs="Times New Roman"/>
          <w:sz w:val="24"/>
          <w:szCs w:val="24"/>
        </w:rPr>
      </w:pPr>
    </w:p>
    <w:p w14:paraId="60ACBF30" w14:textId="35E68A0E" w:rsidR="004306D6" w:rsidRDefault="004306D6" w:rsidP="00A5314A">
      <w:pPr>
        <w:spacing w:after="0" w:line="240" w:lineRule="auto"/>
        <w:jc w:val="both"/>
        <w:rPr>
          <w:rFonts w:ascii="Times New Roman" w:hAnsi="Times New Roman" w:cs="Times New Roman"/>
          <w:sz w:val="24"/>
          <w:szCs w:val="24"/>
        </w:rPr>
      </w:pPr>
    </w:p>
    <w:p w14:paraId="684B093C" w14:textId="60D3EC99" w:rsidR="004306D6" w:rsidRDefault="004306D6" w:rsidP="00A5314A">
      <w:pPr>
        <w:spacing w:after="0" w:line="240" w:lineRule="auto"/>
        <w:jc w:val="both"/>
        <w:rPr>
          <w:rFonts w:ascii="Times New Roman" w:hAnsi="Times New Roman" w:cs="Times New Roman"/>
          <w:sz w:val="24"/>
          <w:szCs w:val="24"/>
        </w:rPr>
      </w:pPr>
    </w:p>
    <w:p w14:paraId="3D2881A0" w14:textId="4180A7D8" w:rsidR="004306D6" w:rsidRDefault="004306D6" w:rsidP="00A5314A">
      <w:pPr>
        <w:spacing w:after="0" w:line="240" w:lineRule="auto"/>
        <w:jc w:val="both"/>
        <w:rPr>
          <w:rFonts w:ascii="Times New Roman" w:hAnsi="Times New Roman" w:cs="Times New Roman"/>
          <w:sz w:val="24"/>
          <w:szCs w:val="24"/>
        </w:rPr>
      </w:pPr>
    </w:p>
    <w:p w14:paraId="7FB3DD03" w14:textId="575ED2DA" w:rsidR="004306D6" w:rsidRDefault="004306D6" w:rsidP="00A5314A">
      <w:pPr>
        <w:spacing w:after="0" w:line="240" w:lineRule="auto"/>
        <w:jc w:val="both"/>
        <w:rPr>
          <w:rFonts w:ascii="Times New Roman" w:hAnsi="Times New Roman" w:cs="Times New Roman"/>
          <w:sz w:val="24"/>
          <w:szCs w:val="24"/>
        </w:rPr>
      </w:pPr>
    </w:p>
    <w:p w14:paraId="6BCBD3FA" w14:textId="14FEFC29" w:rsidR="004306D6" w:rsidRDefault="004306D6" w:rsidP="00A5314A">
      <w:pPr>
        <w:spacing w:after="0" w:line="240" w:lineRule="auto"/>
        <w:jc w:val="both"/>
        <w:rPr>
          <w:rFonts w:ascii="Times New Roman" w:hAnsi="Times New Roman" w:cs="Times New Roman"/>
          <w:sz w:val="24"/>
          <w:szCs w:val="24"/>
        </w:rPr>
      </w:pPr>
    </w:p>
    <w:p w14:paraId="151C7A67" w14:textId="66168511" w:rsidR="004306D6" w:rsidRDefault="004306D6" w:rsidP="00A5314A">
      <w:pPr>
        <w:spacing w:after="0" w:line="240" w:lineRule="auto"/>
        <w:jc w:val="both"/>
        <w:rPr>
          <w:rFonts w:ascii="Times New Roman" w:hAnsi="Times New Roman" w:cs="Times New Roman"/>
          <w:sz w:val="24"/>
          <w:szCs w:val="24"/>
        </w:rPr>
      </w:pPr>
    </w:p>
    <w:p w14:paraId="08FBDB35" w14:textId="6B5A409D" w:rsidR="004306D6" w:rsidRDefault="004306D6" w:rsidP="00A5314A">
      <w:pPr>
        <w:spacing w:after="0" w:line="240" w:lineRule="auto"/>
        <w:jc w:val="both"/>
        <w:rPr>
          <w:rFonts w:ascii="Times New Roman" w:hAnsi="Times New Roman" w:cs="Times New Roman"/>
          <w:sz w:val="24"/>
          <w:szCs w:val="24"/>
        </w:rPr>
      </w:pPr>
    </w:p>
    <w:p w14:paraId="006DAC31" w14:textId="65308DE0" w:rsidR="004306D6" w:rsidRDefault="004306D6" w:rsidP="00A5314A">
      <w:pPr>
        <w:spacing w:after="0" w:line="240" w:lineRule="auto"/>
        <w:jc w:val="both"/>
        <w:rPr>
          <w:rFonts w:ascii="Times New Roman" w:hAnsi="Times New Roman" w:cs="Times New Roman"/>
          <w:sz w:val="24"/>
          <w:szCs w:val="24"/>
        </w:rPr>
      </w:pPr>
    </w:p>
    <w:p w14:paraId="12BFAAD9" w14:textId="261F4943" w:rsidR="004306D6" w:rsidRDefault="004306D6" w:rsidP="00A5314A">
      <w:pPr>
        <w:spacing w:after="0" w:line="240" w:lineRule="auto"/>
        <w:jc w:val="both"/>
        <w:rPr>
          <w:rFonts w:ascii="Times New Roman" w:hAnsi="Times New Roman" w:cs="Times New Roman"/>
          <w:sz w:val="24"/>
          <w:szCs w:val="24"/>
        </w:rPr>
      </w:pPr>
    </w:p>
    <w:p w14:paraId="194A5DDE" w14:textId="54FFCEE9" w:rsidR="00690C1B" w:rsidRDefault="00690C1B" w:rsidP="00A5314A">
      <w:pPr>
        <w:spacing w:after="0" w:line="240" w:lineRule="auto"/>
        <w:jc w:val="both"/>
        <w:rPr>
          <w:rFonts w:ascii="Times New Roman" w:hAnsi="Times New Roman" w:cs="Times New Roman"/>
          <w:sz w:val="24"/>
          <w:szCs w:val="24"/>
        </w:rPr>
      </w:pPr>
    </w:p>
    <w:p w14:paraId="74B1A27F" w14:textId="5DB3EAE1" w:rsidR="00690C1B" w:rsidRDefault="00690C1B" w:rsidP="00A5314A">
      <w:pPr>
        <w:spacing w:after="0" w:line="240" w:lineRule="auto"/>
        <w:jc w:val="both"/>
        <w:rPr>
          <w:rFonts w:ascii="Times New Roman" w:hAnsi="Times New Roman" w:cs="Times New Roman"/>
          <w:sz w:val="24"/>
          <w:szCs w:val="24"/>
        </w:rPr>
      </w:pPr>
    </w:p>
    <w:p w14:paraId="5A46A69C" w14:textId="63728596" w:rsidR="00690C1B" w:rsidRDefault="00690C1B" w:rsidP="00A5314A">
      <w:pPr>
        <w:spacing w:after="0" w:line="240" w:lineRule="auto"/>
        <w:jc w:val="both"/>
        <w:rPr>
          <w:rFonts w:ascii="Times New Roman" w:hAnsi="Times New Roman" w:cs="Times New Roman"/>
          <w:sz w:val="24"/>
          <w:szCs w:val="24"/>
        </w:rPr>
      </w:pPr>
    </w:p>
    <w:p w14:paraId="3B7BC04E" w14:textId="158D50FF" w:rsidR="00690C1B" w:rsidRDefault="00690C1B" w:rsidP="00A5314A">
      <w:pPr>
        <w:spacing w:after="0" w:line="240" w:lineRule="auto"/>
        <w:jc w:val="both"/>
        <w:rPr>
          <w:rFonts w:ascii="Times New Roman" w:hAnsi="Times New Roman" w:cs="Times New Roman"/>
          <w:sz w:val="24"/>
          <w:szCs w:val="24"/>
        </w:rPr>
      </w:pPr>
    </w:p>
    <w:p w14:paraId="69690640" w14:textId="77777777" w:rsidR="00690C1B" w:rsidRDefault="00690C1B" w:rsidP="00A5314A">
      <w:pPr>
        <w:spacing w:after="0" w:line="240" w:lineRule="auto"/>
        <w:jc w:val="both"/>
        <w:rPr>
          <w:rFonts w:ascii="Times New Roman" w:hAnsi="Times New Roman" w:cs="Times New Roman"/>
          <w:sz w:val="24"/>
          <w:szCs w:val="24"/>
        </w:rPr>
      </w:pPr>
    </w:p>
    <w:p w14:paraId="5D2FCCA7" w14:textId="77777777" w:rsidR="004306D6" w:rsidRPr="009F1F26" w:rsidRDefault="004306D6" w:rsidP="00A5314A">
      <w:pPr>
        <w:spacing w:after="0" w:line="240" w:lineRule="auto"/>
        <w:jc w:val="both"/>
        <w:rPr>
          <w:rFonts w:ascii="Times New Roman" w:hAnsi="Times New Roman" w:cs="Times New Roman"/>
          <w:sz w:val="24"/>
          <w:szCs w:val="24"/>
        </w:rPr>
      </w:pPr>
    </w:p>
    <w:p w14:paraId="12FADB57" w14:textId="77777777" w:rsidR="009D6569" w:rsidRPr="009F1F26" w:rsidRDefault="009D6569" w:rsidP="00A5314A">
      <w:pPr>
        <w:spacing w:after="0" w:line="240" w:lineRule="auto"/>
        <w:rPr>
          <w:rFonts w:ascii="Times New Roman" w:hAnsi="Times New Roman" w:cs="Times New Roman"/>
          <w:sz w:val="24"/>
          <w:szCs w:val="24"/>
        </w:rPr>
      </w:pPr>
      <w:bookmarkStart w:id="13" w:name="_Hlk31979668"/>
    </w:p>
    <w:p w14:paraId="3CBD5AC5"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lastRenderedPageBreak/>
        <w:t>Додаток 2</w:t>
      </w:r>
    </w:p>
    <w:p w14:paraId="474FF9F4"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до договору про постачання</w:t>
      </w:r>
    </w:p>
    <w:p w14:paraId="6234DCEE"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електричної енергії споживачу</w:t>
      </w:r>
    </w:p>
    <w:p w14:paraId="210C87C1"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 xml:space="preserve">№______________ </w:t>
      </w:r>
    </w:p>
    <w:p w14:paraId="78C0C32A"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від «__» ___________ 202__ року</w:t>
      </w:r>
    </w:p>
    <w:p w14:paraId="160C0A1C" w14:textId="77777777" w:rsidR="009D6569" w:rsidRPr="009F1F26" w:rsidRDefault="009D6569" w:rsidP="00A5314A">
      <w:pPr>
        <w:spacing w:after="0" w:line="240" w:lineRule="auto"/>
        <w:jc w:val="both"/>
        <w:rPr>
          <w:rFonts w:ascii="Times New Roman" w:hAnsi="Times New Roman" w:cs="Times New Roman"/>
          <w:sz w:val="24"/>
          <w:szCs w:val="24"/>
        </w:rPr>
      </w:pPr>
    </w:p>
    <w:p w14:paraId="66ECA4B8" w14:textId="77777777" w:rsidR="009D6569" w:rsidRPr="009F1F26" w:rsidRDefault="009D6569" w:rsidP="00A5314A">
      <w:pPr>
        <w:spacing w:after="0" w:line="240" w:lineRule="auto"/>
        <w:ind w:firstLine="709"/>
        <w:jc w:val="center"/>
        <w:rPr>
          <w:rFonts w:ascii="Times New Roman" w:hAnsi="Times New Roman" w:cs="Times New Roman"/>
          <w:sz w:val="24"/>
          <w:szCs w:val="24"/>
        </w:rPr>
      </w:pPr>
      <w:r w:rsidRPr="009F1F26">
        <w:rPr>
          <w:rFonts w:ascii="Times New Roman" w:hAnsi="Times New Roman" w:cs="Times New Roman"/>
          <w:b/>
          <w:sz w:val="24"/>
          <w:szCs w:val="24"/>
        </w:rPr>
        <w:t>КОМЕРЦІЙНА ПРОПОЗИЦІЯ*</w:t>
      </w:r>
    </w:p>
    <w:p w14:paraId="1F780ACD" w14:textId="77777777" w:rsidR="009D6569" w:rsidRPr="009F1F26" w:rsidRDefault="009D6569" w:rsidP="00A5314A">
      <w:pPr>
        <w:spacing w:after="0" w:line="240" w:lineRule="auto"/>
        <w:ind w:firstLine="284"/>
        <w:jc w:val="both"/>
        <w:rPr>
          <w:rFonts w:ascii="Times New Roman" w:hAnsi="Times New Roman" w:cs="Times New Roman"/>
          <w:sz w:val="24"/>
          <w:szCs w:val="24"/>
        </w:rPr>
      </w:pPr>
    </w:p>
    <w:p w14:paraId="5B4319C9"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 Ціна на електричну енергію:</w:t>
      </w:r>
    </w:p>
    <w:p w14:paraId="3841208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2. Територія діяльності:</w:t>
      </w:r>
    </w:p>
    <w:p w14:paraId="35894264"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3. Спосіб оплати:</w:t>
      </w:r>
    </w:p>
    <w:p w14:paraId="6DC4D961"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4. Термін надання Акту приймання-передачі електричної енергії за спожиту електричну енергію та термін його оплати:</w:t>
      </w:r>
    </w:p>
    <w:p w14:paraId="33D46363"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5. Оплата послуг з розподілу електричної енергії мережами електропередавальної організації:</w:t>
      </w:r>
    </w:p>
    <w:p w14:paraId="75F59E42"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6. Розмір пені за порушення строку оплати та/або штраф:</w:t>
      </w:r>
    </w:p>
    <w:p w14:paraId="6AC54D40"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7. Розмір компенсації Споживачу за недодержання Постачальником комерційної якості послуг:</w:t>
      </w:r>
    </w:p>
    <w:p w14:paraId="2E31731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 xml:space="preserve">8. Штраф за дострокове припинення дії договору: </w:t>
      </w:r>
    </w:p>
    <w:p w14:paraId="3A18B69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9. Термін дії договору про постачання електричної енергії:</w:t>
      </w:r>
    </w:p>
    <w:p w14:paraId="612156AE"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10. Урахування пільг, субсидій:</w:t>
      </w:r>
    </w:p>
    <w:p w14:paraId="5707484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11. Можливість постачання захищеним споживачам:</w:t>
      </w:r>
    </w:p>
    <w:p w14:paraId="4D6C70F5" w14:textId="77777777" w:rsidR="009D6569" w:rsidRPr="009F1F26" w:rsidRDefault="009D6569"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12. Інше:</w:t>
      </w:r>
    </w:p>
    <w:p w14:paraId="54364470" w14:textId="77777777" w:rsidR="009D6569" w:rsidRPr="009F1F26" w:rsidRDefault="009D6569" w:rsidP="00A5314A">
      <w:pPr>
        <w:spacing w:after="0" w:line="240" w:lineRule="auto"/>
        <w:ind w:firstLine="709"/>
        <w:jc w:val="both"/>
        <w:rPr>
          <w:rFonts w:ascii="Times New Roman" w:hAnsi="Times New Roman" w:cs="Times New Roman"/>
          <w:sz w:val="24"/>
          <w:szCs w:val="24"/>
        </w:rPr>
      </w:pPr>
    </w:p>
    <w:p w14:paraId="40EC69EF" w14:textId="77777777" w:rsidR="009D6569" w:rsidRPr="009F1F26" w:rsidRDefault="009D6569" w:rsidP="00A5314A">
      <w:pPr>
        <w:spacing w:after="0" w:line="240" w:lineRule="auto"/>
        <w:ind w:firstLine="709"/>
        <w:jc w:val="both"/>
        <w:rPr>
          <w:rFonts w:ascii="Times New Roman" w:hAnsi="Times New Roman" w:cs="Times New Roman"/>
          <w:sz w:val="24"/>
          <w:szCs w:val="24"/>
        </w:rPr>
      </w:pPr>
    </w:p>
    <w:p w14:paraId="48A8C938" w14:textId="77777777" w:rsidR="009D6569" w:rsidRPr="009F1F26" w:rsidRDefault="009D6569" w:rsidP="00A5314A">
      <w:pPr>
        <w:spacing w:after="0" w:line="240" w:lineRule="auto"/>
        <w:ind w:firstLine="709"/>
        <w:jc w:val="both"/>
        <w:rPr>
          <w:rFonts w:ascii="Times New Roman" w:hAnsi="Times New Roman" w:cs="Times New Roman"/>
          <w:sz w:val="24"/>
          <w:szCs w:val="24"/>
        </w:rPr>
      </w:pPr>
      <w:r w:rsidRPr="009F1F26">
        <w:rPr>
          <w:rFonts w:ascii="Times New Roman" w:hAnsi="Times New Roman" w:cs="Times New Roman"/>
          <w:sz w:val="24"/>
          <w:szCs w:val="24"/>
        </w:rPr>
        <w:t>*Заповнюється Постачальником після прийняття Споживачем комерційних пропозицій Постачальника за результатами закупівлі.</w:t>
      </w:r>
    </w:p>
    <w:p w14:paraId="0E3C498E" w14:textId="77777777" w:rsidR="009D6569" w:rsidRPr="009F1F26" w:rsidRDefault="009D6569" w:rsidP="00A5314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4597"/>
      </w:tblGrid>
      <w:tr w:rsidR="009D6569" w:rsidRPr="009F1F26" w14:paraId="6B3BC2D0" w14:textId="77777777" w:rsidTr="00994FD3">
        <w:trPr>
          <w:trHeight w:val="48"/>
        </w:trPr>
        <w:tc>
          <w:tcPr>
            <w:tcW w:w="5352" w:type="dxa"/>
            <w:shd w:val="clear" w:color="auto" w:fill="auto"/>
          </w:tcPr>
          <w:p w14:paraId="39DE88C1" w14:textId="77777777" w:rsidR="009D6569" w:rsidRPr="009F1F26" w:rsidRDefault="009D6569" w:rsidP="00A5314A">
            <w:pPr>
              <w:widowControl w:val="0"/>
              <w:tabs>
                <w:tab w:val="left" w:pos="426"/>
                <w:tab w:val="left" w:pos="851"/>
              </w:tabs>
              <w:autoSpaceDN w:val="0"/>
              <w:spacing w:after="0" w:line="240" w:lineRule="auto"/>
              <w:rPr>
                <w:rFonts w:ascii="Times New Roman" w:hAnsi="Times New Roman" w:cs="Times New Roman"/>
                <w:sz w:val="24"/>
                <w:szCs w:val="24"/>
              </w:rPr>
            </w:pPr>
            <w:r w:rsidRPr="009F1F26">
              <w:rPr>
                <w:rFonts w:ascii="Times New Roman" w:hAnsi="Times New Roman" w:cs="Times New Roman"/>
                <w:sz w:val="24"/>
                <w:szCs w:val="24"/>
              </w:rPr>
              <w:t>ПОСТАЧАЛЬНИК:</w:t>
            </w:r>
          </w:p>
          <w:p w14:paraId="2931287C"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p>
          <w:p w14:paraId="5DEAE4C0"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______________/__________________/</w:t>
            </w:r>
          </w:p>
          <w:p w14:paraId="17569370"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М.П.</w:t>
            </w:r>
          </w:p>
        </w:tc>
        <w:tc>
          <w:tcPr>
            <w:tcW w:w="5352" w:type="dxa"/>
            <w:shd w:val="clear" w:color="auto" w:fill="auto"/>
          </w:tcPr>
          <w:p w14:paraId="6F62E290"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СПОЖИВАЧ:</w:t>
            </w:r>
          </w:p>
          <w:p w14:paraId="3F9A94F7" w14:textId="77777777" w:rsidR="009D6569" w:rsidRPr="009F1F26" w:rsidRDefault="009D6569" w:rsidP="00A5314A">
            <w:pPr>
              <w:spacing w:after="0" w:line="240" w:lineRule="auto"/>
              <w:jc w:val="both"/>
              <w:rPr>
                <w:rFonts w:ascii="Times New Roman" w:hAnsi="Times New Roman" w:cs="Times New Roman"/>
                <w:b/>
                <w:sz w:val="24"/>
                <w:szCs w:val="24"/>
              </w:rPr>
            </w:pPr>
          </w:p>
          <w:p w14:paraId="28519BE0" w14:textId="77777777" w:rsidR="009D6569" w:rsidRPr="009F1F26" w:rsidRDefault="009D6569" w:rsidP="00A5314A">
            <w:pPr>
              <w:spacing w:after="0" w:line="240" w:lineRule="auto"/>
              <w:jc w:val="both"/>
              <w:rPr>
                <w:rFonts w:ascii="Times New Roman" w:hAnsi="Times New Roman" w:cs="Times New Roman"/>
                <w:b/>
                <w:sz w:val="24"/>
                <w:szCs w:val="24"/>
              </w:rPr>
            </w:pPr>
            <w:r w:rsidRPr="009F1F26">
              <w:rPr>
                <w:rFonts w:ascii="Times New Roman" w:hAnsi="Times New Roman" w:cs="Times New Roman"/>
                <w:b/>
                <w:sz w:val="24"/>
                <w:szCs w:val="24"/>
              </w:rPr>
              <w:t>____________________ /_______________/</w:t>
            </w:r>
          </w:p>
          <w:p w14:paraId="5DD5B98A"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М.П.</w:t>
            </w:r>
          </w:p>
        </w:tc>
      </w:tr>
    </w:tbl>
    <w:p w14:paraId="6EADA40A" w14:textId="77777777" w:rsidR="009D6569" w:rsidRPr="009F1F26" w:rsidRDefault="009D6569" w:rsidP="00A5314A">
      <w:pPr>
        <w:spacing w:after="0" w:line="240" w:lineRule="auto"/>
        <w:rPr>
          <w:rFonts w:ascii="Times New Roman" w:hAnsi="Times New Roman" w:cs="Times New Roman"/>
          <w:sz w:val="24"/>
          <w:szCs w:val="24"/>
        </w:rPr>
      </w:pPr>
    </w:p>
    <w:p w14:paraId="167B04DA" w14:textId="77777777" w:rsidR="009D6569" w:rsidRPr="009F1F26" w:rsidRDefault="009D6569" w:rsidP="00A5314A">
      <w:pPr>
        <w:spacing w:after="0" w:line="240" w:lineRule="auto"/>
        <w:rPr>
          <w:rFonts w:ascii="Times New Roman" w:hAnsi="Times New Roman" w:cs="Times New Roman"/>
          <w:sz w:val="24"/>
          <w:szCs w:val="24"/>
        </w:rPr>
      </w:pPr>
    </w:p>
    <w:bookmarkEnd w:id="13"/>
    <w:p w14:paraId="0C16EDCF" w14:textId="77777777" w:rsidR="008E523D" w:rsidRDefault="008E523D" w:rsidP="00A5314A">
      <w:pPr>
        <w:spacing w:after="0" w:line="240" w:lineRule="auto"/>
        <w:ind w:left="6096"/>
        <w:rPr>
          <w:rFonts w:ascii="Times New Roman" w:hAnsi="Times New Roman" w:cs="Times New Roman"/>
          <w:sz w:val="24"/>
          <w:szCs w:val="24"/>
        </w:rPr>
      </w:pPr>
    </w:p>
    <w:p w14:paraId="66ADDE09" w14:textId="77777777" w:rsidR="008E523D" w:rsidRDefault="008E523D" w:rsidP="00A5314A">
      <w:pPr>
        <w:spacing w:after="0" w:line="240" w:lineRule="auto"/>
        <w:ind w:left="6096"/>
        <w:rPr>
          <w:rFonts w:ascii="Times New Roman" w:hAnsi="Times New Roman" w:cs="Times New Roman"/>
          <w:sz w:val="24"/>
          <w:szCs w:val="24"/>
        </w:rPr>
      </w:pPr>
    </w:p>
    <w:p w14:paraId="4373B66D" w14:textId="77777777" w:rsidR="00A05F64" w:rsidRDefault="00A05F64" w:rsidP="00A5314A">
      <w:pPr>
        <w:spacing w:after="0" w:line="240" w:lineRule="auto"/>
        <w:ind w:left="6096"/>
        <w:rPr>
          <w:rFonts w:ascii="Times New Roman" w:hAnsi="Times New Roman" w:cs="Times New Roman"/>
          <w:sz w:val="24"/>
          <w:szCs w:val="24"/>
        </w:rPr>
      </w:pPr>
    </w:p>
    <w:p w14:paraId="492A44AB" w14:textId="77777777" w:rsidR="00A05F64" w:rsidRDefault="00A05F64" w:rsidP="00A5314A">
      <w:pPr>
        <w:spacing w:after="0" w:line="240" w:lineRule="auto"/>
        <w:ind w:left="6096"/>
        <w:rPr>
          <w:rFonts w:ascii="Times New Roman" w:hAnsi="Times New Roman" w:cs="Times New Roman"/>
          <w:sz w:val="24"/>
          <w:szCs w:val="24"/>
        </w:rPr>
      </w:pPr>
    </w:p>
    <w:p w14:paraId="7599427D" w14:textId="77777777" w:rsidR="00A05F64" w:rsidRDefault="00A05F64" w:rsidP="00A5314A">
      <w:pPr>
        <w:spacing w:after="0" w:line="240" w:lineRule="auto"/>
        <w:ind w:left="6096"/>
        <w:rPr>
          <w:rFonts w:ascii="Times New Roman" w:hAnsi="Times New Roman" w:cs="Times New Roman"/>
          <w:sz w:val="24"/>
          <w:szCs w:val="24"/>
        </w:rPr>
      </w:pPr>
    </w:p>
    <w:p w14:paraId="1398A49B" w14:textId="77777777" w:rsidR="00A05F64" w:rsidRDefault="00A05F64" w:rsidP="00A5314A">
      <w:pPr>
        <w:spacing w:after="0" w:line="240" w:lineRule="auto"/>
        <w:ind w:left="6096"/>
        <w:rPr>
          <w:rFonts w:ascii="Times New Roman" w:hAnsi="Times New Roman" w:cs="Times New Roman"/>
          <w:sz w:val="24"/>
          <w:szCs w:val="24"/>
        </w:rPr>
      </w:pPr>
    </w:p>
    <w:p w14:paraId="61EF9710" w14:textId="77777777" w:rsidR="00A05F64" w:rsidRDefault="00A05F64" w:rsidP="00A5314A">
      <w:pPr>
        <w:spacing w:after="0" w:line="240" w:lineRule="auto"/>
        <w:ind w:left="6096"/>
        <w:rPr>
          <w:rFonts w:ascii="Times New Roman" w:hAnsi="Times New Roman" w:cs="Times New Roman"/>
          <w:sz w:val="24"/>
          <w:szCs w:val="24"/>
        </w:rPr>
      </w:pPr>
    </w:p>
    <w:p w14:paraId="3F8328F7" w14:textId="77777777" w:rsidR="00A05F64" w:rsidRDefault="00A05F64" w:rsidP="00A5314A">
      <w:pPr>
        <w:spacing w:after="0" w:line="240" w:lineRule="auto"/>
        <w:ind w:left="6096"/>
        <w:rPr>
          <w:rFonts w:ascii="Times New Roman" w:hAnsi="Times New Roman" w:cs="Times New Roman"/>
          <w:sz w:val="24"/>
          <w:szCs w:val="24"/>
        </w:rPr>
      </w:pPr>
    </w:p>
    <w:p w14:paraId="25C751A4" w14:textId="77777777" w:rsidR="00A05F64" w:rsidRDefault="00A05F64" w:rsidP="00A5314A">
      <w:pPr>
        <w:spacing w:after="0" w:line="240" w:lineRule="auto"/>
        <w:ind w:left="6096"/>
        <w:rPr>
          <w:rFonts w:ascii="Times New Roman" w:hAnsi="Times New Roman" w:cs="Times New Roman"/>
          <w:sz w:val="24"/>
          <w:szCs w:val="24"/>
        </w:rPr>
      </w:pPr>
    </w:p>
    <w:p w14:paraId="372BF62E" w14:textId="77777777" w:rsidR="008E523D" w:rsidRDefault="008E523D" w:rsidP="00A5314A">
      <w:pPr>
        <w:spacing w:after="0" w:line="240" w:lineRule="auto"/>
        <w:ind w:left="6096"/>
        <w:rPr>
          <w:rFonts w:ascii="Times New Roman" w:hAnsi="Times New Roman" w:cs="Times New Roman"/>
          <w:sz w:val="24"/>
          <w:szCs w:val="24"/>
        </w:rPr>
      </w:pPr>
    </w:p>
    <w:p w14:paraId="2C9026AB" w14:textId="77777777" w:rsidR="008E523D" w:rsidRDefault="008E523D" w:rsidP="00A5314A">
      <w:pPr>
        <w:spacing w:after="0" w:line="240" w:lineRule="auto"/>
        <w:ind w:left="6096"/>
        <w:rPr>
          <w:rFonts w:ascii="Times New Roman" w:hAnsi="Times New Roman" w:cs="Times New Roman"/>
          <w:sz w:val="24"/>
          <w:szCs w:val="24"/>
        </w:rPr>
      </w:pPr>
    </w:p>
    <w:p w14:paraId="31282D70" w14:textId="77777777" w:rsidR="008E523D" w:rsidRDefault="008E523D" w:rsidP="00A5314A">
      <w:pPr>
        <w:spacing w:after="0" w:line="240" w:lineRule="auto"/>
        <w:ind w:left="6096"/>
        <w:rPr>
          <w:rFonts w:ascii="Times New Roman" w:hAnsi="Times New Roman" w:cs="Times New Roman"/>
          <w:sz w:val="24"/>
          <w:szCs w:val="24"/>
        </w:rPr>
      </w:pPr>
    </w:p>
    <w:p w14:paraId="6D63E7D1" w14:textId="77777777" w:rsidR="008E523D" w:rsidRDefault="008E523D" w:rsidP="00A5314A">
      <w:pPr>
        <w:spacing w:after="0" w:line="240" w:lineRule="auto"/>
        <w:ind w:left="6096"/>
        <w:rPr>
          <w:rFonts w:ascii="Times New Roman" w:hAnsi="Times New Roman" w:cs="Times New Roman"/>
          <w:sz w:val="24"/>
          <w:szCs w:val="24"/>
        </w:rPr>
      </w:pPr>
    </w:p>
    <w:p w14:paraId="2CC13DBB" w14:textId="7D21A741" w:rsidR="008E523D" w:rsidRDefault="008E523D" w:rsidP="00A5314A">
      <w:pPr>
        <w:spacing w:after="0" w:line="240" w:lineRule="auto"/>
        <w:ind w:left="6096"/>
        <w:rPr>
          <w:rFonts w:ascii="Times New Roman" w:hAnsi="Times New Roman" w:cs="Times New Roman"/>
          <w:sz w:val="24"/>
          <w:szCs w:val="24"/>
        </w:rPr>
      </w:pPr>
    </w:p>
    <w:p w14:paraId="0F1A58EF" w14:textId="00D28718" w:rsidR="00690C1B" w:rsidRDefault="00690C1B" w:rsidP="00A5314A">
      <w:pPr>
        <w:spacing w:after="0" w:line="240" w:lineRule="auto"/>
        <w:ind w:left="6096"/>
        <w:rPr>
          <w:rFonts w:ascii="Times New Roman" w:hAnsi="Times New Roman" w:cs="Times New Roman"/>
          <w:sz w:val="24"/>
          <w:szCs w:val="24"/>
        </w:rPr>
      </w:pPr>
    </w:p>
    <w:p w14:paraId="27955506" w14:textId="26EB8E97" w:rsidR="00690C1B" w:rsidRDefault="00690C1B" w:rsidP="00A5314A">
      <w:pPr>
        <w:spacing w:after="0" w:line="240" w:lineRule="auto"/>
        <w:ind w:left="6096"/>
        <w:rPr>
          <w:rFonts w:ascii="Times New Roman" w:hAnsi="Times New Roman" w:cs="Times New Roman"/>
          <w:sz w:val="24"/>
          <w:szCs w:val="24"/>
        </w:rPr>
      </w:pPr>
    </w:p>
    <w:p w14:paraId="35C9F9CE" w14:textId="208125D9" w:rsidR="00690C1B" w:rsidRDefault="00690C1B" w:rsidP="00A5314A">
      <w:pPr>
        <w:spacing w:after="0" w:line="240" w:lineRule="auto"/>
        <w:ind w:left="6096"/>
        <w:rPr>
          <w:rFonts w:ascii="Times New Roman" w:hAnsi="Times New Roman" w:cs="Times New Roman"/>
          <w:sz w:val="24"/>
          <w:szCs w:val="24"/>
        </w:rPr>
      </w:pPr>
    </w:p>
    <w:p w14:paraId="1595B513" w14:textId="77777777" w:rsidR="00690C1B" w:rsidRDefault="00690C1B" w:rsidP="00A5314A">
      <w:pPr>
        <w:spacing w:after="0" w:line="240" w:lineRule="auto"/>
        <w:ind w:left="6096"/>
        <w:rPr>
          <w:rFonts w:ascii="Times New Roman" w:hAnsi="Times New Roman" w:cs="Times New Roman"/>
          <w:sz w:val="24"/>
          <w:szCs w:val="24"/>
        </w:rPr>
      </w:pPr>
    </w:p>
    <w:p w14:paraId="55E6F177" w14:textId="77777777" w:rsidR="004306D6" w:rsidRDefault="004306D6" w:rsidP="004D2C14">
      <w:pPr>
        <w:spacing w:after="0" w:line="240" w:lineRule="auto"/>
        <w:rPr>
          <w:rFonts w:ascii="Times New Roman" w:hAnsi="Times New Roman" w:cs="Times New Roman"/>
          <w:sz w:val="24"/>
          <w:szCs w:val="24"/>
        </w:rPr>
      </w:pPr>
    </w:p>
    <w:p w14:paraId="6EA288CB" w14:textId="77777777" w:rsidR="008E523D" w:rsidRDefault="008E523D" w:rsidP="00A5314A">
      <w:pPr>
        <w:spacing w:after="0" w:line="240" w:lineRule="auto"/>
        <w:ind w:left="6096"/>
        <w:rPr>
          <w:rFonts w:ascii="Times New Roman" w:hAnsi="Times New Roman" w:cs="Times New Roman"/>
          <w:sz w:val="24"/>
          <w:szCs w:val="24"/>
        </w:rPr>
      </w:pPr>
    </w:p>
    <w:p w14:paraId="0875E45C"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lastRenderedPageBreak/>
        <w:t xml:space="preserve">Додаток 3 </w:t>
      </w:r>
    </w:p>
    <w:p w14:paraId="2DC643A3"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до договору про постачання</w:t>
      </w:r>
    </w:p>
    <w:p w14:paraId="2A1D901E"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електричної енергії споживачу</w:t>
      </w:r>
    </w:p>
    <w:p w14:paraId="4B2EA8D0"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 xml:space="preserve">№______________ </w:t>
      </w:r>
    </w:p>
    <w:p w14:paraId="580F0C34" w14:textId="77777777" w:rsidR="009D6569" w:rsidRPr="009F1F26" w:rsidRDefault="009D6569" w:rsidP="00A5314A">
      <w:pPr>
        <w:spacing w:after="0" w:line="240" w:lineRule="auto"/>
        <w:ind w:left="6096"/>
        <w:rPr>
          <w:rFonts w:ascii="Times New Roman" w:hAnsi="Times New Roman" w:cs="Times New Roman"/>
          <w:sz w:val="24"/>
          <w:szCs w:val="24"/>
        </w:rPr>
      </w:pPr>
      <w:r w:rsidRPr="009F1F26">
        <w:rPr>
          <w:rFonts w:ascii="Times New Roman" w:hAnsi="Times New Roman" w:cs="Times New Roman"/>
          <w:sz w:val="24"/>
          <w:szCs w:val="24"/>
        </w:rPr>
        <w:t>від «__» ___________ 202__ року</w:t>
      </w:r>
    </w:p>
    <w:p w14:paraId="5453FC28" w14:textId="77777777" w:rsidR="009D6569" w:rsidRPr="009F1F26" w:rsidRDefault="009D6569" w:rsidP="00A5314A">
      <w:pPr>
        <w:keepNext/>
        <w:spacing w:after="0" w:line="240" w:lineRule="auto"/>
        <w:jc w:val="center"/>
        <w:outlineLvl w:val="2"/>
        <w:rPr>
          <w:rFonts w:ascii="Times New Roman" w:hAnsi="Times New Roman" w:cs="Times New Roman"/>
          <w:b/>
          <w:bCs/>
          <w:sz w:val="24"/>
          <w:szCs w:val="24"/>
        </w:rPr>
      </w:pPr>
    </w:p>
    <w:p w14:paraId="34FD7F7F" w14:textId="77777777" w:rsidR="009D6569" w:rsidRPr="009F1F26" w:rsidRDefault="009D6569" w:rsidP="00A5314A">
      <w:pPr>
        <w:keepNext/>
        <w:spacing w:after="0" w:line="240" w:lineRule="auto"/>
        <w:jc w:val="center"/>
        <w:outlineLvl w:val="2"/>
        <w:rPr>
          <w:rFonts w:ascii="Times New Roman" w:hAnsi="Times New Roman" w:cs="Times New Roman"/>
          <w:b/>
          <w:bCs/>
          <w:sz w:val="24"/>
          <w:szCs w:val="24"/>
        </w:rPr>
      </w:pPr>
      <w:r w:rsidRPr="009F1F26">
        <w:rPr>
          <w:rFonts w:ascii="Times New Roman" w:hAnsi="Times New Roman" w:cs="Times New Roman"/>
          <w:b/>
          <w:bCs/>
          <w:sz w:val="24"/>
          <w:szCs w:val="24"/>
        </w:rPr>
        <w:t>Договірні величини споживання електричної енергії</w:t>
      </w:r>
    </w:p>
    <w:p w14:paraId="7C10F35D" w14:textId="77777777" w:rsidR="009D6569" w:rsidRPr="009F1F26" w:rsidRDefault="009D6569" w:rsidP="00A5314A">
      <w:pPr>
        <w:spacing w:after="0" w:line="240" w:lineRule="auto"/>
        <w:jc w:val="center"/>
        <w:rPr>
          <w:rFonts w:ascii="Times New Roman" w:hAnsi="Times New Roman" w:cs="Times New Roman"/>
          <w:sz w:val="24"/>
          <w:szCs w:val="24"/>
        </w:rPr>
      </w:pPr>
    </w:p>
    <w:tbl>
      <w:tblPr>
        <w:tblW w:w="1006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26"/>
        <w:gridCol w:w="1559"/>
        <w:gridCol w:w="567"/>
        <w:gridCol w:w="567"/>
        <w:gridCol w:w="567"/>
        <w:gridCol w:w="567"/>
        <w:gridCol w:w="567"/>
        <w:gridCol w:w="567"/>
        <w:gridCol w:w="613"/>
        <w:gridCol w:w="665"/>
        <w:gridCol w:w="665"/>
        <w:gridCol w:w="665"/>
        <w:gridCol w:w="665"/>
        <w:gridCol w:w="665"/>
        <w:gridCol w:w="740"/>
      </w:tblGrid>
      <w:tr w:rsidR="009D6569" w:rsidRPr="009F1F26" w14:paraId="6FA9A376" w14:textId="77777777" w:rsidTr="00163418">
        <w:trPr>
          <w:cantSplit/>
          <w:trHeight w:val="418"/>
        </w:trPr>
        <w:tc>
          <w:tcPr>
            <w:tcW w:w="426" w:type="dxa"/>
            <w:vMerge w:val="restart"/>
          </w:tcPr>
          <w:p w14:paraId="31553AE3" w14:textId="77777777" w:rsidR="009D6569" w:rsidRPr="009F1F26" w:rsidRDefault="009D6569" w:rsidP="00A5314A">
            <w:pPr>
              <w:spacing w:after="0" w:line="240" w:lineRule="auto"/>
              <w:jc w:val="center"/>
              <w:rPr>
                <w:rFonts w:ascii="Times New Roman" w:hAnsi="Times New Roman" w:cs="Times New Roman"/>
                <w:sz w:val="24"/>
                <w:szCs w:val="24"/>
              </w:rPr>
            </w:pPr>
          </w:p>
          <w:p w14:paraId="2DC0D2EF" w14:textId="77777777" w:rsidR="009D6569" w:rsidRPr="009F1F26" w:rsidRDefault="009D6569" w:rsidP="00A5314A">
            <w:pPr>
              <w:spacing w:after="0" w:line="240" w:lineRule="auto"/>
              <w:jc w:val="center"/>
              <w:rPr>
                <w:rFonts w:ascii="Times New Roman" w:hAnsi="Times New Roman" w:cs="Times New Roman"/>
                <w:sz w:val="24"/>
                <w:szCs w:val="24"/>
              </w:rPr>
            </w:pPr>
          </w:p>
          <w:p w14:paraId="5968E4B4"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 з/п</w:t>
            </w:r>
          </w:p>
        </w:tc>
        <w:tc>
          <w:tcPr>
            <w:tcW w:w="1559" w:type="dxa"/>
            <w:vMerge w:val="restart"/>
            <w:vAlign w:val="center"/>
          </w:tcPr>
          <w:p w14:paraId="281AAAFA"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Адреса об’єкта,</w:t>
            </w:r>
          </w:p>
          <w:p w14:paraId="221E0DA4"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 xml:space="preserve">ЕІС –код </w:t>
            </w:r>
          </w:p>
          <w:p w14:paraId="75FE17BA"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точки розподілу</w:t>
            </w:r>
          </w:p>
        </w:tc>
        <w:tc>
          <w:tcPr>
            <w:tcW w:w="8080" w:type="dxa"/>
            <w:gridSpan w:val="13"/>
            <w:vAlign w:val="center"/>
          </w:tcPr>
          <w:p w14:paraId="2FE141E4" w14:textId="1C3E4336"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 xml:space="preserve">Обсяги постачання електроенергії </w:t>
            </w:r>
            <w:r w:rsidRPr="009F1F26">
              <w:rPr>
                <w:rFonts w:ascii="Times New Roman" w:hAnsi="Times New Roman" w:cs="Times New Roman"/>
                <w:b/>
                <w:sz w:val="24"/>
                <w:szCs w:val="24"/>
              </w:rPr>
              <w:t>на 20</w:t>
            </w:r>
            <w:r w:rsidR="00163418">
              <w:rPr>
                <w:rFonts w:ascii="Times New Roman" w:hAnsi="Times New Roman" w:cs="Times New Roman"/>
                <w:b/>
                <w:sz w:val="24"/>
                <w:szCs w:val="24"/>
              </w:rPr>
              <w:t>24</w:t>
            </w:r>
            <w:r w:rsidRPr="009F1F26">
              <w:rPr>
                <w:rFonts w:ascii="Times New Roman" w:hAnsi="Times New Roman" w:cs="Times New Roman"/>
                <w:b/>
                <w:sz w:val="24"/>
                <w:szCs w:val="24"/>
              </w:rPr>
              <w:t xml:space="preserve"> рік</w:t>
            </w:r>
            <w:r w:rsidRPr="009F1F26">
              <w:rPr>
                <w:rFonts w:ascii="Times New Roman" w:hAnsi="Times New Roman" w:cs="Times New Roman"/>
                <w:sz w:val="24"/>
                <w:szCs w:val="24"/>
              </w:rPr>
              <w:t>, кВт</w:t>
            </w:r>
            <w:r w:rsidRPr="009F1F26">
              <w:rPr>
                <w:rFonts w:ascii="Times New Roman" w:hAnsi="Times New Roman" w:cs="Times New Roman"/>
                <w:sz w:val="24"/>
                <w:szCs w:val="24"/>
              </w:rPr>
              <w:sym w:font="Symbol" w:char="F0D7"/>
            </w:r>
            <w:r w:rsidRPr="009F1F26">
              <w:rPr>
                <w:rFonts w:ascii="Times New Roman" w:hAnsi="Times New Roman" w:cs="Times New Roman"/>
                <w:sz w:val="24"/>
                <w:szCs w:val="24"/>
              </w:rPr>
              <w:t>год</w:t>
            </w:r>
          </w:p>
        </w:tc>
      </w:tr>
      <w:tr w:rsidR="009D6569" w:rsidRPr="009F1F26" w14:paraId="57311CAD" w14:textId="77777777" w:rsidTr="00163418">
        <w:trPr>
          <w:cantSplit/>
          <w:trHeight w:val="1241"/>
        </w:trPr>
        <w:tc>
          <w:tcPr>
            <w:tcW w:w="426" w:type="dxa"/>
            <w:vMerge/>
            <w:textDirection w:val="btLr"/>
            <w:vAlign w:val="center"/>
          </w:tcPr>
          <w:p w14:paraId="59F0EBB0" w14:textId="77777777" w:rsidR="009D6569" w:rsidRPr="009F1F26" w:rsidRDefault="009D6569" w:rsidP="00A5314A">
            <w:pPr>
              <w:spacing w:after="0" w:line="240" w:lineRule="auto"/>
              <w:jc w:val="center"/>
              <w:rPr>
                <w:rFonts w:ascii="Times New Roman" w:hAnsi="Times New Roman" w:cs="Times New Roman"/>
                <w:sz w:val="24"/>
                <w:szCs w:val="24"/>
              </w:rPr>
            </w:pPr>
          </w:p>
        </w:tc>
        <w:tc>
          <w:tcPr>
            <w:tcW w:w="1559" w:type="dxa"/>
            <w:vMerge/>
            <w:textDirection w:val="btLr"/>
            <w:vAlign w:val="center"/>
          </w:tcPr>
          <w:p w14:paraId="0A8EA8AA" w14:textId="77777777" w:rsidR="009D6569" w:rsidRPr="009F1F26" w:rsidRDefault="009D6569" w:rsidP="00A5314A">
            <w:pPr>
              <w:spacing w:after="0" w:line="240" w:lineRule="auto"/>
              <w:jc w:val="center"/>
              <w:rPr>
                <w:rFonts w:ascii="Times New Roman" w:hAnsi="Times New Roman" w:cs="Times New Roman"/>
                <w:sz w:val="24"/>
                <w:szCs w:val="24"/>
              </w:rPr>
            </w:pPr>
          </w:p>
        </w:tc>
        <w:tc>
          <w:tcPr>
            <w:tcW w:w="567" w:type="dxa"/>
            <w:textDirection w:val="btLr"/>
            <w:vAlign w:val="center"/>
          </w:tcPr>
          <w:p w14:paraId="1DE9408D"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січень</w:t>
            </w:r>
          </w:p>
        </w:tc>
        <w:tc>
          <w:tcPr>
            <w:tcW w:w="567" w:type="dxa"/>
            <w:textDirection w:val="btLr"/>
            <w:vAlign w:val="center"/>
          </w:tcPr>
          <w:p w14:paraId="185E1CF1"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лютий</w:t>
            </w:r>
          </w:p>
        </w:tc>
        <w:tc>
          <w:tcPr>
            <w:tcW w:w="567" w:type="dxa"/>
            <w:textDirection w:val="btLr"/>
            <w:vAlign w:val="center"/>
          </w:tcPr>
          <w:p w14:paraId="6D891A79"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березень</w:t>
            </w:r>
          </w:p>
        </w:tc>
        <w:tc>
          <w:tcPr>
            <w:tcW w:w="567" w:type="dxa"/>
            <w:textDirection w:val="btLr"/>
            <w:vAlign w:val="center"/>
          </w:tcPr>
          <w:p w14:paraId="3FC97464"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квітень</w:t>
            </w:r>
          </w:p>
        </w:tc>
        <w:tc>
          <w:tcPr>
            <w:tcW w:w="567" w:type="dxa"/>
            <w:textDirection w:val="btLr"/>
            <w:vAlign w:val="center"/>
          </w:tcPr>
          <w:p w14:paraId="2E82F17A"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травень</w:t>
            </w:r>
          </w:p>
        </w:tc>
        <w:tc>
          <w:tcPr>
            <w:tcW w:w="567" w:type="dxa"/>
            <w:textDirection w:val="btLr"/>
            <w:vAlign w:val="center"/>
          </w:tcPr>
          <w:p w14:paraId="7076A44B"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червень</w:t>
            </w:r>
          </w:p>
        </w:tc>
        <w:tc>
          <w:tcPr>
            <w:tcW w:w="613" w:type="dxa"/>
            <w:textDirection w:val="btLr"/>
            <w:vAlign w:val="center"/>
          </w:tcPr>
          <w:p w14:paraId="1289BC52"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липень</w:t>
            </w:r>
          </w:p>
        </w:tc>
        <w:tc>
          <w:tcPr>
            <w:tcW w:w="665" w:type="dxa"/>
            <w:textDirection w:val="btLr"/>
            <w:vAlign w:val="center"/>
          </w:tcPr>
          <w:p w14:paraId="490A5EFE"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серпень</w:t>
            </w:r>
          </w:p>
        </w:tc>
        <w:tc>
          <w:tcPr>
            <w:tcW w:w="665" w:type="dxa"/>
            <w:textDirection w:val="btLr"/>
            <w:vAlign w:val="center"/>
          </w:tcPr>
          <w:p w14:paraId="2DEB21DF"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вересень</w:t>
            </w:r>
          </w:p>
        </w:tc>
        <w:tc>
          <w:tcPr>
            <w:tcW w:w="665" w:type="dxa"/>
            <w:textDirection w:val="btLr"/>
            <w:vAlign w:val="center"/>
          </w:tcPr>
          <w:p w14:paraId="307F3B8F"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жовтень</w:t>
            </w:r>
          </w:p>
        </w:tc>
        <w:tc>
          <w:tcPr>
            <w:tcW w:w="665" w:type="dxa"/>
            <w:textDirection w:val="btLr"/>
            <w:vAlign w:val="center"/>
          </w:tcPr>
          <w:p w14:paraId="1C1CA4BC"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листопад</w:t>
            </w:r>
          </w:p>
        </w:tc>
        <w:tc>
          <w:tcPr>
            <w:tcW w:w="665" w:type="dxa"/>
            <w:textDirection w:val="btLr"/>
            <w:vAlign w:val="center"/>
          </w:tcPr>
          <w:p w14:paraId="11E8743A"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грудень</w:t>
            </w:r>
          </w:p>
        </w:tc>
        <w:tc>
          <w:tcPr>
            <w:tcW w:w="740" w:type="dxa"/>
            <w:textDirection w:val="btLr"/>
            <w:vAlign w:val="center"/>
          </w:tcPr>
          <w:p w14:paraId="1DBF83D4" w14:textId="77777777" w:rsidR="009D6569" w:rsidRPr="009F1F26" w:rsidRDefault="009D6569" w:rsidP="00A5314A">
            <w:pPr>
              <w:spacing w:after="0" w:line="240" w:lineRule="auto"/>
              <w:jc w:val="center"/>
              <w:rPr>
                <w:rFonts w:ascii="Times New Roman" w:hAnsi="Times New Roman" w:cs="Times New Roman"/>
                <w:sz w:val="24"/>
                <w:szCs w:val="24"/>
              </w:rPr>
            </w:pPr>
            <w:r w:rsidRPr="009F1F26">
              <w:rPr>
                <w:rFonts w:ascii="Times New Roman" w:hAnsi="Times New Roman" w:cs="Times New Roman"/>
                <w:sz w:val="24"/>
                <w:szCs w:val="24"/>
              </w:rPr>
              <w:t>рік, всього</w:t>
            </w:r>
          </w:p>
        </w:tc>
      </w:tr>
      <w:tr w:rsidR="009D6569" w:rsidRPr="009F1F26" w14:paraId="66646133" w14:textId="77777777" w:rsidTr="00163418">
        <w:trPr>
          <w:trHeight w:val="1779"/>
        </w:trPr>
        <w:tc>
          <w:tcPr>
            <w:tcW w:w="426" w:type="dxa"/>
            <w:vAlign w:val="center"/>
          </w:tcPr>
          <w:p w14:paraId="12260FB0" w14:textId="7A7D38D1" w:rsidR="009D6569"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5934898F" w14:textId="78C9CFFD" w:rsidR="009D6569" w:rsidRPr="009F1F26" w:rsidRDefault="004D2C14" w:rsidP="00A5314A">
            <w:pPr>
              <w:spacing w:after="0" w:line="240" w:lineRule="auto"/>
              <w:jc w:val="center"/>
              <w:rPr>
                <w:rFonts w:ascii="Times New Roman" w:hAnsi="Times New Roman" w:cs="Times New Roman"/>
                <w:sz w:val="24"/>
                <w:szCs w:val="24"/>
              </w:rPr>
            </w:pPr>
            <w:r w:rsidRPr="00EF4D4E">
              <w:rPr>
                <w:shd w:val="clear" w:color="auto" w:fill="FFFFFF"/>
              </w:rPr>
              <w:t xml:space="preserve">Україна, 33028, </w:t>
            </w:r>
            <w:r>
              <w:rPr>
                <w:shd w:val="clear" w:color="auto" w:fill="FFFFFF"/>
              </w:rPr>
              <w:t xml:space="preserve">Рівненська область, Рівне, вул. </w:t>
            </w:r>
            <w:r w:rsidRPr="00EF4D4E">
              <w:rPr>
                <w:shd w:val="clear" w:color="auto" w:fill="FFFFFF"/>
              </w:rPr>
              <w:t>Котляревського, 5</w:t>
            </w:r>
            <w:r w:rsidRPr="00192381">
              <w:rPr>
                <w:shd w:val="clear" w:color="auto" w:fill="FFFFFF"/>
                <w:lang w:val="ru-RU"/>
              </w:rPr>
              <w:t xml:space="preserve">  </w:t>
            </w:r>
            <w:r w:rsidRPr="00192381">
              <w:rPr>
                <w:b/>
                <w:highlight w:val="yellow"/>
                <w:shd w:val="clear" w:color="auto" w:fill="FFFFFF"/>
                <w:lang w:val="ru-RU"/>
              </w:rPr>
              <w:t>62</w:t>
            </w:r>
            <w:r w:rsidRPr="00D9170A">
              <w:rPr>
                <w:b/>
                <w:highlight w:val="yellow"/>
                <w:shd w:val="clear" w:color="auto" w:fill="FFFFFF"/>
                <w:lang w:val="en-US"/>
              </w:rPr>
              <w:t>Z</w:t>
            </w:r>
            <w:r w:rsidRPr="00192381">
              <w:rPr>
                <w:b/>
                <w:highlight w:val="yellow"/>
                <w:shd w:val="clear" w:color="auto" w:fill="FFFFFF"/>
                <w:lang w:val="ru-RU"/>
              </w:rPr>
              <w:t>7001550792464</w:t>
            </w:r>
            <w:r>
              <w:rPr>
                <w:b/>
                <w:highlight w:val="yellow"/>
                <w:shd w:val="clear" w:color="auto" w:fill="FFFFFF"/>
              </w:rPr>
              <w:t xml:space="preserve">, </w:t>
            </w:r>
            <w:r w:rsidRPr="00192381">
              <w:rPr>
                <w:b/>
                <w:highlight w:val="yellow"/>
                <w:shd w:val="clear" w:color="auto" w:fill="FFFFFF"/>
                <w:lang w:val="ru-RU"/>
              </w:rPr>
              <w:t>62</w:t>
            </w:r>
            <w:r w:rsidRPr="00D9170A">
              <w:rPr>
                <w:b/>
                <w:highlight w:val="yellow"/>
                <w:shd w:val="clear" w:color="auto" w:fill="FFFFFF"/>
                <w:lang w:val="en-US"/>
              </w:rPr>
              <w:t>Z</w:t>
            </w:r>
            <w:r w:rsidRPr="00192381">
              <w:rPr>
                <w:b/>
                <w:highlight w:val="yellow"/>
                <w:shd w:val="clear" w:color="auto" w:fill="FFFFFF"/>
                <w:lang w:val="ru-RU"/>
              </w:rPr>
              <w:t>8450003813064</w:t>
            </w:r>
          </w:p>
        </w:tc>
        <w:tc>
          <w:tcPr>
            <w:tcW w:w="567" w:type="dxa"/>
            <w:vAlign w:val="center"/>
          </w:tcPr>
          <w:p w14:paraId="4F8E1CBF" w14:textId="63E78123" w:rsidR="009D6569" w:rsidRPr="004D2C14" w:rsidRDefault="004D2C14" w:rsidP="00A5314A">
            <w:pPr>
              <w:spacing w:after="0" w:line="240" w:lineRule="auto"/>
              <w:jc w:val="center"/>
              <w:rPr>
                <w:rFonts w:ascii="Times New Roman" w:hAnsi="Times New Roman" w:cs="Times New Roman"/>
                <w:sz w:val="20"/>
                <w:szCs w:val="20"/>
              </w:rPr>
            </w:pPr>
            <w:r w:rsidRPr="004D2C14">
              <w:rPr>
                <w:rFonts w:ascii="Times New Roman" w:hAnsi="Times New Roman" w:cs="Times New Roman"/>
                <w:sz w:val="20"/>
                <w:szCs w:val="20"/>
              </w:rPr>
              <w:t>12300</w:t>
            </w:r>
          </w:p>
        </w:tc>
        <w:tc>
          <w:tcPr>
            <w:tcW w:w="567" w:type="dxa"/>
            <w:vAlign w:val="center"/>
          </w:tcPr>
          <w:p w14:paraId="19F1B783" w14:textId="43482AEF" w:rsidR="009D6569" w:rsidRPr="004D2C14" w:rsidRDefault="004D2C14" w:rsidP="00A5314A">
            <w:pPr>
              <w:spacing w:after="0" w:line="240" w:lineRule="auto"/>
              <w:jc w:val="center"/>
              <w:rPr>
                <w:rFonts w:ascii="Times New Roman" w:hAnsi="Times New Roman" w:cs="Times New Roman"/>
                <w:sz w:val="20"/>
                <w:szCs w:val="20"/>
              </w:rPr>
            </w:pPr>
            <w:r w:rsidRPr="004D2C14">
              <w:rPr>
                <w:rFonts w:ascii="Times New Roman" w:hAnsi="Times New Roman" w:cs="Times New Roman"/>
                <w:sz w:val="20"/>
                <w:szCs w:val="20"/>
              </w:rPr>
              <w:t>12000</w:t>
            </w:r>
          </w:p>
        </w:tc>
        <w:tc>
          <w:tcPr>
            <w:tcW w:w="567" w:type="dxa"/>
            <w:vAlign w:val="center"/>
          </w:tcPr>
          <w:p w14:paraId="6919D42F" w14:textId="6A6C9B39"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12000</w:t>
            </w:r>
          </w:p>
        </w:tc>
        <w:tc>
          <w:tcPr>
            <w:tcW w:w="567" w:type="dxa"/>
            <w:vAlign w:val="center"/>
          </w:tcPr>
          <w:p w14:paraId="1EEE06BD" w14:textId="67824DAA"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567" w:type="dxa"/>
            <w:vAlign w:val="center"/>
          </w:tcPr>
          <w:p w14:paraId="2C853736" w14:textId="45A753E5"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567" w:type="dxa"/>
            <w:vAlign w:val="center"/>
          </w:tcPr>
          <w:p w14:paraId="0DA3CF16" w14:textId="56590E4D"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613" w:type="dxa"/>
            <w:vAlign w:val="center"/>
          </w:tcPr>
          <w:p w14:paraId="604C48DF" w14:textId="1485E596"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9000</w:t>
            </w:r>
          </w:p>
        </w:tc>
        <w:tc>
          <w:tcPr>
            <w:tcW w:w="665" w:type="dxa"/>
            <w:vAlign w:val="center"/>
          </w:tcPr>
          <w:p w14:paraId="69947098" w14:textId="0846D3D4"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9000</w:t>
            </w:r>
          </w:p>
        </w:tc>
        <w:tc>
          <w:tcPr>
            <w:tcW w:w="665" w:type="dxa"/>
            <w:vAlign w:val="center"/>
          </w:tcPr>
          <w:p w14:paraId="7EB07266" w14:textId="3F40CFFB"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665" w:type="dxa"/>
            <w:vAlign w:val="center"/>
          </w:tcPr>
          <w:p w14:paraId="5221A492" w14:textId="564A62C8"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12000</w:t>
            </w:r>
          </w:p>
        </w:tc>
        <w:tc>
          <w:tcPr>
            <w:tcW w:w="665" w:type="dxa"/>
            <w:vAlign w:val="center"/>
          </w:tcPr>
          <w:p w14:paraId="6FB35612" w14:textId="6062E3E5"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12000</w:t>
            </w:r>
          </w:p>
        </w:tc>
        <w:tc>
          <w:tcPr>
            <w:tcW w:w="665" w:type="dxa"/>
            <w:vAlign w:val="center"/>
          </w:tcPr>
          <w:p w14:paraId="4DF9D2FF" w14:textId="6FB1C700"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12000</w:t>
            </w:r>
          </w:p>
        </w:tc>
        <w:tc>
          <w:tcPr>
            <w:tcW w:w="740" w:type="dxa"/>
            <w:vAlign w:val="center"/>
          </w:tcPr>
          <w:p w14:paraId="04204E31" w14:textId="2D257E56" w:rsidR="009D6569" w:rsidRPr="004D2C14" w:rsidRDefault="004D2C14" w:rsidP="00A531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130000</w:t>
            </w:r>
          </w:p>
        </w:tc>
      </w:tr>
      <w:tr w:rsidR="004D2C14" w:rsidRPr="009F1F26" w14:paraId="13E4E8FC" w14:textId="77777777" w:rsidTr="00163418">
        <w:trPr>
          <w:trHeight w:val="1779"/>
        </w:trPr>
        <w:tc>
          <w:tcPr>
            <w:tcW w:w="426" w:type="dxa"/>
            <w:vAlign w:val="center"/>
          </w:tcPr>
          <w:p w14:paraId="4C217708" w14:textId="30F9AE67"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3AE05DDA" w14:textId="552418DA" w:rsidR="004D2C14" w:rsidRPr="009F1F26" w:rsidRDefault="004D2C14" w:rsidP="00A5314A">
            <w:pPr>
              <w:spacing w:after="0" w:line="240" w:lineRule="auto"/>
              <w:jc w:val="center"/>
              <w:rPr>
                <w:rFonts w:ascii="Times New Roman" w:hAnsi="Times New Roman" w:cs="Times New Roman"/>
                <w:sz w:val="24"/>
                <w:szCs w:val="24"/>
              </w:rPr>
            </w:pPr>
            <w:r w:rsidRPr="00EF4D4E">
              <w:rPr>
                <w:shd w:val="clear" w:color="auto" w:fill="FFFFFF"/>
              </w:rPr>
              <w:t xml:space="preserve">Україна, 33013, Рівненська область, Рівне, вулиця </w:t>
            </w:r>
            <w:proofErr w:type="spellStart"/>
            <w:r w:rsidRPr="00EF4D4E">
              <w:rPr>
                <w:shd w:val="clear" w:color="auto" w:fill="FFFFFF"/>
              </w:rPr>
              <w:t>Ж.Кюрі</w:t>
            </w:r>
            <w:proofErr w:type="spellEnd"/>
            <w:r w:rsidRPr="00EF4D4E">
              <w:rPr>
                <w:shd w:val="clear" w:color="auto" w:fill="FFFFFF"/>
              </w:rPr>
              <w:t>, 19</w:t>
            </w:r>
            <w:r>
              <w:rPr>
                <w:shd w:val="clear" w:color="auto" w:fill="FFFFFF"/>
                <w:lang w:val="ru-RU"/>
              </w:rPr>
              <w:t>,</w:t>
            </w:r>
            <w:r w:rsidRPr="002B506D">
              <w:rPr>
                <w:shd w:val="clear" w:color="auto" w:fill="FFFFFF"/>
                <w:lang w:val="ru-RU"/>
              </w:rPr>
              <w:t xml:space="preserve"> </w:t>
            </w:r>
            <w:r w:rsidRPr="00D9170A">
              <w:rPr>
                <w:b/>
                <w:highlight w:val="yellow"/>
                <w:shd w:val="clear" w:color="auto" w:fill="FFFFFF"/>
                <w:lang w:val="ru-RU"/>
              </w:rPr>
              <w:t>62Z1808595647808</w:t>
            </w:r>
          </w:p>
        </w:tc>
        <w:tc>
          <w:tcPr>
            <w:tcW w:w="567" w:type="dxa"/>
            <w:vAlign w:val="center"/>
          </w:tcPr>
          <w:p w14:paraId="4C7D35E8" w14:textId="36BFEC60"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3000</w:t>
            </w:r>
          </w:p>
        </w:tc>
        <w:tc>
          <w:tcPr>
            <w:tcW w:w="567" w:type="dxa"/>
            <w:vAlign w:val="center"/>
          </w:tcPr>
          <w:p w14:paraId="7A89EA95" w14:textId="3535AF95"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2800</w:t>
            </w:r>
          </w:p>
        </w:tc>
        <w:tc>
          <w:tcPr>
            <w:tcW w:w="567" w:type="dxa"/>
            <w:vAlign w:val="center"/>
          </w:tcPr>
          <w:p w14:paraId="17F94626" w14:textId="2BF407AC"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2600</w:t>
            </w:r>
          </w:p>
        </w:tc>
        <w:tc>
          <w:tcPr>
            <w:tcW w:w="567" w:type="dxa"/>
            <w:vAlign w:val="center"/>
          </w:tcPr>
          <w:p w14:paraId="5104E88F" w14:textId="23486748"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2400</w:t>
            </w:r>
          </w:p>
        </w:tc>
        <w:tc>
          <w:tcPr>
            <w:tcW w:w="567" w:type="dxa"/>
            <w:vAlign w:val="center"/>
          </w:tcPr>
          <w:p w14:paraId="445A9E19" w14:textId="3CA3AE6F"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1400</w:t>
            </w:r>
          </w:p>
        </w:tc>
        <w:tc>
          <w:tcPr>
            <w:tcW w:w="567" w:type="dxa"/>
            <w:vAlign w:val="center"/>
          </w:tcPr>
          <w:p w14:paraId="6370115A" w14:textId="5D2AC6B7"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1000</w:t>
            </w:r>
          </w:p>
        </w:tc>
        <w:tc>
          <w:tcPr>
            <w:tcW w:w="613" w:type="dxa"/>
            <w:vAlign w:val="center"/>
          </w:tcPr>
          <w:p w14:paraId="5D569597" w14:textId="3FC8BA87"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1000</w:t>
            </w:r>
          </w:p>
        </w:tc>
        <w:tc>
          <w:tcPr>
            <w:tcW w:w="665" w:type="dxa"/>
            <w:vAlign w:val="center"/>
          </w:tcPr>
          <w:p w14:paraId="5DB5B146" w14:textId="4EB8D8AB"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1000</w:t>
            </w:r>
          </w:p>
        </w:tc>
        <w:tc>
          <w:tcPr>
            <w:tcW w:w="665" w:type="dxa"/>
            <w:vAlign w:val="center"/>
          </w:tcPr>
          <w:p w14:paraId="1E5EA818" w14:textId="29C24D2B"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1600</w:t>
            </w:r>
          </w:p>
        </w:tc>
        <w:tc>
          <w:tcPr>
            <w:tcW w:w="665" w:type="dxa"/>
            <w:vAlign w:val="center"/>
          </w:tcPr>
          <w:p w14:paraId="30635625" w14:textId="0711B271"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2400</w:t>
            </w:r>
          </w:p>
        </w:tc>
        <w:tc>
          <w:tcPr>
            <w:tcW w:w="665" w:type="dxa"/>
            <w:vAlign w:val="center"/>
          </w:tcPr>
          <w:p w14:paraId="6DEC9079" w14:textId="5ACEC827"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2800</w:t>
            </w:r>
          </w:p>
        </w:tc>
        <w:tc>
          <w:tcPr>
            <w:tcW w:w="665" w:type="dxa"/>
            <w:vAlign w:val="center"/>
          </w:tcPr>
          <w:p w14:paraId="276F534A" w14:textId="31CA6E1A"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3000</w:t>
            </w:r>
          </w:p>
        </w:tc>
        <w:tc>
          <w:tcPr>
            <w:tcW w:w="740" w:type="dxa"/>
            <w:vAlign w:val="center"/>
          </w:tcPr>
          <w:p w14:paraId="74DB15EC" w14:textId="5022995D" w:rsidR="004D2C14" w:rsidRPr="00C532E1" w:rsidRDefault="00C532E1" w:rsidP="00A5314A">
            <w:pPr>
              <w:spacing w:after="0" w:line="240" w:lineRule="auto"/>
              <w:jc w:val="center"/>
              <w:rPr>
                <w:rFonts w:ascii="Times New Roman" w:hAnsi="Times New Roman" w:cs="Times New Roman"/>
                <w:sz w:val="20"/>
                <w:szCs w:val="20"/>
              </w:rPr>
            </w:pPr>
            <w:r w:rsidRPr="00C532E1">
              <w:rPr>
                <w:rFonts w:ascii="Times New Roman" w:hAnsi="Times New Roman" w:cs="Times New Roman"/>
                <w:sz w:val="20"/>
                <w:szCs w:val="20"/>
              </w:rPr>
              <w:t>25000</w:t>
            </w:r>
          </w:p>
        </w:tc>
      </w:tr>
      <w:tr w:rsidR="004D2C14" w:rsidRPr="009F1F26" w14:paraId="2680BA40" w14:textId="77777777" w:rsidTr="00163418">
        <w:trPr>
          <w:trHeight w:val="1779"/>
        </w:trPr>
        <w:tc>
          <w:tcPr>
            <w:tcW w:w="426" w:type="dxa"/>
            <w:vAlign w:val="center"/>
          </w:tcPr>
          <w:p w14:paraId="544B93DC" w14:textId="75A469D3"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062EE3A3" w14:textId="77777777" w:rsidR="004D2C14" w:rsidRPr="00D9170A" w:rsidRDefault="004D2C14" w:rsidP="004D2C14">
            <w:pPr>
              <w:rPr>
                <w:shd w:val="clear" w:color="auto" w:fill="FFFFFF"/>
                <w:lang w:val="ru-RU"/>
              </w:rPr>
            </w:pPr>
            <w:r w:rsidRPr="00EF4D4E">
              <w:rPr>
                <w:shd w:val="clear" w:color="auto" w:fill="FFFFFF"/>
              </w:rPr>
              <w:t>Україна, 33000, Рівненська область, Рівне, Фабрична, 5-А</w:t>
            </w:r>
          </w:p>
          <w:p w14:paraId="72743E01" w14:textId="4FDF9C09" w:rsidR="004D2C14" w:rsidRPr="009F1F26" w:rsidRDefault="004D2C14" w:rsidP="004D2C14">
            <w:pPr>
              <w:spacing w:after="0" w:line="240" w:lineRule="auto"/>
              <w:jc w:val="center"/>
              <w:rPr>
                <w:rFonts w:ascii="Times New Roman" w:hAnsi="Times New Roman" w:cs="Times New Roman"/>
                <w:sz w:val="24"/>
                <w:szCs w:val="24"/>
              </w:rPr>
            </w:pPr>
            <w:r w:rsidRPr="00D9170A">
              <w:rPr>
                <w:b/>
                <w:highlight w:val="yellow"/>
                <w:shd w:val="clear" w:color="auto" w:fill="FFFFFF"/>
                <w:lang w:val="en-US"/>
              </w:rPr>
              <w:t>62Z9039385360891</w:t>
            </w:r>
          </w:p>
        </w:tc>
        <w:tc>
          <w:tcPr>
            <w:tcW w:w="567" w:type="dxa"/>
            <w:vAlign w:val="center"/>
          </w:tcPr>
          <w:p w14:paraId="707B9975" w14:textId="5BC6E7F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50BB0953" w14:textId="08BC6824"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32619DAE" w14:textId="0C2BFDF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65EADE98" w14:textId="0EBB51A4"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7E6A6ADF" w14:textId="4337B0AF"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5392DE4D" w14:textId="4A81F494"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13" w:type="dxa"/>
            <w:vAlign w:val="center"/>
          </w:tcPr>
          <w:p w14:paraId="44672263" w14:textId="7690A4C8"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439F17D1" w14:textId="260E96C0"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49617D53" w14:textId="18BA149A"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3C11AF2C" w14:textId="35B50B0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0D79F28B" w14:textId="7D75A08D"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1A5A83E2" w14:textId="4FC38975"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740" w:type="dxa"/>
            <w:vAlign w:val="center"/>
          </w:tcPr>
          <w:p w14:paraId="1D823039" w14:textId="7C7C989E"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D2C14" w:rsidRPr="009F1F26" w14:paraId="11C5068D" w14:textId="77777777" w:rsidTr="00163418">
        <w:trPr>
          <w:trHeight w:val="1779"/>
        </w:trPr>
        <w:tc>
          <w:tcPr>
            <w:tcW w:w="426" w:type="dxa"/>
            <w:vAlign w:val="center"/>
          </w:tcPr>
          <w:p w14:paraId="0833C24D" w14:textId="3F7CBDA3"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14:paraId="44B1AEE8" w14:textId="753A8870" w:rsidR="004D2C14" w:rsidRPr="009F1F26" w:rsidRDefault="004D2C14" w:rsidP="00A5314A">
            <w:pPr>
              <w:spacing w:after="0" w:line="240" w:lineRule="auto"/>
              <w:jc w:val="center"/>
              <w:rPr>
                <w:rFonts w:ascii="Times New Roman" w:hAnsi="Times New Roman" w:cs="Times New Roman"/>
                <w:sz w:val="24"/>
                <w:szCs w:val="24"/>
              </w:rPr>
            </w:pPr>
            <w:r w:rsidRPr="00EF4D4E">
              <w:rPr>
                <w:shd w:val="clear" w:color="auto" w:fill="FFFFFF"/>
              </w:rPr>
              <w:t>Україна, 35600, Рівненська о</w:t>
            </w:r>
            <w:r>
              <w:rPr>
                <w:shd w:val="clear" w:color="auto" w:fill="FFFFFF"/>
              </w:rPr>
              <w:t>бласть,</w:t>
            </w:r>
            <w:r w:rsidRPr="00E67ABE">
              <w:rPr>
                <w:shd w:val="clear" w:color="auto" w:fill="FFFFFF"/>
                <w:lang w:val="ru-RU"/>
              </w:rPr>
              <w:t xml:space="preserve"> </w:t>
            </w:r>
            <w:r>
              <w:rPr>
                <w:shd w:val="clear" w:color="auto" w:fill="FFFFFF"/>
              </w:rPr>
              <w:t>Дубно, вул. Скарбова, 4</w:t>
            </w:r>
            <w:r w:rsidRPr="00E67ABE">
              <w:rPr>
                <w:shd w:val="clear" w:color="auto" w:fill="FFFFFF"/>
                <w:lang w:val="ru-RU"/>
              </w:rPr>
              <w:t xml:space="preserve">,  </w:t>
            </w:r>
            <w:r w:rsidRPr="00480191">
              <w:rPr>
                <w:b/>
                <w:highlight w:val="yellow"/>
                <w:shd w:val="clear" w:color="auto" w:fill="FFFFFF"/>
                <w:lang w:val="ru-RU"/>
              </w:rPr>
              <w:t>62</w:t>
            </w:r>
            <w:r w:rsidRPr="00480191">
              <w:rPr>
                <w:b/>
                <w:highlight w:val="yellow"/>
                <w:shd w:val="clear" w:color="auto" w:fill="FFFFFF"/>
                <w:lang w:val="en-US"/>
              </w:rPr>
              <w:t>Z</w:t>
            </w:r>
            <w:r w:rsidRPr="00480191">
              <w:rPr>
                <w:b/>
                <w:highlight w:val="yellow"/>
                <w:shd w:val="clear" w:color="auto" w:fill="FFFFFF"/>
                <w:lang w:val="ru-RU"/>
              </w:rPr>
              <w:t>7616168287490</w:t>
            </w:r>
          </w:p>
        </w:tc>
        <w:tc>
          <w:tcPr>
            <w:tcW w:w="567" w:type="dxa"/>
            <w:vAlign w:val="center"/>
          </w:tcPr>
          <w:p w14:paraId="6F8FD731" w14:textId="3576575A"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567" w:type="dxa"/>
            <w:vAlign w:val="center"/>
          </w:tcPr>
          <w:p w14:paraId="7C3F55A1" w14:textId="61E6E3CF"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567" w:type="dxa"/>
            <w:vAlign w:val="center"/>
          </w:tcPr>
          <w:p w14:paraId="24C4F1CF" w14:textId="1B8DE036"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2600</w:t>
            </w:r>
          </w:p>
        </w:tc>
        <w:tc>
          <w:tcPr>
            <w:tcW w:w="567" w:type="dxa"/>
            <w:vAlign w:val="center"/>
          </w:tcPr>
          <w:p w14:paraId="327D5077" w14:textId="3891E9DB"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2600</w:t>
            </w:r>
          </w:p>
        </w:tc>
        <w:tc>
          <w:tcPr>
            <w:tcW w:w="567" w:type="dxa"/>
            <w:vAlign w:val="center"/>
          </w:tcPr>
          <w:p w14:paraId="0C84BCE6" w14:textId="48C03976"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w:t>
            </w:r>
          </w:p>
        </w:tc>
        <w:tc>
          <w:tcPr>
            <w:tcW w:w="567" w:type="dxa"/>
            <w:vAlign w:val="center"/>
          </w:tcPr>
          <w:p w14:paraId="5B4F8AF6" w14:textId="625C499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613" w:type="dxa"/>
            <w:vAlign w:val="center"/>
          </w:tcPr>
          <w:p w14:paraId="1592DD2E" w14:textId="240DE97E"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3E3BF112" w14:textId="48725EED"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665" w:type="dxa"/>
            <w:vAlign w:val="center"/>
          </w:tcPr>
          <w:p w14:paraId="1C9C24B2" w14:textId="4447285B"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665" w:type="dxa"/>
            <w:vAlign w:val="center"/>
          </w:tcPr>
          <w:p w14:paraId="2D387C62" w14:textId="5B661E99"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2600</w:t>
            </w:r>
          </w:p>
        </w:tc>
        <w:tc>
          <w:tcPr>
            <w:tcW w:w="665" w:type="dxa"/>
            <w:vAlign w:val="center"/>
          </w:tcPr>
          <w:p w14:paraId="6B088C86" w14:textId="30093DF0"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665" w:type="dxa"/>
            <w:vAlign w:val="center"/>
          </w:tcPr>
          <w:p w14:paraId="4203D11D" w14:textId="5A60C16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2800</w:t>
            </w:r>
          </w:p>
        </w:tc>
        <w:tc>
          <w:tcPr>
            <w:tcW w:w="740" w:type="dxa"/>
            <w:vAlign w:val="center"/>
          </w:tcPr>
          <w:p w14:paraId="277A16AF" w14:textId="7EA652FC"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25000</w:t>
            </w:r>
          </w:p>
        </w:tc>
      </w:tr>
      <w:tr w:rsidR="004D2C14" w:rsidRPr="009F1F26" w14:paraId="438F8F10" w14:textId="77777777" w:rsidTr="00163418">
        <w:trPr>
          <w:trHeight w:val="1779"/>
        </w:trPr>
        <w:tc>
          <w:tcPr>
            <w:tcW w:w="426" w:type="dxa"/>
            <w:vAlign w:val="center"/>
          </w:tcPr>
          <w:p w14:paraId="2142D647" w14:textId="2F83E4F7"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vAlign w:val="center"/>
          </w:tcPr>
          <w:p w14:paraId="3978ADB5" w14:textId="77777777" w:rsidR="004D2C14" w:rsidRDefault="004D2C14" w:rsidP="004D2C14">
            <w:pPr>
              <w:rPr>
                <w:color w:val="000000"/>
              </w:rPr>
            </w:pPr>
            <w:r w:rsidRPr="003B0470">
              <w:rPr>
                <w:color w:val="000000"/>
              </w:rPr>
              <w:t xml:space="preserve">Україна, 35680, Рівненська область, смт. </w:t>
            </w:r>
            <w:proofErr w:type="spellStart"/>
            <w:r w:rsidRPr="003B0470">
              <w:rPr>
                <w:color w:val="000000"/>
              </w:rPr>
              <w:t>Смига</w:t>
            </w:r>
            <w:proofErr w:type="spellEnd"/>
            <w:r w:rsidRPr="003B0470">
              <w:rPr>
                <w:color w:val="000000"/>
              </w:rPr>
              <w:t>, вул. Дружби, 15</w:t>
            </w:r>
          </w:p>
          <w:p w14:paraId="1C23192B" w14:textId="65ACCAF3" w:rsidR="004D2C14" w:rsidRPr="009F1F26" w:rsidRDefault="004D2C14" w:rsidP="004D2C14">
            <w:pPr>
              <w:spacing w:after="0" w:line="240" w:lineRule="auto"/>
              <w:jc w:val="center"/>
              <w:rPr>
                <w:rFonts w:ascii="Times New Roman" w:hAnsi="Times New Roman" w:cs="Times New Roman"/>
                <w:sz w:val="24"/>
                <w:szCs w:val="24"/>
              </w:rPr>
            </w:pPr>
            <w:r w:rsidRPr="003B0470">
              <w:rPr>
                <w:b/>
                <w:bCs/>
                <w:color w:val="000000"/>
                <w:highlight w:val="yellow"/>
              </w:rPr>
              <w:t>62</w:t>
            </w:r>
            <w:r w:rsidRPr="003B0470">
              <w:rPr>
                <w:b/>
                <w:bCs/>
                <w:color w:val="000000"/>
                <w:highlight w:val="yellow"/>
                <w:lang w:val="en-US"/>
              </w:rPr>
              <w:t>Z0526648484350</w:t>
            </w:r>
          </w:p>
        </w:tc>
        <w:tc>
          <w:tcPr>
            <w:tcW w:w="567" w:type="dxa"/>
            <w:vAlign w:val="center"/>
          </w:tcPr>
          <w:p w14:paraId="09894304" w14:textId="793029C5"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567" w:type="dxa"/>
            <w:vAlign w:val="center"/>
          </w:tcPr>
          <w:p w14:paraId="71DCB35D" w14:textId="46688C5D"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567" w:type="dxa"/>
            <w:vAlign w:val="center"/>
          </w:tcPr>
          <w:p w14:paraId="3AD9D87E" w14:textId="0A7E7069"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567" w:type="dxa"/>
            <w:vAlign w:val="center"/>
          </w:tcPr>
          <w:p w14:paraId="52532E38" w14:textId="39307560"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5C20E904" w14:textId="21B21DC2"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75983403" w14:textId="492C5C24"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13" w:type="dxa"/>
            <w:vAlign w:val="center"/>
          </w:tcPr>
          <w:p w14:paraId="6B105711" w14:textId="45D7A18D"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6CE90A4E" w14:textId="7C5D7B35"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433D382A" w14:textId="294C8A0E"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1EA07768" w14:textId="54D2F5E5"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665" w:type="dxa"/>
            <w:vAlign w:val="center"/>
          </w:tcPr>
          <w:p w14:paraId="0D118396" w14:textId="3EFE8ED6"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665" w:type="dxa"/>
            <w:vAlign w:val="center"/>
          </w:tcPr>
          <w:p w14:paraId="73F1CACF" w14:textId="229FD98F"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740" w:type="dxa"/>
            <w:vAlign w:val="center"/>
          </w:tcPr>
          <w:p w14:paraId="1DFE65AE" w14:textId="6CF823D7"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r>
      <w:tr w:rsidR="004D2C14" w:rsidRPr="009F1F26" w14:paraId="7D38AB85" w14:textId="77777777" w:rsidTr="00163418">
        <w:trPr>
          <w:trHeight w:val="1779"/>
        </w:trPr>
        <w:tc>
          <w:tcPr>
            <w:tcW w:w="426" w:type="dxa"/>
            <w:vAlign w:val="center"/>
          </w:tcPr>
          <w:p w14:paraId="6985396F" w14:textId="71F3ADE5"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559" w:type="dxa"/>
            <w:vAlign w:val="center"/>
          </w:tcPr>
          <w:p w14:paraId="36F94C4A" w14:textId="4B93E344" w:rsidR="004D2C14" w:rsidRPr="009F1F26" w:rsidRDefault="004D2C14" w:rsidP="00A5314A">
            <w:pPr>
              <w:spacing w:after="0" w:line="240" w:lineRule="auto"/>
              <w:jc w:val="center"/>
              <w:rPr>
                <w:rFonts w:ascii="Times New Roman" w:hAnsi="Times New Roman" w:cs="Times New Roman"/>
                <w:sz w:val="24"/>
                <w:szCs w:val="24"/>
              </w:rPr>
            </w:pPr>
            <w:r w:rsidRPr="00EF4D4E">
              <w:t xml:space="preserve">Україна, 34100, Рівненська область, м. Дубровиця, вул. </w:t>
            </w:r>
            <w:proofErr w:type="spellStart"/>
            <w:r w:rsidRPr="00EF4D4E">
              <w:t>Воробинська</w:t>
            </w:r>
            <w:proofErr w:type="spellEnd"/>
            <w:r w:rsidRPr="00EF4D4E">
              <w:t>, 42</w:t>
            </w:r>
            <w:r>
              <w:t xml:space="preserve">, </w:t>
            </w:r>
            <w:r w:rsidRPr="002045C7">
              <w:rPr>
                <w:b/>
                <w:highlight w:val="yellow"/>
                <w:lang w:val="ru-RU"/>
              </w:rPr>
              <w:t>62</w:t>
            </w:r>
            <w:r w:rsidRPr="00480191">
              <w:rPr>
                <w:b/>
                <w:highlight w:val="yellow"/>
                <w:lang w:val="en-US"/>
              </w:rPr>
              <w:t>Z</w:t>
            </w:r>
            <w:r w:rsidRPr="002045C7">
              <w:rPr>
                <w:b/>
                <w:highlight w:val="yellow"/>
                <w:lang w:val="ru-RU"/>
              </w:rPr>
              <w:t>7824913159823</w:t>
            </w:r>
          </w:p>
        </w:tc>
        <w:tc>
          <w:tcPr>
            <w:tcW w:w="567" w:type="dxa"/>
            <w:vAlign w:val="center"/>
          </w:tcPr>
          <w:p w14:paraId="14F0921F" w14:textId="74F5A3E0"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6C225D91" w14:textId="3790E42B" w:rsidR="004D2C14" w:rsidRPr="009F1F26" w:rsidRDefault="00C532E1"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7D6C6741" w14:textId="00149AE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42C211E3" w14:textId="31878422"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2A35133F" w14:textId="36E4DBA1"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5130334C" w14:textId="04CA775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13" w:type="dxa"/>
            <w:vAlign w:val="center"/>
          </w:tcPr>
          <w:p w14:paraId="412CDB87" w14:textId="66514C3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70EE999D" w14:textId="57E61E11"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0C88187F" w14:textId="321C5994"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5C20685F" w14:textId="04A54FB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6250F31B" w14:textId="54F00E3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568B308B" w14:textId="421990AB"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740" w:type="dxa"/>
            <w:vAlign w:val="center"/>
          </w:tcPr>
          <w:p w14:paraId="34D22741" w14:textId="764BDD55"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D2C14" w:rsidRPr="009F1F26" w14:paraId="0156D02E" w14:textId="77777777" w:rsidTr="00163418">
        <w:trPr>
          <w:trHeight w:val="1779"/>
        </w:trPr>
        <w:tc>
          <w:tcPr>
            <w:tcW w:w="426" w:type="dxa"/>
            <w:vAlign w:val="center"/>
          </w:tcPr>
          <w:p w14:paraId="12955DFC" w14:textId="2C63260D" w:rsidR="004D2C14" w:rsidRPr="009F1F26"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vAlign w:val="center"/>
          </w:tcPr>
          <w:p w14:paraId="074353BC" w14:textId="30367C8E" w:rsidR="004D2C14" w:rsidRPr="009F1F26" w:rsidRDefault="004D2C14" w:rsidP="00A5314A">
            <w:pPr>
              <w:spacing w:after="0" w:line="240" w:lineRule="auto"/>
              <w:jc w:val="center"/>
              <w:rPr>
                <w:rFonts w:ascii="Times New Roman" w:hAnsi="Times New Roman" w:cs="Times New Roman"/>
                <w:sz w:val="24"/>
                <w:szCs w:val="24"/>
              </w:rPr>
            </w:pPr>
            <w:r w:rsidRPr="00EF4D4E">
              <w:rPr>
                <w:shd w:val="clear" w:color="auto" w:fill="FFFFFF"/>
              </w:rPr>
              <w:t xml:space="preserve">Україна, 35701, Рівненська область, м. Здолбунів, </w:t>
            </w:r>
            <w:proofErr w:type="spellStart"/>
            <w:r w:rsidRPr="00EF4D4E">
              <w:rPr>
                <w:shd w:val="clear" w:color="auto" w:fill="FFFFFF"/>
              </w:rPr>
              <w:t>вул.Тиха</w:t>
            </w:r>
            <w:proofErr w:type="spellEnd"/>
            <w:r w:rsidRPr="00EF4D4E">
              <w:rPr>
                <w:shd w:val="clear" w:color="auto" w:fill="FFFFFF"/>
              </w:rPr>
              <w:t>, 17</w:t>
            </w:r>
            <w:r w:rsidRPr="00D9170A">
              <w:rPr>
                <w:shd w:val="clear" w:color="auto" w:fill="FFFFFF"/>
                <w:lang w:val="ru-RU"/>
              </w:rPr>
              <w:t xml:space="preserve">,  </w:t>
            </w:r>
            <w:r w:rsidRPr="00480191">
              <w:rPr>
                <w:b/>
                <w:highlight w:val="yellow"/>
                <w:shd w:val="clear" w:color="auto" w:fill="FFFFFF"/>
                <w:lang w:val="ru-RU"/>
              </w:rPr>
              <w:t>62</w:t>
            </w:r>
            <w:r w:rsidRPr="00480191">
              <w:rPr>
                <w:b/>
                <w:highlight w:val="yellow"/>
                <w:shd w:val="clear" w:color="auto" w:fill="FFFFFF"/>
                <w:lang w:val="en-US"/>
              </w:rPr>
              <w:t>Z</w:t>
            </w:r>
            <w:r w:rsidRPr="00480191">
              <w:rPr>
                <w:b/>
                <w:highlight w:val="yellow"/>
                <w:shd w:val="clear" w:color="auto" w:fill="FFFFFF"/>
                <w:lang w:val="ru-RU"/>
              </w:rPr>
              <w:t>0252787713052</w:t>
            </w:r>
          </w:p>
        </w:tc>
        <w:tc>
          <w:tcPr>
            <w:tcW w:w="567" w:type="dxa"/>
            <w:vAlign w:val="center"/>
          </w:tcPr>
          <w:p w14:paraId="3CEFF5D7" w14:textId="5FDD2146"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5CB708D4" w14:textId="44CA09B1"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74DA910B" w14:textId="01BB7538"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7FFB3FA3" w14:textId="7AC5AD19"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64C55F1A" w14:textId="0C8E943E"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567" w:type="dxa"/>
            <w:vAlign w:val="center"/>
          </w:tcPr>
          <w:p w14:paraId="02DE5146" w14:textId="54D9C140"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13" w:type="dxa"/>
            <w:vAlign w:val="center"/>
          </w:tcPr>
          <w:p w14:paraId="25E0A254" w14:textId="40D78CF7"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35C03753" w14:textId="2847BBF8"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2A174E95" w14:textId="6302E392"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5B2E8564" w14:textId="00E14703"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22C0304F" w14:textId="5D6DF1F0"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665" w:type="dxa"/>
            <w:vAlign w:val="center"/>
          </w:tcPr>
          <w:p w14:paraId="420A1E84" w14:textId="3F215B32"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740" w:type="dxa"/>
            <w:vAlign w:val="center"/>
          </w:tcPr>
          <w:p w14:paraId="1941834D" w14:textId="692621FA"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D2C14" w:rsidRPr="009F1F26" w14:paraId="178727B8" w14:textId="77777777" w:rsidTr="00163418">
        <w:trPr>
          <w:trHeight w:val="1779"/>
        </w:trPr>
        <w:tc>
          <w:tcPr>
            <w:tcW w:w="426" w:type="dxa"/>
            <w:vAlign w:val="center"/>
          </w:tcPr>
          <w:p w14:paraId="782A646E" w14:textId="370B766A" w:rsidR="004D2C14" w:rsidRDefault="004D2C14"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Align w:val="center"/>
          </w:tcPr>
          <w:p w14:paraId="7C291771" w14:textId="77777777" w:rsidR="004D2C14" w:rsidRDefault="004D2C14" w:rsidP="004D2C14">
            <w:pPr>
              <w:rPr>
                <w:shd w:val="clear" w:color="auto" w:fill="FFFFFF"/>
              </w:rPr>
            </w:pPr>
            <w:r w:rsidRPr="002C4843">
              <w:rPr>
                <w:shd w:val="clear" w:color="auto" w:fill="FFFFFF"/>
              </w:rPr>
              <w:t xml:space="preserve">Україна, 35100, Рівненська область, Млинів, </w:t>
            </w:r>
            <w:proofErr w:type="spellStart"/>
            <w:r w:rsidRPr="002C4843">
              <w:rPr>
                <w:shd w:val="clear" w:color="auto" w:fill="FFFFFF"/>
              </w:rPr>
              <w:t>О.Кірися</w:t>
            </w:r>
            <w:proofErr w:type="spellEnd"/>
            <w:r w:rsidRPr="002C4843">
              <w:rPr>
                <w:shd w:val="clear" w:color="auto" w:fill="FFFFFF"/>
              </w:rPr>
              <w:t xml:space="preserve"> 17</w:t>
            </w:r>
          </w:p>
          <w:p w14:paraId="0D5BB6FE" w14:textId="12D478C0" w:rsidR="004D2C14" w:rsidRPr="004D2C14" w:rsidRDefault="004D2C14" w:rsidP="004D2C14">
            <w:pPr>
              <w:rPr>
                <w:shd w:val="clear" w:color="auto" w:fill="FFFFFF"/>
              </w:rPr>
            </w:pPr>
            <w:r w:rsidRPr="002C4843">
              <w:rPr>
                <w:b/>
                <w:highlight w:val="yellow"/>
                <w:shd w:val="clear" w:color="auto" w:fill="FFFFFF"/>
              </w:rPr>
              <w:t>62</w:t>
            </w:r>
            <w:r w:rsidRPr="002C4843">
              <w:rPr>
                <w:b/>
                <w:highlight w:val="yellow"/>
                <w:shd w:val="clear" w:color="auto" w:fill="FFFFFF"/>
                <w:lang w:val="ru-RU"/>
              </w:rPr>
              <w:t>Z3365568834070</w:t>
            </w:r>
          </w:p>
        </w:tc>
        <w:tc>
          <w:tcPr>
            <w:tcW w:w="567" w:type="dxa"/>
            <w:vAlign w:val="center"/>
          </w:tcPr>
          <w:p w14:paraId="1287D876" w14:textId="2E26FB4B"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w:t>
            </w:r>
          </w:p>
        </w:tc>
        <w:tc>
          <w:tcPr>
            <w:tcW w:w="567" w:type="dxa"/>
            <w:vAlign w:val="center"/>
          </w:tcPr>
          <w:p w14:paraId="0087E476" w14:textId="3311E592"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w:t>
            </w:r>
          </w:p>
        </w:tc>
        <w:tc>
          <w:tcPr>
            <w:tcW w:w="567" w:type="dxa"/>
            <w:vAlign w:val="center"/>
          </w:tcPr>
          <w:p w14:paraId="7854422E" w14:textId="4CFCDAE7"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3500</w:t>
            </w:r>
          </w:p>
        </w:tc>
        <w:tc>
          <w:tcPr>
            <w:tcW w:w="567" w:type="dxa"/>
            <w:vAlign w:val="center"/>
          </w:tcPr>
          <w:p w14:paraId="537BCB35" w14:textId="6887B98C"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567" w:type="dxa"/>
            <w:vAlign w:val="center"/>
          </w:tcPr>
          <w:p w14:paraId="4F2F963B" w14:textId="1FE38366"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567" w:type="dxa"/>
            <w:vAlign w:val="center"/>
          </w:tcPr>
          <w:p w14:paraId="6FA33770" w14:textId="6A14AFF2"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13" w:type="dxa"/>
            <w:vAlign w:val="center"/>
          </w:tcPr>
          <w:p w14:paraId="6392B401" w14:textId="26BF9725"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0E106EFF" w14:textId="1F161E57"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665" w:type="dxa"/>
            <w:vAlign w:val="center"/>
          </w:tcPr>
          <w:p w14:paraId="277EDDF1" w14:textId="27BEA753"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665" w:type="dxa"/>
            <w:vAlign w:val="center"/>
          </w:tcPr>
          <w:p w14:paraId="49152DF5" w14:textId="35EB4F4A"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665" w:type="dxa"/>
            <w:vAlign w:val="center"/>
          </w:tcPr>
          <w:p w14:paraId="4C90EDD0" w14:textId="5910183E"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w:t>
            </w:r>
          </w:p>
        </w:tc>
        <w:tc>
          <w:tcPr>
            <w:tcW w:w="665" w:type="dxa"/>
            <w:vAlign w:val="center"/>
          </w:tcPr>
          <w:p w14:paraId="6F002E49" w14:textId="458D62D6"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w:t>
            </w:r>
          </w:p>
        </w:tc>
        <w:tc>
          <w:tcPr>
            <w:tcW w:w="740" w:type="dxa"/>
            <w:vAlign w:val="center"/>
          </w:tcPr>
          <w:p w14:paraId="74FC8BAB" w14:textId="433D0A85" w:rsidR="004D2C14" w:rsidRPr="009F1F26" w:rsidRDefault="00163418" w:rsidP="00A53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30000</w:t>
            </w:r>
          </w:p>
        </w:tc>
      </w:tr>
    </w:tbl>
    <w:p w14:paraId="33F1D298" w14:textId="77777777" w:rsidR="009D6569" w:rsidRPr="009F1F26" w:rsidRDefault="009D6569" w:rsidP="00A5314A">
      <w:pPr>
        <w:spacing w:after="0" w:line="240" w:lineRule="auto"/>
        <w:jc w:val="center"/>
        <w:rPr>
          <w:rFonts w:ascii="Times New Roman" w:hAnsi="Times New Roman" w:cs="Times New Roman"/>
          <w:sz w:val="24"/>
          <w:szCs w:val="24"/>
        </w:rPr>
      </w:pPr>
    </w:p>
    <w:p w14:paraId="5F28EEBA" w14:textId="77777777" w:rsidR="009D6569" w:rsidRPr="009F1F26" w:rsidRDefault="009D6569" w:rsidP="00A5314A">
      <w:pPr>
        <w:numPr>
          <w:ilvl w:val="0"/>
          <w:numId w:val="23"/>
        </w:numPr>
        <w:spacing w:after="0" w:line="240" w:lineRule="auto"/>
        <w:ind w:left="0" w:firstLine="0"/>
        <w:jc w:val="both"/>
        <w:rPr>
          <w:rFonts w:ascii="Times New Roman" w:hAnsi="Times New Roman" w:cs="Times New Roman"/>
          <w:sz w:val="24"/>
          <w:szCs w:val="24"/>
        </w:rPr>
      </w:pPr>
      <w:r w:rsidRPr="009F1F26">
        <w:rPr>
          <w:rFonts w:ascii="Times New Roman" w:hAnsi="Times New Roman" w:cs="Times New Roman"/>
          <w:sz w:val="24"/>
          <w:szCs w:val="24"/>
        </w:rPr>
        <w:t>Обсяги постачання електричної енергії можуть бути змінені за домовленістю сторін згідно з умовами Договору.</w:t>
      </w:r>
    </w:p>
    <w:p w14:paraId="405B49C9" w14:textId="77777777" w:rsidR="009D6569" w:rsidRPr="009F1F26" w:rsidRDefault="009D6569" w:rsidP="00A5314A">
      <w:pPr>
        <w:spacing w:after="0" w:line="240" w:lineRule="auto"/>
        <w:jc w:val="both"/>
        <w:rPr>
          <w:rFonts w:ascii="Times New Roman" w:hAnsi="Times New Roman" w:cs="Times New Roman"/>
          <w:sz w:val="24"/>
          <w:szCs w:val="24"/>
        </w:rPr>
      </w:pPr>
    </w:p>
    <w:p w14:paraId="092A734C" w14:textId="77777777" w:rsidR="009D6569" w:rsidRPr="009F1F26" w:rsidRDefault="009D6569" w:rsidP="00A5314A">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4597"/>
      </w:tblGrid>
      <w:tr w:rsidR="009D6569" w:rsidRPr="009F1F26" w14:paraId="793E8730" w14:textId="77777777" w:rsidTr="00994FD3">
        <w:trPr>
          <w:trHeight w:val="48"/>
        </w:trPr>
        <w:tc>
          <w:tcPr>
            <w:tcW w:w="5352" w:type="dxa"/>
            <w:shd w:val="clear" w:color="auto" w:fill="auto"/>
          </w:tcPr>
          <w:p w14:paraId="3C95E4D4" w14:textId="77777777" w:rsidR="009D6569" w:rsidRPr="009F1F26" w:rsidRDefault="009D6569" w:rsidP="00A5314A">
            <w:pPr>
              <w:widowControl w:val="0"/>
              <w:tabs>
                <w:tab w:val="left" w:pos="426"/>
                <w:tab w:val="left" w:pos="851"/>
              </w:tabs>
              <w:autoSpaceDN w:val="0"/>
              <w:spacing w:after="0" w:line="240" w:lineRule="auto"/>
              <w:rPr>
                <w:rFonts w:ascii="Times New Roman" w:hAnsi="Times New Roman" w:cs="Times New Roman"/>
                <w:sz w:val="24"/>
                <w:szCs w:val="24"/>
              </w:rPr>
            </w:pPr>
            <w:r w:rsidRPr="009F1F26">
              <w:rPr>
                <w:rFonts w:ascii="Times New Roman" w:hAnsi="Times New Roman" w:cs="Times New Roman"/>
                <w:sz w:val="24"/>
                <w:szCs w:val="24"/>
              </w:rPr>
              <w:t>ПОСТАЧАЛЬНИК:</w:t>
            </w:r>
          </w:p>
          <w:p w14:paraId="5D787806"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p>
          <w:p w14:paraId="71A1644E"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______________/__________________/</w:t>
            </w:r>
          </w:p>
          <w:p w14:paraId="5791F447" w14:textId="77777777" w:rsidR="009D6569" w:rsidRPr="009F1F26" w:rsidRDefault="009D6569"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М.П.</w:t>
            </w:r>
          </w:p>
        </w:tc>
        <w:tc>
          <w:tcPr>
            <w:tcW w:w="5352" w:type="dxa"/>
            <w:shd w:val="clear" w:color="auto" w:fill="auto"/>
          </w:tcPr>
          <w:p w14:paraId="15553005" w14:textId="77777777" w:rsidR="009D6569" w:rsidRPr="009F1F26" w:rsidRDefault="009D6569" w:rsidP="00A5314A">
            <w:pPr>
              <w:widowControl w:val="0"/>
              <w:tabs>
                <w:tab w:val="left" w:pos="426"/>
                <w:tab w:val="left" w:pos="851"/>
              </w:tabs>
              <w:autoSpaceDN w:val="0"/>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СПОЖИВАЧ:</w:t>
            </w:r>
          </w:p>
          <w:p w14:paraId="001FFCB2" w14:textId="77777777" w:rsidR="009D6569" w:rsidRPr="009F1F26" w:rsidRDefault="009D6569" w:rsidP="00A5314A">
            <w:pPr>
              <w:spacing w:after="0" w:line="240" w:lineRule="auto"/>
              <w:jc w:val="both"/>
              <w:rPr>
                <w:rFonts w:ascii="Times New Roman" w:hAnsi="Times New Roman" w:cs="Times New Roman"/>
                <w:b/>
                <w:sz w:val="24"/>
                <w:szCs w:val="24"/>
              </w:rPr>
            </w:pPr>
          </w:p>
          <w:p w14:paraId="662DFA13" w14:textId="77777777" w:rsidR="009D6569" w:rsidRPr="009F1F26" w:rsidRDefault="009D6569" w:rsidP="00A5314A">
            <w:pPr>
              <w:spacing w:after="0" w:line="240" w:lineRule="auto"/>
              <w:jc w:val="both"/>
              <w:rPr>
                <w:rFonts w:ascii="Times New Roman" w:hAnsi="Times New Roman" w:cs="Times New Roman"/>
                <w:b/>
                <w:sz w:val="24"/>
                <w:szCs w:val="24"/>
              </w:rPr>
            </w:pPr>
            <w:r w:rsidRPr="009F1F26">
              <w:rPr>
                <w:rFonts w:ascii="Times New Roman" w:hAnsi="Times New Roman" w:cs="Times New Roman"/>
                <w:b/>
                <w:sz w:val="24"/>
                <w:szCs w:val="24"/>
              </w:rPr>
              <w:t>____________________ /_______________/</w:t>
            </w:r>
          </w:p>
          <w:p w14:paraId="0CDF9AB3" w14:textId="77777777" w:rsidR="009D6569" w:rsidRPr="009F1F26" w:rsidRDefault="009D6569" w:rsidP="00A5314A">
            <w:pPr>
              <w:tabs>
                <w:tab w:val="left" w:pos="3819"/>
              </w:tabs>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М.П.</w:t>
            </w:r>
          </w:p>
        </w:tc>
      </w:tr>
    </w:tbl>
    <w:p w14:paraId="0BC8AB1D" w14:textId="77777777" w:rsidR="00D11F83" w:rsidRDefault="00D11F83" w:rsidP="00A5314A">
      <w:pPr>
        <w:widowControl w:val="0"/>
        <w:spacing w:after="0" w:line="240" w:lineRule="auto"/>
        <w:ind w:left="5660"/>
        <w:jc w:val="right"/>
        <w:rPr>
          <w:rFonts w:ascii="Times New Roman" w:eastAsia="Times New Roman" w:hAnsi="Times New Roman" w:cs="Times New Roman"/>
          <w:b/>
          <w:sz w:val="24"/>
          <w:szCs w:val="24"/>
        </w:rPr>
      </w:pPr>
    </w:p>
    <w:p w14:paraId="6A93C61C"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42240F97"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7C76F183"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7A1C30BD"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2686B022"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181FCA5E"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16A32C9A"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0CF2C91E"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591A4E14"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6132285C"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5C433C1E"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1A663DEA"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5F620CE0"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4F94E988"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1ECFDF6C"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27BB03FC"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4C94948A"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7B136299" w14:textId="77777777" w:rsidR="00A05F64" w:rsidRDefault="00A05F64" w:rsidP="00A5314A">
      <w:pPr>
        <w:widowControl w:val="0"/>
        <w:spacing w:after="0" w:line="240" w:lineRule="auto"/>
        <w:ind w:left="5660"/>
        <w:jc w:val="right"/>
        <w:rPr>
          <w:rFonts w:ascii="Times New Roman" w:eastAsia="Times New Roman" w:hAnsi="Times New Roman" w:cs="Times New Roman"/>
          <w:b/>
          <w:sz w:val="24"/>
          <w:szCs w:val="24"/>
        </w:rPr>
      </w:pPr>
    </w:p>
    <w:p w14:paraId="31BA7A13" w14:textId="77777777" w:rsidR="00A05F64" w:rsidRPr="009F1F26" w:rsidRDefault="00A05F64" w:rsidP="00A5314A">
      <w:pPr>
        <w:widowControl w:val="0"/>
        <w:spacing w:after="0" w:line="240" w:lineRule="auto"/>
        <w:ind w:left="5660"/>
        <w:jc w:val="right"/>
        <w:rPr>
          <w:rFonts w:ascii="Times New Roman" w:eastAsia="Times New Roman" w:hAnsi="Times New Roman" w:cs="Times New Roman"/>
          <w:b/>
          <w:sz w:val="24"/>
          <w:szCs w:val="24"/>
        </w:rPr>
      </w:pPr>
    </w:p>
    <w:bookmarkEnd w:id="11"/>
    <w:p w14:paraId="2C5924CB" w14:textId="77777777" w:rsidR="00AC40EB" w:rsidRPr="009F1F26" w:rsidRDefault="00AC40EB" w:rsidP="00A5314A">
      <w:pPr>
        <w:spacing w:after="0" w:line="240" w:lineRule="auto"/>
        <w:ind w:left="5660"/>
        <w:jc w:val="right"/>
        <w:rPr>
          <w:rFonts w:ascii="Times New Roman" w:eastAsia="Times New Roman" w:hAnsi="Times New Roman" w:cs="Times New Roman"/>
          <w:b/>
          <w:sz w:val="24"/>
          <w:szCs w:val="24"/>
        </w:rPr>
      </w:pPr>
    </w:p>
    <w:p w14:paraId="72E54E7E" w14:textId="77777777" w:rsidR="006211CC" w:rsidRPr="009F1F26" w:rsidRDefault="006211CC" w:rsidP="00A5314A">
      <w:pPr>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ДОДАТОК 4</w:t>
      </w:r>
    </w:p>
    <w:p w14:paraId="6201344D" w14:textId="77777777" w:rsidR="006211CC" w:rsidRPr="009F1F26" w:rsidRDefault="006211CC" w:rsidP="00A5314A">
      <w:pPr>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до тендерної документації</w:t>
      </w:r>
      <w:r w:rsidRPr="009F1F26">
        <w:rPr>
          <w:rFonts w:ascii="Times New Roman" w:eastAsia="Times New Roman" w:hAnsi="Times New Roman" w:cs="Times New Roman"/>
          <w:sz w:val="24"/>
          <w:szCs w:val="24"/>
        </w:rPr>
        <w:t> </w:t>
      </w:r>
    </w:p>
    <w:p w14:paraId="634069FA" w14:textId="77777777" w:rsidR="006211CC" w:rsidRPr="009F1F26" w:rsidRDefault="006211CC" w:rsidP="00A5314A">
      <w:pPr>
        <w:widowControl w:val="0"/>
        <w:spacing w:after="0" w:line="240" w:lineRule="auto"/>
        <w:jc w:val="center"/>
        <w:rPr>
          <w:rFonts w:ascii="Times New Roman" w:hAnsi="Times New Roman" w:cs="Times New Roman"/>
          <w:bCs/>
          <w:i/>
          <w:sz w:val="24"/>
          <w:szCs w:val="24"/>
        </w:rPr>
      </w:pPr>
    </w:p>
    <w:p w14:paraId="392E8D43" w14:textId="77777777" w:rsidR="006211CC" w:rsidRPr="009F1F26" w:rsidRDefault="006211CC" w:rsidP="00A5314A">
      <w:pPr>
        <w:widowControl w:val="0"/>
        <w:spacing w:after="0" w:line="240" w:lineRule="auto"/>
        <w:jc w:val="center"/>
        <w:rPr>
          <w:rFonts w:ascii="Times New Roman" w:hAnsi="Times New Roman" w:cs="Times New Roman"/>
          <w:bCs/>
          <w:i/>
          <w:sz w:val="24"/>
          <w:szCs w:val="24"/>
        </w:rPr>
      </w:pPr>
      <w:r w:rsidRPr="009F1F26">
        <w:rPr>
          <w:rFonts w:ascii="Times New Roman" w:hAnsi="Times New Roman" w:cs="Times New Roman"/>
          <w:bCs/>
          <w:i/>
          <w:sz w:val="24"/>
          <w:szCs w:val="24"/>
        </w:rPr>
        <w:t>НА БЛАНКУ УЧАСНИКА (за наявності)</w:t>
      </w:r>
    </w:p>
    <w:p w14:paraId="49EE1D54" w14:textId="77777777" w:rsidR="006211CC" w:rsidRPr="009F1F26" w:rsidRDefault="006211CC" w:rsidP="00A5314A">
      <w:pPr>
        <w:shd w:val="clear" w:color="auto" w:fill="FFFFFF"/>
        <w:spacing w:after="0" w:line="240" w:lineRule="auto"/>
        <w:jc w:val="center"/>
        <w:rPr>
          <w:rFonts w:ascii="Times New Roman" w:hAnsi="Times New Roman" w:cs="Times New Roman"/>
          <w:b/>
          <w:bCs/>
          <w:iCs/>
          <w:spacing w:val="-10"/>
          <w:w w:val="128"/>
          <w:sz w:val="24"/>
          <w:szCs w:val="24"/>
        </w:rPr>
      </w:pPr>
      <w:r w:rsidRPr="009F1F26">
        <w:rPr>
          <w:rFonts w:ascii="Times New Roman" w:hAnsi="Times New Roman" w:cs="Times New Roman"/>
          <w:b/>
          <w:bCs/>
          <w:iCs/>
          <w:spacing w:val="-10"/>
          <w:w w:val="128"/>
          <w:sz w:val="24"/>
          <w:szCs w:val="24"/>
        </w:rPr>
        <w:t>ВІДОМОСТІ ПРО УЧАСНИКА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985"/>
      </w:tblGrid>
      <w:tr w:rsidR="005A1FFD" w:rsidRPr="009F1F26" w14:paraId="0A225DE8" w14:textId="77777777" w:rsidTr="001D4383">
        <w:tc>
          <w:tcPr>
            <w:tcW w:w="644" w:type="dxa"/>
            <w:tcBorders>
              <w:top w:val="single" w:sz="4" w:space="0" w:color="auto"/>
              <w:left w:val="single" w:sz="4" w:space="0" w:color="auto"/>
              <w:bottom w:val="single" w:sz="4" w:space="0" w:color="auto"/>
              <w:right w:val="single" w:sz="4" w:space="0" w:color="auto"/>
            </w:tcBorders>
            <w:hideMark/>
          </w:tcPr>
          <w:p w14:paraId="4EE7FF20"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1.</w:t>
            </w:r>
          </w:p>
        </w:tc>
        <w:tc>
          <w:tcPr>
            <w:tcW w:w="8985" w:type="dxa"/>
            <w:tcBorders>
              <w:top w:val="single" w:sz="4" w:space="0" w:color="auto"/>
              <w:left w:val="single" w:sz="4" w:space="0" w:color="auto"/>
              <w:bottom w:val="single" w:sz="4" w:space="0" w:color="auto"/>
              <w:right w:val="single" w:sz="4" w:space="0" w:color="auto"/>
            </w:tcBorders>
            <w:hideMark/>
          </w:tcPr>
          <w:p w14:paraId="35333FC6"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Повне найменування юридичної особи та скорочене у разі його наявності:</w:t>
            </w:r>
          </w:p>
        </w:tc>
      </w:tr>
      <w:tr w:rsidR="005A1FFD" w:rsidRPr="009F1F26" w14:paraId="22D8C20C" w14:textId="77777777" w:rsidTr="001D4383">
        <w:tc>
          <w:tcPr>
            <w:tcW w:w="644" w:type="dxa"/>
            <w:tcBorders>
              <w:top w:val="single" w:sz="4" w:space="0" w:color="auto"/>
              <w:left w:val="single" w:sz="4" w:space="0" w:color="auto"/>
              <w:bottom w:val="single" w:sz="4" w:space="0" w:color="auto"/>
              <w:right w:val="single" w:sz="4" w:space="0" w:color="auto"/>
            </w:tcBorders>
            <w:hideMark/>
          </w:tcPr>
          <w:p w14:paraId="637951FD"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2.</w:t>
            </w:r>
          </w:p>
        </w:tc>
        <w:tc>
          <w:tcPr>
            <w:tcW w:w="8985" w:type="dxa"/>
            <w:tcBorders>
              <w:top w:val="single" w:sz="4" w:space="0" w:color="auto"/>
              <w:left w:val="single" w:sz="4" w:space="0" w:color="auto"/>
              <w:bottom w:val="single" w:sz="4" w:space="0" w:color="auto"/>
              <w:right w:val="single" w:sz="4" w:space="0" w:color="auto"/>
            </w:tcBorders>
            <w:hideMark/>
          </w:tcPr>
          <w:p w14:paraId="404B4667"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Ідентифікаційний код юридичної особи:</w:t>
            </w:r>
          </w:p>
        </w:tc>
      </w:tr>
      <w:tr w:rsidR="005A1FFD" w:rsidRPr="009F1F26" w14:paraId="638F3AB9" w14:textId="77777777" w:rsidTr="001D4383">
        <w:tc>
          <w:tcPr>
            <w:tcW w:w="644" w:type="dxa"/>
            <w:tcBorders>
              <w:top w:val="single" w:sz="4" w:space="0" w:color="auto"/>
              <w:left w:val="single" w:sz="4" w:space="0" w:color="auto"/>
              <w:bottom w:val="single" w:sz="4" w:space="0" w:color="auto"/>
              <w:right w:val="single" w:sz="4" w:space="0" w:color="auto"/>
            </w:tcBorders>
          </w:tcPr>
          <w:p w14:paraId="70991E06"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3.</w:t>
            </w:r>
          </w:p>
        </w:tc>
        <w:tc>
          <w:tcPr>
            <w:tcW w:w="8985" w:type="dxa"/>
            <w:tcBorders>
              <w:top w:val="single" w:sz="4" w:space="0" w:color="auto"/>
              <w:left w:val="single" w:sz="4" w:space="0" w:color="auto"/>
              <w:bottom w:val="single" w:sz="4" w:space="0" w:color="auto"/>
              <w:right w:val="single" w:sz="4" w:space="0" w:color="auto"/>
            </w:tcBorders>
          </w:tcPr>
          <w:p w14:paraId="3D21B9F3"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Місцезнаходження юридичної особи:</w:t>
            </w:r>
          </w:p>
          <w:p w14:paraId="51E77D29" w14:textId="77777777" w:rsidR="001D4383" w:rsidRPr="009F1F26" w:rsidRDefault="001D4383" w:rsidP="00A5314A">
            <w:pPr>
              <w:spacing w:after="0" w:line="240" w:lineRule="auto"/>
              <w:jc w:val="both"/>
              <w:rPr>
                <w:rFonts w:ascii="Times New Roman" w:hAnsi="Times New Roman" w:cs="Times New Roman"/>
                <w:sz w:val="24"/>
                <w:szCs w:val="24"/>
              </w:rPr>
            </w:pPr>
            <w:r w:rsidRPr="009F1F26">
              <w:rPr>
                <w:rFonts w:ascii="Times New Roman" w:hAnsi="Times New Roman" w:cs="Times New Roman"/>
                <w:sz w:val="24"/>
                <w:szCs w:val="24"/>
              </w:rPr>
              <w:t>юридична та фактична адреса –</w:t>
            </w:r>
          </w:p>
          <w:p w14:paraId="38B97E96" w14:textId="77777777" w:rsidR="001D4383" w:rsidRPr="009F1F26" w:rsidRDefault="001D4383"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телефон - </w:t>
            </w:r>
          </w:p>
          <w:p w14:paraId="3F3A2186" w14:textId="77777777" w:rsidR="001D4383" w:rsidRPr="009F1F26" w:rsidRDefault="001D4383"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факс – </w:t>
            </w:r>
          </w:p>
          <w:p w14:paraId="3424F423" w14:textId="77777777" w:rsidR="001D4383" w:rsidRPr="009F1F26" w:rsidRDefault="001D4383" w:rsidP="00A5314A">
            <w:pPr>
              <w:spacing w:after="0" w:line="240" w:lineRule="auto"/>
              <w:rPr>
                <w:rFonts w:ascii="Times New Roman" w:hAnsi="Times New Roman" w:cs="Times New Roman"/>
                <w:sz w:val="24"/>
                <w:szCs w:val="24"/>
              </w:rPr>
            </w:pPr>
            <w:r w:rsidRPr="009F1F26">
              <w:rPr>
                <w:rFonts w:ascii="Times New Roman" w:hAnsi="Times New Roman" w:cs="Times New Roman"/>
                <w:sz w:val="24"/>
                <w:szCs w:val="24"/>
              </w:rPr>
              <w:t xml:space="preserve">електронна пошта – </w:t>
            </w:r>
          </w:p>
          <w:p w14:paraId="08B6B01F"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sz w:val="24"/>
                <w:szCs w:val="24"/>
              </w:rPr>
              <w:t xml:space="preserve">веб-сайт - </w:t>
            </w:r>
          </w:p>
        </w:tc>
      </w:tr>
      <w:tr w:rsidR="005A1FFD" w:rsidRPr="009F1F26" w14:paraId="1FD5B960" w14:textId="77777777" w:rsidTr="001D4383">
        <w:tc>
          <w:tcPr>
            <w:tcW w:w="644" w:type="dxa"/>
            <w:tcBorders>
              <w:top w:val="single" w:sz="4" w:space="0" w:color="auto"/>
              <w:left w:val="single" w:sz="4" w:space="0" w:color="auto"/>
              <w:bottom w:val="single" w:sz="4" w:space="0" w:color="auto"/>
              <w:right w:val="single" w:sz="4" w:space="0" w:color="auto"/>
            </w:tcBorders>
          </w:tcPr>
          <w:p w14:paraId="08CCC485"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4.</w:t>
            </w:r>
          </w:p>
        </w:tc>
        <w:tc>
          <w:tcPr>
            <w:tcW w:w="8985" w:type="dxa"/>
            <w:tcBorders>
              <w:top w:val="single" w:sz="4" w:space="0" w:color="auto"/>
              <w:left w:val="single" w:sz="4" w:space="0" w:color="auto"/>
              <w:bottom w:val="single" w:sz="4" w:space="0" w:color="auto"/>
              <w:right w:val="single" w:sz="4" w:space="0" w:color="auto"/>
            </w:tcBorders>
          </w:tcPr>
          <w:p w14:paraId="329BD8B7"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 xml:space="preserve">Відомості про кінцевих </w:t>
            </w:r>
            <w:proofErr w:type="spellStart"/>
            <w:r w:rsidRPr="009F1F26">
              <w:rPr>
                <w:rFonts w:ascii="Times New Roman" w:hAnsi="Times New Roman" w:cs="Times New Roman"/>
                <w:iCs/>
                <w:sz w:val="24"/>
                <w:szCs w:val="24"/>
              </w:rPr>
              <w:t>бенефіціарних</w:t>
            </w:r>
            <w:proofErr w:type="spellEnd"/>
            <w:r w:rsidRPr="009F1F26">
              <w:rPr>
                <w:rFonts w:ascii="Times New Roman" w:hAnsi="Times New Roman" w:cs="Times New Roman"/>
                <w:iCs/>
                <w:sz w:val="24"/>
                <w:szCs w:val="24"/>
              </w:rPr>
              <w:t xml:space="preserve"> власників юридичної особи (прізвище, ім’я, по батькові, розмір частки):</w:t>
            </w:r>
          </w:p>
        </w:tc>
      </w:tr>
      <w:tr w:rsidR="005A1FFD" w:rsidRPr="009F1F26" w14:paraId="4DF355D2" w14:textId="77777777" w:rsidTr="001D4383">
        <w:tc>
          <w:tcPr>
            <w:tcW w:w="644" w:type="dxa"/>
            <w:tcBorders>
              <w:top w:val="single" w:sz="4" w:space="0" w:color="auto"/>
              <w:left w:val="single" w:sz="4" w:space="0" w:color="auto"/>
              <w:bottom w:val="single" w:sz="4" w:space="0" w:color="auto"/>
              <w:right w:val="single" w:sz="4" w:space="0" w:color="auto"/>
            </w:tcBorders>
          </w:tcPr>
          <w:p w14:paraId="653569FF"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5.</w:t>
            </w:r>
          </w:p>
        </w:tc>
        <w:tc>
          <w:tcPr>
            <w:tcW w:w="8985" w:type="dxa"/>
            <w:tcBorders>
              <w:top w:val="single" w:sz="4" w:space="0" w:color="auto"/>
              <w:left w:val="single" w:sz="4" w:space="0" w:color="auto"/>
              <w:bottom w:val="single" w:sz="4" w:space="0" w:color="auto"/>
              <w:right w:val="single" w:sz="4" w:space="0" w:color="auto"/>
            </w:tcBorders>
          </w:tcPr>
          <w:p w14:paraId="4D303879"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Відомості про органи управління юридичної особи:</w:t>
            </w:r>
          </w:p>
        </w:tc>
      </w:tr>
      <w:tr w:rsidR="005A1FFD" w:rsidRPr="009F1F26" w14:paraId="6F95B40E" w14:textId="77777777" w:rsidTr="001D4383">
        <w:tc>
          <w:tcPr>
            <w:tcW w:w="644" w:type="dxa"/>
            <w:tcBorders>
              <w:top w:val="single" w:sz="4" w:space="0" w:color="auto"/>
              <w:left w:val="single" w:sz="4" w:space="0" w:color="auto"/>
              <w:bottom w:val="single" w:sz="4" w:space="0" w:color="auto"/>
              <w:right w:val="single" w:sz="4" w:space="0" w:color="auto"/>
            </w:tcBorders>
          </w:tcPr>
          <w:p w14:paraId="0B30274B"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6.</w:t>
            </w:r>
          </w:p>
        </w:tc>
        <w:tc>
          <w:tcPr>
            <w:tcW w:w="8985" w:type="dxa"/>
            <w:tcBorders>
              <w:top w:val="single" w:sz="4" w:space="0" w:color="auto"/>
              <w:left w:val="single" w:sz="4" w:space="0" w:color="auto"/>
              <w:bottom w:val="single" w:sz="4" w:space="0" w:color="auto"/>
              <w:right w:val="single" w:sz="4" w:space="0" w:color="auto"/>
            </w:tcBorders>
          </w:tcPr>
          <w:p w14:paraId="51601F18"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Прізвище, ім’я, по батькові осіб, які мають право вчиняти дії від імені юридичної особи без довіреності, у тому числі підписувати договори, та дані про наявність обмежень щодо представництва від імені юридичної особи:</w:t>
            </w:r>
          </w:p>
        </w:tc>
      </w:tr>
      <w:tr w:rsidR="005A1FFD" w:rsidRPr="009F1F26" w14:paraId="10DDFB15" w14:textId="77777777" w:rsidTr="001D4383">
        <w:tc>
          <w:tcPr>
            <w:tcW w:w="644" w:type="dxa"/>
            <w:tcBorders>
              <w:top w:val="single" w:sz="4" w:space="0" w:color="auto"/>
              <w:left w:val="single" w:sz="4" w:space="0" w:color="auto"/>
              <w:bottom w:val="single" w:sz="4" w:space="0" w:color="auto"/>
              <w:right w:val="single" w:sz="4" w:space="0" w:color="auto"/>
            </w:tcBorders>
          </w:tcPr>
          <w:p w14:paraId="5D298335"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7.</w:t>
            </w:r>
          </w:p>
        </w:tc>
        <w:tc>
          <w:tcPr>
            <w:tcW w:w="8985" w:type="dxa"/>
            <w:tcBorders>
              <w:top w:val="single" w:sz="4" w:space="0" w:color="auto"/>
              <w:left w:val="single" w:sz="4" w:space="0" w:color="auto"/>
              <w:bottom w:val="single" w:sz="4" w:space="0" w:color="auto"/>
              <w:right w:val="single" w:sz="4" w:space="0" w:color="auto"/>
            </w:tcBorders>
          </w:tcPr>
          <w:p w14:paraId="1C9B677E"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iCs/>
                <w:sz w:val="24"/>
                <w:szCs w:val="24"/>
              </w:rPr>
              <w:t>Інформація про реквізити банківського рахунку, за якими буде здійснюватися оплата за договором:</w:t>
            </w:r>
          </w:p>
        </w:tc>
      </w:tr>
      <w:tr w:rsidR="005A1FFD" w:rsidRPr="009F1F26" w14:paraId="6BE39EDB" w14:textId="77777777" w:rsidTr="001D4383">
        <w:tc>
          <w:tcPr>
            <w:tcW w:w="644" w:type="dxa"/>
            <w:tcBorders>
              <w:top w:val="single" w:sz="4" w:space="0" w:color="auto"/>
              <w:left w:val="single" w:sz="4" w:space="0" w:color="auto"/>
              <w:bottom w:val="single" w:sz="4" w:space="0" w:color="auto"/>
              <w:right w:val="single" w:sz="4" w:space="0" w:color="auto"/>
            </w:tcBorders>
          </w:tcPr>
          <w:p w14:paraId="2EF611D9"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8.</w:t>
            </w:r>
          </w:p>
        </w:tc>
        <w:tc>
          <w:tcPr>
            <w:tcW w:w="8985" w:type="dxa"/>
            <w:tcBorders>
              <w:top w:val="single" w:sz="4" w:space="0" w:color="auto"/>
              <w:left w:val="single" w:sz="4" w:space="0" w:color="auto"/>
              <w:bottom w:val="single" w:sz="4" w:space="0" w:color="auto"/>
              <w:right w:val="single" w:sz="4" w:space="0" w:color="auto"/>
            </w:tcBorders>
          </w:tcPr>
          <w:p w14:paraId="311774AB"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Індивідуальний податковий номер:</w:t>
            </w:r>
          </w:p>
        </w:tc>
      </w:tr>
      <w:tr w:rsidR="005A1FFD" w:rsidRPr="009F1F26" w14:paraId="26630395" w14:textId="77777777" w:rsidTr="001D4383">
        <w:tc>
          <w:tcPr>
            <w:tcW w:w="644" w:type="dxa"/>
            <w:tcBorders>
              <w:top w:val="single" w:sz="4" w:space="0" w:color="auto"/>
              <w:left w:val="single" w:sz="4" w:space="0" w:color="auto"/>
              <w:bottom w:val="single" w:sz="4" w:space="0" w:color="auto"/>
              <w:right w:val="single" w:sz="4" w:space="0" w:color="auto"/>
            </w:tcBorders>
          </w:tcPr>
          <w:p w14:paraId="1652367D"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9.</w:t>
            </w:r>
          </w:p>
        </w:tc>
        <w:tc>
          <w:tcPr>
            <w:tcW w:w="8985" w:type="dxa"/>
            <w:tcBorders>
              <w:top w:val="single" w:sz="4" w:space="0" w:color="auto"/>
              <w:left w:val="single" w:sz="4" w:space="0" w:color="auto"/>
              <w:bottom w:val="single" w:sz="4" w:space="0" w:color="auto"/>
              <w:right w:val="single" w:sz="4" w:space="0" w:color="auto"/>
            </w:tcBorders>
          </w:tcPr>
          <w:p w14:paraId="6B0127DC"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Система оподаткування:</w:t>
            </w:r>
          </w:p>
        </w:tc>
      </w:tr>
      <w:tr w:rsidR="005A1FFD" w:rsidRPr="009F1F26" w14:paraId="6CFAD9A4" w14:textId="77777777" w:rsidTr="001D4383">
        <w:tc>
          <w:tcPr>
            <w:tcW w:w="644" w:type="dxa"/>
            <w:tcBorders>
              <w:top w:val="single" w:sz="4" w:space="0" w:color="auto"/>
              <w:left w:val="single" w:sz="4" w:space="0" w:color="auto"/>
              <w:bottom w:val="single" w:sz="4" w:space="0" w:color="auto"/>
              <w:right w:val="single" w:sz="4" w:space="0" w:color="auto"/>
            </w:tcBorders>
          </w:tcPr>
          <w:p w14:paraId="3F8D2AE5"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10.</w:t>
            </w:r>
          </w:p>
        </w:tc>
        <w:tc>
          <w:tcPr>
            <w:tcW w:w="8985" w:type="dxa"/>
            <w:tcBorders>
              <w:top w:val="single" w:sz="4" w:space="0" w:color="auto"/>
              <w:left w:val="single" w:sz="4" w:space="0" w:color="auto"/>
              <w:bottom w:val="single" w:sz="4" w:space="0" w:color="auto"/>
              <w:right w:val="single" w:sz="4" w:space="0" w:color="auto"/>
            </w:tcBorders>
          </w:tcPr>
          <w:p w14:paraId="25B35CC6"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Форма власності та юридичний статус:</w:t>
            </w:r>
          </w:p>
        </w:tc>
      </w:tr>
      <w:tr w:rsidR="005A1FFD" w:rsidRPr="009F1F26" w14:paraId="5F57FB3B" w14:textId="77777777" w:rsidTr="001D4383">
        <w:tc>
          <w:tcPr>
            <w:tcW w:w="644" w:type="dxa"/>
            <w:tcBorders>
              <w:top w:val="single" w:sz="4" w:space="0" w:color="auto"/>
              <w:left w:val="single" w:sz="4" w:space="0" w:color="auto"/>
              <w:bottom w:val="single" w:sz="4" w:space="0" w:color="auto"/>
              <w:right w:val="single" w:sz="4" w:space="0" w:color="auto"/>
            </w:tcBorders>
          </w:tcPr>
          <w:p w14:paraId="6E7C4DE1"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11.</w:t>
            </w:r>
          </w:p>
        </w:tc>
        <w:tc>
          <w:tcPr>
            <w:tcW w:w="8985" w:type="dxa"/>
            <w:tcBorders>
              <w:top w:val="single" w:sz="4" w:space="0" w:color="auto"/>
              <w:left w:val="single" w:sz="4" w:space="0" w:color="auto"/>
              <w:bottom w:val="single" w:sz="4" w:space="0" w:color="auto"/>
              <w:right w:val="single" w:sz="4" w:space="0" w:color="auto"/>
            </w:tcBorders>
          </w:tcPr>
          <w:p w14:paraId="31C4A0C2"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Організаційно – правова форма:</w:t>
            </w:r>
          </w:p>
        </w:tc>
      </w:tr>
      <w:tr w:rsidR="005A1FFD" w:rsidRPr="009F1F26" w14:paraId="478B23B2" w14:textId="77777777" w:rsidTr="001D4383">
        <w:tc>
          <w:tcPr>
            <w:tcW w:w="644" w:type="dxa"/>
            <w:tcBorders>
              <w:top w:val="single" w:sz="4" w:space="0" w:color="auto"/>
              <w:left w:val="single" w:sz="4" w:space="0" w:color="auto"/>
              <w:bottom w:val="single" w:sz="4" w:space="0" w:color="auto"/>
              <w:right w:val="single" w:sz="4" w:space="0" w:color="auto"/>
            </w:tcBorders>
          </w:tcPr>
          <w:p w14:paraId="4D4DEE95"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12.</w:t>
            </w:r>
          </w:p>
        </w:tc>
        <w:tc>
          <w:tcPr>
            <w:tcW w:w="8985" w:type="dxa"/>
            <w:tcBorders>
              <w:top w:val="single" w:sz="4" w:space="0" w:color="auto"/>
              <w:left w:val="single" w:sz="4" w:space="0" w:color="auto"/>
              <w:bottom w:val="single" w:sz="4" w:space="0" w:color="auto"/>
              <w:right w:val="single" w:sz="4" w:space="0" w:color="auto"/>
            </w:tcBorders>
          </w:tcPr>
          <w:p w14:paraId="41C6B667"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Основний вид діяльності:</w:t>
            </w:r>
          </w:p>
          <w:p w14:paraId="7F5052F3"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Види діяльності:</w:t>
            </w:r>
          </w:p>
        </w:tc>
      </w:tr>
      <w:tr w:rsidR="005A1FFD" w:rsidRPr="009F1F26" w14:paraId="0DC6967A" w14:textId="77777777" w:rsidTr="001D4383">
        <w:tc>
          <w:tcPr>
            <w:tcW w:w="644" w:type="dxa"/>
            <w:tcBorders>
              <w:top w:val="single" w:sz="4" w:space="0" w:color="auto"/>
              <w:left w:val="single" w:sz="4" w:space="0" w:color="auto"/>
              <w:bottom w:val="single" w:sz="4" w:space="0" w:color="auto"/>
              <w:right w:val="single" w:sz="4" w:space="0" w:color="auto"/>
            </w:tcBorders>
          </w:tcPr>
          <w:p w14:paraId="3FE54166" w14:textId="77777777" w:rsidR="001D4383" w:rsidRPr="009F1F26" w:rsidRDefault="001D4383" w:rsidP="00A5314A">
            <w:pPr>
              <w:spacing w:after="0" w:line="240" w:lineRule="auto"/>
              <w:jc w:val="both"/>
              <w:rPr>
                <w:rFonts w:ascii="Times New Roman" w:hAnsi="Times New Roman" w:cs="Times New Roman"/>
                <w:bCs/>
                <w:caps/>
                <w:sz w:val="24"/>
                <w:szCs w:val="24"/>
              </w:rPr>
            </w:pPr>
            <w:r w:rsidRPr="009F1F26">
              <w:rPr>
                <w:rFonts w:ascii="Times New Roman" w:hAnsi="Times New Roman" w:cs="Times New Roman"/>
                <w:bCs/>
                <w:caps/>
                <w:sz w:val="24"/>
                <w:szCs w:val="24"/>
              </w:rPr>
              <w:t>13.</w:t>
            </w:r>
          </w:p>
        </w:tc>
        <w:tc>
          <w:tcPr>
            <w:tcW w:w="8985" w:type="dxa"/>
            <w:tcBorders>
              <w:top w:val="single" w:sz="4" w:space="0" w:color="auto"/>
              <w:left w:val="single" w:sz="4" w:space="0" w:color="auto"/>
              <w:bottom w:val="single" w:sz="4" w:space="0" w:color="auto"/>
              <w:right w:val="single" w:sz="4" w:space="0" w:color="auto"/>
            </w:tcBorders>
          </w:tcPr>
          <w:p w14:paraId="590AC8CF" w14:textId="77777777" w:rsidR="001D4383" w:rsidRPr="009F1F26" w:rsidRDefault="001D4383" w:rsidP="00A5314A">
            <w:pPr>
              <w:spacing w:after="0" w:line="240" w:lineRule="auto"/>
              <w:jc w:val="both"/>
              <w:rPr>
                <w:rFonts w:ascii="Times New Roman" w:hAnsi="Times New Roman" w:cs="Times New Roman"/>
                <w:iCs/>
                <w:sz w:val="24"/>
                <w:szCs w:val="24"/>
              </w:rPr>
            </w:pPr>
            <w:r w:rsidRPr="009F1F26">
              <w:rPr>
                <w:rFonts w:ascii="Times New Roman" w:hAnsi="Times New Roman" w:cs="Times New Roman"/>
                <w:iCs/>
                <w:sz w:val="24"/>
                <w:szCs w:val="24"/>
              </w:rPr>
              <w:t>Посада керівника підприємством та П.І.Б.:</w:t>
            </w:r>
          </w:p>
        </w:tc>
      </w:tr>
    </w:tbl>
    <w:p w14:paraId="168781AB" w14:textId="77777777" w:rsidR="006211CC" w:rsidRPr="009F1F26" w:rsidRDefault="006211CC" w:rsidP="00A5314A">
      <w:pPr>
        <w:spacing w:after="0" w:line="240" w:lineRule="auto"/>
        <w:jc w:val="both"/>
        <w:rPr>
          <w:rFonts w:ascii="Times New Roman" w:hAnsi="Times New Roman" w:cs="Times New Roman"/>
          <w:b/>
          <w:bCs/>
          <w:caps/>
          <w:sz w:val="24"/>
          <w:szCs w:val="24"/>
          <w:lang w:eastAsia="zh-CN"/>
        </w:rPr>
      </w:pPr>
    </w:p>
    <w:p w14:paraId="67862B33" w14:textId="77777777" w:rsidR="006211CC" w:rsidRPr="009F1F26" w:rsidRDefault="006211CC" w:rsidP="00A5314A">
      <w:pPr>
        <w:widowControl w:val="0"/>
        <w:shd w:val="clear" w:color="auto" w:fill="FFFFFF"/>
        <w:autoSpaceDN w:val="0"/>
        <w:adjustRightInd w:val="0"/>
        <w:spacing w:after="0" w:line="240" w:lineRule="auto"/>
        <w:ind w:firstLine="709"/>
        <w:jc w:val="both"/>
        <w:rPr>
          <w:rFonts w:ascii="Times New Roman" w:hAnsi="Times New Roman" w:cs="Times New Roman"/>
          <w:i/>
          <w:sz w:val="24"/>
          <w:szCs w:val="24"/>
        </w:rPr>
      </w:pPr>
      <w:r w:rsidRPr="009F1F26">
        <w:rPr>
          <w:rFonts w:ascii="Times New Roman" w:hAnsi="Times New Roman" w:cs="Times New Roman"/>
          <w:i/>
          <w:sz w:val="24"/>
          <w:szCs w:val="24"/>
        </w:rPr>
        <w:t>Заповнення усіх пунктів даного додатку є обов’язковим.  У разі відсутності інформації ставиться прочерк.</w:t>
      </w:r>
    </w:p>
    <w:p w14:paraId="21343891"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p>
    <w:p w14:paraId="6B6AE1DF"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b/>
          <w:sz w:val="24"/>
          <w:szCs w:val="24"/>
        </w:rPr>
      </w:pPr>
    </w:p>
    <w:tbl>
      <w:tblPr>
        <w:tblW w:w="10020" w:type="dxa"/>
        <w:jc w:val="center"/>
        <w:tblLayout w:type="fixed"/>
        <w:tblLook w:val="04A0" w:firstRow="1" w:lastRow="0" w:firstColumn="1" w:lastColumn="0" w:noHBand="0" w:noVBand="1"/>
      </w:tblPr>
      <w:tblGrid>
        <w:gridCol w:w="3340"/>
        <w:gridCol w:w="3340"/>
        <w:gridCol w:w="3340"/>
      </w:tblGrid>
      <w:tr w:rsidR="005A1FFD" w:rsidRPr="009F1F26" w14:paraId="5D13EC03" w14:textId="77777777" w:rsidTr="006211CC">
        <w:trPr>
          <w:jc w:val="center"/>
        </w:trPr>
        <w:tc>
          <w:tcPr>
            <w:tcW w:w="3342" w:type="dxa"/>
            <w:hideMark/>
          </w:tcPr>
          <w:p w14:paraId="7E6827FC"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c>
          <w:tcPr>
            <w:tcW w:w="3341" w:type="dxa"/>
            <w:hideMark/>
          </w:tcPr>
          <w:p w14:paraId="7CD2F809"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c>
          <w:tcPr>
            <w:tcW w:w="3341" w:type="dxa"/>
            <w:hideMark/>
          </w:tcPr>
          <w:p w14:paraId="44827D76"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r>
      <w:tr w:rsidR="005A1FFD" w:rsidRPr="009F1F26" w14:paraId="353C866D" w14:textId="77777777" w:rsidTr="006211CC">
        <w:trPr>
          <w:jc w:val="center"/>
        </w:trPr>
        <w:tc>
          <w:tcPr>
            <w:tcW w:w="3342" w:type="dxa"/>
            <w:hideMark/>
          </w:tcPr>
          <w:p w14:paraId="60520841" w14:textId="77777777" w:rsidR="006211CC" w:rsidRPr="009F1F26" w:rsidRDefault="006211CC" w:rsidP="00A5314A">
            <w:pPr>
              <w:shd w:val="clear" w:color="auto" w:fill="FFFFFF"/>
              <w:tabs>
                <w:tab w:val="left" w:pos="426"/>
              </w:tabs>
              <w:spacing w:after="0" w:line="240" w:lineRule="auto"/>
              <w:jc w:val="center"/>
              <w:rPr>
                <w:rFonts w:ascii="Times New Roman" w:hAnsi="Times New Roman" w:cs="Times New Roman"/>
                <w:sz w:val="24"/>
                <w:szCs w:val="24"/>
              </w:rPr>
            </w:pPr>
            <w:r w:rsidRPr="009F1F26">
              <w:rPr>
                <w:rFonts w:ascii="Times New Roman" w:eastAsia="Arial" w:hAnsi="Times New Roman" w:cs="Times New Roman"/>
                <w:i/>
                <w:sz w:val="24"/>
                <w:szCs w:val="24"/>
              </w:rPr>
              <w:t>посада уповноваженої особи Учасника</w:t>
            </w:r>
          </w:p>
        </w:tc>
        <w:tc>
          <w:tcPr>
            <w:tcW w:w="3341" w:type="dxa"/>
            <w:hideMark/>
          </w:tcPr>
          <w:p w14:paraId="4613854C" w14:textId="77777777" w:rsidR="006211CC" w:rsidRPr="009F1F26" w:rsidRDefault="006211CC" w:rsidP="00A5314A">
            <w:pPr>
              <w:shd w:val="clear" w:color="auto" w:fill="FFFFFF"/>
              <w:tabs>
                <w:tab w:val="left" w:pos="426"/>
              </w:tabs>
              <w:spacing w:after="0" w:line="240" w:lineRule="auto"/>
              <w:jc w:val="center"/>
              <w:rPr>
                <w:rFonts w:ascii="Times New Roman" w:hAnsi="Times New Roman" w:cs="Times New Roman"/>
                <w:sz w:val="24"/>
                <w:szCs w:val="24"/>
              </w:rPr>
            </w:pPr>
            <w:r w:rsidRPr="009F1F26">
              <w:rPr>
                <w:rFonts w:ascii="Times New Roman" w:eastAsia="Arial" w:hAnsi="Times New Roman" w:cs="Times New Roman"/>
                <w:i/>
                <w:sz w:val="24"/>
                <w:szCs w:val="24"/>
              </w:rPr>
              <w:t>підпис та печатка (за наявності)</w:t>
            </w:r>
          </w:p>
        </w:tc>
        <w:tc>
          <w:tcPr>
            <w:tcW w:w="3341" w:type="dxa"/>
            <w:hideMark/>
          </w:tcPr>
          <w:p w14:paraId="75ED8CB9" w14:textId="77777777" w:rsidR="006211CC" w:rsidRPr="009F1F26" w:rsidRDefault="006211CC" w:rsidP="00A5314A">
            <w:pPr>
              <w:shd w:val="clear" w:color="auto" w:fill="FFFFFF"/>
              <w:tabs>
                <w:tab w:val="left" w:pos="426"/>
              </w:tabs>
              <w:spacing w:after="0" w:line="240" w:lineRule="auto"/>
              <w:jc w:val="center"/>
              <w:rPr>
                <w:rFonts w:ascii="Times New Roman" w:hAnsi="Times New Roman" w:cs="Times New Roman"/>
                <w:sz w:val="24"/>
                <w:szCs w:val="24"/>
              </w:rPr>
            </w:pPr>
            <w:r w:rsidRPr="009F1F26">
              <w:rPr>
                <w:rFonts w:ascii="Times New Roman" w:eastAsia="Arial" w:hAnsi="Times New Roman" w:cs="Times New Roman"/>
                <w:i/>
                <w:sz w:val="24"/>
                <w:szCs w:val="24"/>
              </w:rPr>
              <w:t>прізвище, ініціали</w:t>
            </w:r>
          </w:p>
        </w:tc>
      </w:tr>
    </w:tbl>
    <w:p w14:paraId="6DFDC8C1" w14:textId="77777777" w:rsidR="002360AB" w:rsidRPr="009F1F26" w:rsidRDefault="002360AB" w:rsidP="00A5314A">
      <w:pPr>
        <w:spacing w:after="0" w:line="240" w:lineRule="auto"/>
        <w:jc w:val="both"/>
        <w:rPr>
          <w:rFonts w:ascii="Times New Roman" w:hAnsi="Times New Roman" w:cs="Times New Roman"/>
          <w:bCs/>
          <w:i/>
          <w:sz w:val="24"/>
          <w:szCs w:val="24"/>
          <w:lang w:eastAsia="zh-CN"/>
        </w:rPr>
      </w:pPr>
    </w:p>
    <w:p w14:paraId="3C0B870E" w14:textId="77777777" w:rsidR="002360AB" w:rsidRPr="009F1F26" w:rsidRDefault="002360AB" w:rsidP="00A5314A">
      <w:pPr>
        <w:spacing w:after="0" w:line="240" w:lineRule="auto"/>
        <w:jc w:val="both"/>
        <w:rPr>
          <w:rFonts w:ascii="Times New Roman" w:hAnsi="Times New Roman" w:cs="Times New Roman"/>
          <w:bCs/>
          <w:i/>
          <w:sz w:val="24"/>
          <w:szCs w:val="24"/>
          <w:lang w:eastAsia="zh-CN"/>
        </w:rPr>
      </w:pPr>
    </w:p>
    <w:p w14:paraId="2148F024"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06315692"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2DD2C913"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0A78B3EC" w14:textId="77777777" w:rsidR="00DE2F06" w:rsidRDefault="00DE2F06" w:rsidP="00A5314A">
      <w:pPr>
        <w:spacing w:after="0" w:line="240" w:lineRule="auto"/>
        <w:jc w:val="both"/>
        <w:rPr>
          <w:rFonts w:ascii="Times New Roman" w:hAnsi="Times New Roman" w:cs="Times New Roman"/>
          <w:bCs/>
          <w:i/>
          <w:sz w:val="24"/>
          <w:szCs w:val="24"/>
          <w:lang w:eastAsia="zh-CN"/>
        </w:rPr>
      </w:pPr>
    </w:p>
    <w:p w14:paraId="59E9F35B" w14:textId="77777777" w:rsidR="00A05F64" w:rsidRDefault="00A05F64" w:rsidP="00A5314A">
      <w:pPr>
        <w:spacing w:after="0" w:line="240" w:lineRule="auto"/>
        <w:jc w:val="both"/>
        <w:rPr>
          <w:rFonts w:ascii="Times New Roman" w:hAnsi="Times New Roman" w:cs="Times New Roman"/>
          <w:bCs/>
          <w:i/>
          <w:sz w:val="24"/>
          <w:szCs w:val="24"/>
          <w:lang w:eastAsia="zh-CN"/>
        </w:rPr>
      </w:pPr>
    </w:p>
    <w:p w14:paraId="7F29DCB2" w14:textId="77777777" w:rsidR="00A05F64" w:rsidRDefault="00A05F64" w:rsidP="00A5314A">
      <w:pPr>
        <w:spacing w:after="0" w:line="240" w:lineRule="auto"/>
        <w:jc w:val="both"/>
        <w:rPr>
          <w:rFonts w:ascii="Times New Roman" w:hAnsi="Times New Roman" w:cs="Times New Roman"/>
          <w:bCs/>
          <w:i/>
          <w:sz w:val="24"/>
          <w:szCs w:val="24"/>
          <w:lang w:eastAsia="zh-CN"/>
        </w:rPr>
      </w:pPr>
    </w:p>
    <w:p w14:paraId="0404956C" w14:textId="77777777" w:rsidR="00A05F64" w:rsidRDefault="00A05F64" w:rsidP="00A5314A">
      <w:pPr>
        <w:spacing w:after="0" w:line="240" w:lineRule="auto"/>
        <w:jc w:val="both"/>
        <w:rPr>
          <w:rFonts w:ascii="Times New Roman" w:hAnsi="Times New Roman" w:cs="Times New Roman"/>
          <w:bCs/>
          <w:i/>
          <w:sz w:val="24"/>
          <w:szCs w:val="24"/>
          <w:lang w:eastAsia="zh-CN"/>
        </w:rPr>
      </w:pPr>
    </w:p>
    <w:p w14:paraId="3EE51458" w14:textId="77777777" w:rsidR="00A05F64" w:rsidRPr="009F1F26" w:rsidRDefault="00A05F64" w:rsidP="00A5314A">
      <w:pPr>
        <w:spacing w:after="0" w:line="240" w:lineRule="auto"/>
        <w:jc w:val="both"/>
        <w:rPr>
          <w:rFonts w:ascii="Times New Roman" w:hAnsi="Times New Roman" w:cs="Times New Roman"/>
          <w:bCs/>
          <w:i/>
          <w:sz w:val="24"/>
          <w:szCs w:val="24"/>
          <w:lang w:eastAsia="zh-CN"/>
        </w:rPr>
      </w:pPr>
    </w:p>
    <w:p w14:paraId="539B2C4A"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02FEFEA2"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0B7B47F9"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1384DB00"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6AD25AAA"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22ED2E3F"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p>
    <w:p w14:paraId="0013FA23" w14:textId="77777777" w:rsidR="00DE2F06" w:rsidRPr="009F1F26" w:rsidRDefault="00DE2F06" w:rsidP="00A5314A">
      <w:pPr>
        <w:spacing w:after="0" w:line="240" w:lineRule="auto"/>
        <w:jc w:val="both"/>
        <w:rPr>
          <w:rFonts w:ascii="Times New Roman" w:hAnsi="Times New Roman" w:cs="Times New Roman"/>
          <w:bCs/>
          <w:i/>
          <w:sz w:val="24"/>
          <w:szCs w:val="24"/>
          <w:lang w:eastAsia="zh-CN"/>
        </w:rPr>
      </w:pPr>
      <w:bookmarkStart w:id="14" w:name="_Hlk154653867"/>
    </w:p>
    <w:p w14:paraId="196FBCA0" w14:textId="77777777" w:rsidR="006211CC" w:rsidRPr="009F1F26" w:rsidRDefault="006211CC" w:rsidP="00A5314A">
      <w:pPr>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b/>
          <w:sz w:val="24"/>
          <w:szCs w:val="24"/>
        </w:rPr>
        <w:t xml:space="preserve">ДОДАТОК 5 </w:t>
      </w:r>
    </w:p>
    <w:p w14:paraId="6EA40A89" w14:textId="77777777" w:rsidR="006211CC" w:rsidRPr="009F1F26" w:rsidRDefault="006211CC" w:rsidP="00A5314A">
      <w:pPr>
        <w:spacing w:after="0" w:line="240" w:lineRule="auto"/>
        <w:ind w:left="5660"/>
        <w:jc w:val="right"/>
        <w:rPr>
          <w:rFonts w:ascii="Times New Roman" w:eastAsia="Times New Roman" w:hAnsi="Times New Roman" w:cs="Times New Roman"/>
          <w:sz w:val="24"/>
          <w:szCs w:val="24"/>
        </w:rPr>
      </w:pPr>
      <w:r w:rsidRPr="009F1F26">
        <w:rPr>
          <w:rFonts w:ascii="Times New Roman" w:eastAsia="Times New Roman" w:hAnsi="Times New Roman" w:cs="Times New Roman"/>
          <w:i/>
          <w:sz w:val="24"/>
          <w:szCs w:val="24"/>
        </w:rPr>
        <w:t>до тендерної документації</w:t>
      </w:r>
      <w:r w:rsidRPr="009F1F26">
        <w:rPr>
          <w:rFonts w:ascii="Times New Roman" w:eastAsia="Times New Roman" w:hAnsi="Times New Roman" w:cs="Times New Roman"/>
          <w:sz w:val="24"/>
          <w:szCs w:val="24"/>
        </w:rPr>
        <w:t> </w:t>
      </w:r>
    </w:p>
    <w:p w14:paraId="26350B0C" w14:textId="77777777" w:rsidR="006211CC" w:rsidRPr="009F1F26" w:rsidRDefault="006211CC" w:rsidP="00A5314A">
      <w:pPr>
        <w:widowControl w:val="0"/>
        <w:spacing w:after="0" w:line="240" w:lineRule="auto"/>
        <w:jc w:val="center"/>
        <w:rPr>
          <w:rFonts w:ascii="Times New Roman" w:hAnsi="Times New Roman" w:cs="Times New Roman"/>
          <w:bCs/>
          <w:i/>
          <w:sz w:val="24"/>
          <w:szCs w:val="24"/>
        </w:rPr>
      </w:pPr>
      <w:r w:rsidRPr="009F1F26">
        <w:rPr>
          <w:rFonts w:ascii="Times New Roman" w:hAnsi="Times New Roman" w:cs="Times New Roman"/>
          <w:bCs/>
          <w:i/>
          <w:sz w:val="24"/>
          <w:szCs w:val="24"/>
        </w:rPr>
        <w:t>НА БЛАНКУ УЧАСНИКА (за наявності)</w:t>
      </w:r>
    </w:p>
    <w:p w14:paraId="5BF59490" w14:textId="77777777" w:rsidR="006211CC" w:rsidRPr="009F1F26" w:rsidRDefault="006211CC" w:rsidP="00A5314A">
      <w:pPr>
        <w:spacing w:after="0" w:line="240" w:lineRule="auto"/>
        <w:ind w:right="196"/>
        <w:jc w:val="center"/>
        <w:rPr>
          <w:rFonts w:ascii="Times New Roman" w:hAnsi="Times New Roman" w:cs="Times New Roman"/>
          <w:i/>
          <w:iCs/>
          <w:sz w:val="24"/>
          <w:szCs w:val="24"/>
        </w:rPr>
      </w:pPr>
      <w:r w:rsidRPr="009F1F26">
        <w:rPr>
          <w:rFonts w:ascii="Times New Roman" w:hAnsi="Times New Roman" w:cs="Times New Roman"/>
          <w:i/>
          <w:iCs/>
          <w:sz w:val="24"/>
          <w:szCs w:val="24"/>
        </w:rPr>
        <w:t>Учасник не повинен відступати від змісту даної форми.</w:t>
      </w:r>
    </w:p>
    <w:p w14:paraId="775143E8" w14:textId="77777777" w:rsidR="006211CC" w:rsidRPr="009F1F26" w:rsidRDefault="006211CC" w:rsidP="00A5314A">
      <w:pPr>
        <w:spacing w:after="0" w:line="240" w:lineRule="auto"/>
        <w:jc w:val="center"/>
        <w:rPr>
          <w:rFonts w:ascii="Times New Roman" w:hAnsi="Times New Roman" w:cs="Times New Roman"/>
          <w:b/>
          <w:sz w:val="24"/>
          <w:szCs w:val="24"/>
        </w:rPr>
      </w:pPr>
      <w:r w:rsidRPr="009F1F26">
        <w:rPr>
          <w:rFonts w:ascii="Times New Roman" w:hAnsi="Times New Roman" w:cs="Times New Roman"/>
          <w:b/>
          <w:sz w:val="24"/>
          <w:szCs w:val="24"/>
        </w:rPr>
        <w:t>ТЕНДЕРНА ПРОПОЗИЦІЯ</w:t>
      </w:r>
    </w:p>
    <w:p w14:paraId="03A71532" w14:textId="39C7240B" w:rsidR="006211CC" w:rsidRPr="009F1F26" w:rsidRDefault="006211CC" w:rsidP="00A5314A">
      <w:pPr>
        <w:spacing w:after="0" w:line="240" w:lineRule="auto"/>
        <w:ind w:firstLine="540"/>
        <w:jc w:val="both"/>
        <w:rPr>
          <w:rFonts w:ascii="Times New Roman" w:hAnsi="Times New Roman" w:cs="Times New Roman"/>
          <w:sz w:val="24"/>
          <w:szCs w:val="24"/>
        </w:rPr>
      </w:pPr>
      <w:r w:rsidRPr="009F1F26">
        <w:rPr>
          <w:rFonts w:ascii="Times New Roman" w:hAnsi="Times New Roman" w:cs="Times New Roman"/>
          <w:sz w:val="24"/>
          <w:szCs w:val="24"/>
        </w:rPr>
        <w:t xml:space="preserve">Ми, __________________________________________________ </w:t>
      </w:r>
      <w:r w:rsidRPr="009F1F26">
        <w:rPr>
          <w:rFonts w:ascii="Times New Roman" w:hAnsi="Times New Roman" w:cs="Times New Roman"/>
          <w:i/>
          <w:sz w:val="24"/>
          <w:szCs w:val="24"/>
        </w:rPr>
        <w:t>(найменування Учасника)</w:t>
      </w:r>
      <w:r w:rsidRPr="009F1F26">
        <w:rPr>
          <w:rFonts w:ascii="Times New Roman" w:hAnsi="Times New Roman" w:cs="Times New Roman"/>
          <w:sz w:val="24"/>
          <w:szCs w:val="24"/>
        </w:rPr>
        <w:t xml:space="preserve">, вивчивши документацію та технічні вимоги, ми, уповноважені на підписання Договору про закупівлю, маємо можливість та погоджуємося виконати вимоги Замовника та надаємо свою пропозицію на закупівлю товару </w:t>
      </w:r>
      <w:r w:rsidR="001D2A27" w:rsidRPr="009F1F26">
        <w:rPr>
          <w:rFonts w:ascii="Times New Roman" w:eastAsia="Times New Roman" w:hAnsi="Times New Roman" w:cs="Times New Roman"/>
          <w:sz w:val="24"/>
          <w:szCs w:val="24"/>
          <w:lang w:eastAsia="zh-CN"/>
        </w:rPr>
        <w:t>ДК 021:2015: 09310000-5 Електрична енергія,</w:t>
      </w:r>
      <w:r w:rsidRPr="009F1F26">
        <w:rPr>
          <w:rFonts w:ascii="Times New Roman" w:hAnsi="Times New Roman" w:cs="Times New Roman"/>
          <w:sz w:val="24"/>
          <w:szCs w:val="24"/>
        </w:rPr>
        <w:t xml:space="preserve"> згідно вимог Вашої Тендерної документації:</w:t>
      </w:r>
    </w:p>
    <w:tbl>
      <w:tblPr>
        <w:tblW w:w="9434" w:type="dxa"/>
        <w:jc w:val="center"/>
        <w:tblLook w:val="04A0" w:firstRow="1" w:lastRow="0" w:firstColumn="1" w:lastColumn="0" w:noHBand="0" w:noVBand="1"/>
      </w:tblPr>
      <w:tblGrid>
        <w:gridCol w:w="449"/>
        <w:gridCol w:w="2811"/>
        <w:gridCol w:w="1145"/>
        <w:gridCol w:w="1585"/>
        <w:gridCol w:w="1675"/>
        <w:gridCol w:w="1769"/>
      </w:tblGrid>
      <w:tr w:rsidR="005A1FFD" w:rsidRPr="009F1F26" w14:paraId="2C139510" w14:textId="77777777" w:rsidTr="00806519">
        <w:trPr>
          <w:trHeight w:val="402"/>
          <w:jc w:val="center"/>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C0A8"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w:t>
            </w:r>
          </w:p>
        </w:tc>
        <w:tc>
          <w:tcPr>
            <w:tcW w:w="2811" w:type="dxa"/>
            <w:tcBorders>
              <w:top w:val="single" w:sz="4" w:space="0" w:color="auto"/>
              <w:left w:val="nil"/>
              <w:bottom w:val="single" w:sz="4" w:space="0" w:color="auto"/>
              <w:right w:val="single" w:sz="4" w:space="0" w:color="auto"/>
            </w:tcBorders>
            <w:shd w:val="clear" w:color="auto" w:fill="auto"/>
            <w:vAlign w:val="center"/>
            <w:hideMark/>
          </w:tcPr>
          <w:p w14:paraId="51BFCE4A"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Найменування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659BDE1"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Одиниця виміру</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BD64823"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Кількість</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669A5A07"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Ціна за одиницю, грн без ПДВ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A7CAD5D"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Ціна за одиницю, грн з ПДВ</w:t>
            </w:r>
          </w:p>
        </w:tc>
      </w:tr>
      <w:tr w:rsidR="005A1FFD" w:rsidRPr="009F1F26" w14:paraId="67F8B164" w14:textId="77777777" w:rsidTr="00806519">
        <w:trPr>
          <w:trHeight w:val="200"/>
          <w:jc w:val="center"/>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4A5D35"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1</w:t>
            </w:r>
          </w:p>
        </w:tc>
        <w:tc>
          <w:tcPr>
            <w:tcW w:w="2811" w:type="dxa"/>
            <w:tcBorders>
              <w:top w:val="nil"/>
              <w:left w:val="nil"/>
              <w:bottom w:val="single" w:sz="4" w:space="0" w:color="auto"/>
              <w:right w:val="single" w:sz="4" w:space="0" w:color="auto"/>
            </w:tcBorders>
            <w:shd w:val="clear" w:color="auto" w:fill="auto"/>
            <w:vAlign w:val="center"/>
            <w:hideMark/>
          </w:tcPr>
          <w:p w14:paraId="6DE67E49"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Cs/>
                <w:sz w:val="24"/>
                <w:szCs w:val="24"/>
              </w:rPr>
              <w:t>Електрична енергія</w:t>
            </w:r>
            <w:r w:rsidRPr="009F1F26">
              <w:rPr>
                <w:rFonts w:ascii="Times New Roman" w:eastAsia="Times New Roman" w:hAnsi="Times New Roman" w:cs="Times New Roman"/>
                <w:sz w:val="24"/>
                <w:szCs w:val="24"/>
              </w:rPr>
              <w:t> </w:t>
            </w:r>
          </w:p>
        </w:tc>
        <w:tc>
          <w:tcPr>
            <w:tcW w:w="1145" w:type="dxa"/>
            <w:tcBorders>
              <w:top w:val="nil"/>
              <w:left w:val="nil"/>
              <w:bottom w:val="single" w:sz="4" w:space="0" w:color="auto"/>
              <w:right w:val="single" w:sz="4" w:space="0" w:color="auto"/>
            </w:tcBorders>
            <w:shd w:val="clear" w:color="auto" w:fill="auto"/>
            <w:vAlign w:val="center"/>
            <w:hideMark/>
          </w:tcPr>
          <w:p w14:paraId="3E87B406"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bCs/>
                <w:sz w:val="24"/>
                <w:szCs w:val="24"/>
              </w:rPr>
              <w:t>кВт*год</w:t>
            </w:r>
          </w:p>
        </w:tc>
        <w:tc>
          <w:tcPr>
            <w:tcW w:w="1585" w:type="dxa"/>
            <w:tcBorders>
              <w:top w:val="nil"/>
              <w:left w:val="nil"/>
              <w:bottom w:val="single" w:sz="4" w:space="0" w:color="auto"/>
              <w:right w:val="single" w:sz="4" w:space="0" w:color="auto"/>
            </w:tcBorders>
            <w:shd w:val="clear" w:color="auto" w:fill="auto"/>
            <w:vAlign w:val="center"/>
            <w:hideMark/>
          </w:tcPr>
          <w:p w14:paraId="77122D9B" w14:textId="5D2C75F0" w:rsidR="001D2A27" w:rsidRPr="004306D6" w:rsidRDefault="004306D6" w:rsidP="00A5314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260 000</w:t>
            </w:r>
          </w:p>
        </w:tc>
        <w:tc>
          <w:tcPr>
            <w:tcW w:w="1675" w:type="dxa"/>
            <w:tcBorders>
              <w:top w:val="nil"/>
              <w:left w:val="nil"/>
              <w:bottom w:val="single" w:sz="4" w:space="0" w:color="auto"/>
              <w:right w:val="single" w:sz="4" w:space="0" w:color="auto"/>
            </w:tcBorders>
            <w:shd w:val="clear" w:color="auto" w:fill="auto"/>
            <w:vAlign w:val="center"/>
            <w:hideMark/>
          </w:tcPr>
          <w:p w14:paraId="0F6C94F0"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c>
          <w:tcPr>
            <w:tcW w:w="1769" w:type="dxa"/>
            <w:tcBorders>
              <w:top w:val="nil"/>
              <w:left w:val="nil"/>
              <w:bottom w:val="single" w:sz="4" w:space="0" w:color="auto"/>
              <w:right w:val="single" w:sz="4" w:space="0" w:color="auto"/>
            </w:tcBorders>
            <w:shd w:val="clear" w:color="auto" w:fill="auto"/>
            <w:vAlign w:val="center"/>
            <w:hideMark/>
          </w:tcPr>
          <w:p w14:paraId="539A77F4"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r>
      <w:tr w:rsidR="005A1FFD" w:rsidRPr="009F1F26" w14:paraId="54175F3E" w14:textId="77777777" w:rsidTr="00806519">
        <w:trPr>
          <w:trHeight w:val="200"/>
          <w:jc w:val="center"/>
        </w:trPr>
        <w:tc>
          <w:tcPr>
            <w:tcW w:w="76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A3CCB" w14:textId="77777777" w:rsidR="001D2A27" w:rsidRPr="009F1F26" w:rsidRDefault="001D2A27" w:rsidP="00A5314A">
            <w:pPr>
              <w:spacing w:after="0" w:line="240" w:lineRule="auto"/>
              <w:jc w:val="right"/>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Загальна вартість без ПДВ, грн.:</w:t>
            </w:r>
          </w:p>
        </w:tc>
        <w:tc>
          <w:tcPr>
            <w:tcW w:w="1769" w:type="dxa"/>
            <w:tcBorders>
              <w:top w:val="nil"/>
              <w:left w:val="nil"/>
              <w:bottom w:val="single" w:sz="4" w:space="0" w:color="auto"/>
              <w:right w:val="single" w:sz="4" w:space="0" w:color="auto"/>
            </w:tcBorders>
            <w:shd w:val="clear" w:color="auto" w:fill="auto"/>
            <w:noWrap/>
            <w:vAlign w:val="center"/>
            <w:hideMark/>
          </w:tcPr>
          <w:p w14:paraId="65BB0E10"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r>
      <w:tr w:rsidR="005A1FFD" w:rsidRPr="009F1F26" w14:paraId="485979D1" w14:textId="77777777" w:rsidTr="00806519">
        <w:trPr>
          <w:trHeight w:val="200"/>
          <w:jc w:val="center"/>
        </w:trPr>
        <w:tc>
          <w:tcPr>
            <w:tcW w:w="76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A8CA" w14:textId="77777777" w:rsidR="001D2A27" w:rsidRPr="009F1F26" w:rsidRDefault="001D2A27" w:rsidP="00A5314A">
            <w:pPr>
              <w:spacing w:after="0" w:line="240" w:lineRule="auto"/>
              <w:jc w:val="right"/>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ПДВ, грн.:</w:t>
            </w:r>
          </w:p>
        </w:tc>
        <w:tc>
          <w:tcPr>
            <w:tcW w:w="1769" w:type="dxa"/>
            <w:tcBorders>
              <w:top w:val="nil"/>
              <w:left w:val="nil"/>
              <w:bottom w:val="single" w:sz="4" w:space="0" w:color="auto"/>
              <w:right w:val="single" w:sz="4" w:space="0" w:color="auto"/>
            </w:tcBorders>
            <w:shd w:val="clear" w:color="auto" w:fill="auto"/>
            <w:noWrap/>
            <w:vAlign w:val="center"/>
            <w:hideMark/>
          </w:tcPr>
          <w:p w14:paraId="643109FF"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r>
      <w:tr w:rsidR="005A1FFD" w:rsidRPr="009F1F26" w14:paraId="75D52952" w14:textId="77777777" w:rsidTr="00806519">
        <w:trPr>
          <w:trHeight w:val="200"/>
          <w:jc w:val="center"/>
        </w:trPr>
        <w:tc>
          <w:tcPr>
            <w:tcW w:w="76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31C45" w14:textId="77777777" w:rsidR="001D2A27" w:rsidRPr="009F1F26" w:rsidRDefault="001D2A27" w:rsidP="00A5314A">
            <w:pPr>
              <w:spacing w:after="0" w:line="240" w:lineRule="auto"/>
              <w:jc w:val="right"/>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xml:space="preserve"> Загальна вартість  з ПДВ, грн.:</w:t>
            </w:r>
          </w:p>
        </w:tc>
        <w:tc>
          <w:tcPr>
            <w:tcW w:w="1769" w:type="dxa"/>
            <w:tcBorders>
              <w:top w:val="nil"/>
              <w:left w:val="nil"/>
              <w:bottom w:val="single" w:sz="4" w:space="0" w:color="auto"/>
              <w:right w:val="single" w:sz="4" w:space="0" w:color="auto"/>
            </w:tcBorders>
            <w:shd w:val="clear" w:color="auto" w:fill="auto"/>
            <w:noWrap/>
            <w:vAlign w:val="center"/>
            <w:hideMark/>
          </w:tcPr>
          <w:p w14:paraId="2B8058A3" w14:textId="77777777" w:rsidR="001D2A27" w:rsidRPr="009F1F26" w:rsidRDefault="001D2A27" w:rsidP="00A5314A">
            <w:pPr>
              <w:spacing w:after="0" w:line="240" w:lineRule="auto"/>
              <w:jc w:val="center"/>
              <w:rPr>
                <w:rFonts w:ascii="Times New Roman" w:eastAsia="Times New Roman" w:hAnsi="Times New Roman" w:cs="Times New Roman"/>
                <w:sz w:val="24"/>
                <w:szCs w:val="24"/>
              </w:rPr>
            </w:pPr>
            <w:r w:rsidRPr="009F1F26">
              <w:rPr>
                <w:rFonts w:ascii="Times New Roman" w:eastAsia="Times New Roman" w:hAnsi="Times New Roman" w:cs="Times New Roman"/>
                <w:sz w:val="24"/>
                <w:szCs w:val="24"/>
              </w:rPr>
              <w:t> </w:t>
            </w:r>
          </w:p>
        </w:tc>
      </w:tr>
    </w:tbl>
    <w:p w14:paraId="0D9F3344" w14:textId="77777777" w:rsidR="001D2A27" w:rsidRPr="009F1F26" w:rsidRDefault="001D2A27" w:rsidP="00A5314A">
      <w:pPr>
        <w:spacing w:after="0" w:line="240" w:lineRule="auto"/>
        <w:rPr>
          <w:rFonts w:ascii="Times New Roman" w:eastAsia="Times New Roman" w:hAnsi="Times New Roman" w:cs="Times New Roman"/>
          <w:sz w:val="24"/>
          <w:szCs w:val="24"/>
          <w:lang w:eastAsia="uk-UA"/>
        </w:rPr>
      </w:pPr>
      <w:r w:rsidRPr="009F1F26">
        <w:rPr>
          <w:rFonts w:ascii="Times New Roman" w:eastAsia="Times New Roman" w:hAnsi="Times New Roman" w:cs="Times New Roman"/>
          <w:b/>
          <w:sz w:val="24"/>
          <w:szCs w:val="24"/>
          <w:lang w:eastAsia="uk-UA"/>
        </w:rPr>
        <w:t>Загальна вартість пропозиції :</w:t>
      </w:r>
      <w:r w:rsidRPr="009F1F26">
        <w:rPr>
          <w:rFonts w:ascii="Times New Roman" w:eastAsia="Times New Roman" w:hAnsi="Times New Roman" w:cs="Times New Roman"/>
          <w:sz w:val="24"/>
          <w:szCs w:val="24"/>
          <w:lang w:eastAsia="uk-UA"/>
        </w:rPr>
        <w:t xml:space="preserve"> ________________________________________________ грн. </w:t>
      </w:r>
    </w:p>
    <w:p w14:paraId="2F7E7093" w14:textId="77777777" w:rsidR="001D2A27" w:rsidRPr="009F1F26" w:rsidRDefault="001D2A27" w:rsidP="00A5314A">
      <w:pPr>
        <w:spacing w:after="0" w:line="240" w:lineRule="auto"/>
        <w:ind w:left="3540" w:firstLine="708"/>
        <w:rPr>
          <w:rFonts w:ascii="Times New Roman" w:eastAsia="Times New Roman" w:hAnsi="Times New Roman" w:cs="Times New Roman"/>
          <w:sz w:val="24"/>
          <w:szCs w:val="24"/>
          <w:lang w:eastAsia="uk-UA"/>
        </w:rPr>
      </w:pPr>
      <w:r w:rsidRPr="009F1F26">
        <w:rPr>
          <w:rFonts w:ascii="Times New Roman" w:eastAsia="Times New Roman" w:hAnsi="Times New Roman" w:cs="Times New Roman"/>
          <w:sz w:val="24"/>
          <w:szCs w:val="24"/>
          <w:lang w:eastAsia="uk-UA"/>
        </w:rPr>
        <w:t>(цифрами та прописом)</w:t>
      </w:r>
    </w:p>
    <w:p w14:paraId="20B18C13" w14:textId="77777777" w:rsidR="001D2A27" w:rsidRPr="009F1F26" w:rsidRDefault="001D2A27" w:rsidP="00A5314A">
      <w:pPr>
        <w:spacing w:after="0" w:line="240" w:lineRule="auto"/>
        <w:ind w:firstLine="567"/>
        <w:jc w:val="both"/>
        <w:rPr>
          <w:rFonts w:ascii="Times New Roman" w:eastAsia="Times New Roman" w:hAnsi="Times New Roman" w:cs="Times New Roman"/>
          <w:sz w:val="24"/>
          <w:szCs w:val="24"/>
          <w:lang w:eastAsia="en-US"/>
        </w:rPr>
      </w:pPr>
      <w:r w:rsidRPr="009F1F26">
        <w:rPr>
          <w:rFonts w:ascii="Times New Roman" w:eastAsia="Times New Roman" w:hAnsi="Times New Roman" w:cs="Times New Roman"/>
          <w:sz w:val="24"/>
          <w:szCs w:val="24"/>
          <w:lang w:eastAsia="en-US"/>
        </w:rPr>
        <w:t>Ціна зазначається у гривнях з ПДВ (для учасників-платників ПДВ), або без ПДВ (для учасників-неплатників ПДВ або нерезидентів України).</w:t>
      </w:r>
    </w:p>
    <w:p w14:paraId="6714AEC4" w14:textId="77777777" w:rsidR="00277A1B" w:rsidRPr="009F1F26" w:rsidRDefault="00277A1B" w:rsidP="00A5314A">
      <w:pPr>
        <w:spacing w:after="0" w:line="240" w:lineRule="auto"/>
        <w:ind w:firstLine="567"/>
        <w:jc w:val="both"/>
        <w:rPr>
          <w:rFonts w:ascii="Times New Roman" w:eastAsia="Times New Roman" w:hAnsi="Times New Roman" w:cs="Times New Roman"/>
          <w:b/>
          <w:sz w:val="24"/>
          <w:szCs w:val="24"/>
          <w:lang w:eastAsia="en-US"/>
        </w:rPr>
      </w:pPr>
      <w:r w:rsidRPr="009F1F26">
        <w:rPr>
          <w:rFonts w:ascii="Times New Roman" w:eastAsia="Times New Roman" w:hAnsi="Times New Roman" w:cs="Times New Roman"/>
          <w:b/>
          <w:sz w:val="24"/>
          <w:szCs w:val="24"/>
          <w:lang w:eastAsia="en-US"/>
        </w:rPr>
        <w:t>Тариф на послуги оператора системи розподілу включається до складової ціни електричної енергії.</w:t>
      </w:r>
    </w:p>
    <w:p w14:paraId="73C1D218" w14:textId="1F819602" w:rsidR="006211CC" w:rsidRPr="009F1F26" w:rsidRDefault="006211CC" w:rsidP="00A5314A">
      <w:pPr>
        <w:spacing w:after="0" w:line="240" w:lineRule="auto"/>
        <w:ind w:firstLine="567"/>
        <w:jc w:val="both"/>
        <w:rPr>
          <w:rFonts w:ascii="Times New Roman" w:hAnsi="Times New Roman" w:cs="Times New Roman"/>
          <w:sz w:val="24"/>
          <w:szCs w:val="24"/>
        </w:rPr>
      </w:pPr>
      <w:r w:rsidRPr="009F1F26">
        <w:rPr>
          <w:rFonts w:ascii="Times New Roman" w:hAnsi="Times New Roman" w:cs="Times New Roman"/>
          <w:sz w:val="24"/>
          <w:szCs w:val="24"/>
        </w:rPr>
        <w:t xml:space="preserve">У разі визначення нас Переможцем та прийняттям рішення про намір укласти Договір про закупівлю, ми візьмемо на себе зобов'язання виконати всі умови, передбачені Договором. </w:t>
      </w:r>
    </w:p>
    <w:p w14:paraId="6DA5E3D1" w14:textId="152D62C1" w:rsidR="006211CC" w:rsidRPr="009F1F26" w:rsidRDefault="006211CC" w:rsidP="00A5314A">
      <w:pPr>
        <w:spacing w:after="0" w:line="240" w:lineRule="auto"/>
        <w:ind w:firstLine="567"/>
        <w:jc w:val="both"/>
        <w:rPr>
          <w:rFonts w:ascii="Times New Roman" w:hAnsi="Times New Roman" w:cs="Times New Roman"/>
          <w:sz w:val="24"/>
          <w:szCs w:val="24"/>
        </w:rPr>
      </w:pPr>
      <w:r w:rsidRPr="009F1F26">
        <w:rPr>
          <w:rFonts w:ascii="Times New Roman" w:hAnsi="Times New Roman" w:cs="Times New Roman"/>
          <w:sz w:val="24"/>
          <w:szCs w:val="24"/>
        </w:rPr>
        <w:t>Ми погоджуємося дотримуватися ум</w:t>
      </w:r>
      <w:r w:rsidR="00363207" w:rsidRPr="009F1F26">
        <w:rPr>
          <w:rFonts w:ascii="Times New Roman" w:hAnsi="Times New Roman" w:cs="Times New Roman"/>
          <w:sz w:val="24"/>
          <w:szCs w:val="24"/>
        </w:rPr>
        <w:t xml:space="preserve">ов цієї пропозиції протягом 90 </w:t>
      </w:r>
      <w:r w:rsidRPr="009F1F26">
        <w:rPr>
          <w:rFonts w:ascii="Times New Roman" w:hAnsi="Times New Roman" w:cs="Times New Roman"/>
          <w:sz w:val="24"/>
          <w:szCs w:val="24"/>
        </w:rPr>
        <w:t>днів із дати кінцевого строку подання тендерної пропозиції. Наша Тендерна пропозиція буде обов'язковою для нас і може бути акцептована Вами у будь-який час до закінчення зазначеного терміну.</w:t>
      </w:r>
    </w:p>
    <w:p w14:paraId="1021C7EF" w14:textId="77777777" w:rsidR="006211CC" w:rsidRPr="009F1F26" w:rsidRDefault="006211CC" w:rsidP="00A5314A">
      <w:pPr>
        <w:spacing w:after="0" w:line="240" w:lineRule="auto"/>
        <w:ind w:firstLine="567"/>
        <w:jc w:val="both"/>
        <w:rPr>
          <w:rFonts w:ascii="Times New Roman" w:hAnsi="Times New Roman" w:cs="Times New Roman"/>
          <w:sz w:val="24"/>
          <w:szCs w:val="24"/>
        </w:rPr>
      </w:pPr>
      <w:r w:rsidRPr="009F1F26">
        <w:rPr>
          <w:rFonts w:ascii="Times New Roman" w:hAnsi="Times New Roman" w:cs="Times New Roman"/>
          <w:sz w:val="24"/>
          <w:szCs w:val="24"/>
        </w:rPr>
        <w:t>Ми відповідаємо за одержання всіх необхідних дозволів, ліцензій, сертифікатів та інших документів пов’язаних із поданням Тендерної пропозиції та самостійно несемо всі витрати за їх отримання.</w:t>
      </w:r>
    </w:p>
    <w:p w14:paraId="7AFFCACD" w14:textId="77777777" w:rsidR="006211CC" w:rsidRPr="009F1F26" w:rsidRDefault="006211CC" w:rsidP="00A5314A">
      <w:pPr>
        <w:spacing w:after="0" w:line="240" w:lineRule="auto"/>
        <w:ind w:firstLine="567"/>
        <w:jc w:val="both"/>
        <w:rPr>
          <w:rFonts w:ascii="Times New Roman" w:hAnsi="Times New Roman" w:cs="Times New Roman"/>
          <w:sz w:val="24"/>
          <w:szCs w:val="24"/>
        </w:rPr>
      </w:pPr>
      <w:r w:rsidRPr="009F1F26">
        <w:rPr>
          <w:rFonts w:ascii="Times New Roman" w:hAnsi="Times New Roman" w:cs="Times New Roman"/>
          <w:sz w:val="24"/>
          <w:szCs w:val="24"/>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2141667" w14:textId="77777777" w:rsidR="001D2A27" w:rsidRPr="009F1F26" w:rsidRDefault="006211CC" w:rsidP="00A5314A">
      <w:pPr>
        <w:spacing w:after="0" w:line="240" w:lineRule="auto"/>
        <w:ind w:firstLine="567"/>
        <w:jc w:val="both"/>
        <w:rPr>
          <w:rFonts w:ascii="Times New Roman" w:hAnsi="Times New Roman" w:cs="Times New Roman"/>
          <w:sz w:val="24"/>
          <w:szCs w:val="24"/>
        </w:rPr>
      </w:pPr>
      <w:r w:rsidRPr="009F1F26">
        <w:rPr>
          <w:rFonts w:ascii="Times New Roman" w:hAnsi="Times New Roman" w:cs="Times New Roman"/>
          <w:sz w:val="24"/>
          <w:szCs w:val="24"/>
        </w:rPr>
        <w:t>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w:t>
      </w:r>
    </w:p>
    <w:p w14:paraId="17AC580B"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b/>
          <w:sz w:val="24"/>
          <w:szCs w:val="24"/>
        </w:rPr>
      </w:pPr>
    </w:p>
    <w:tbl>
      <w:tblPr>
        <w:tblW w:w="10020" w:type="dxa"/>
        <w:jc w:val="center"/>
        <w:tblLayout w:type="fixed"/>
        <w:tblLook w:val="04A0" w:firstRow="1" w:lastRow="0" w:firstColumn="1" w:lastColumn="0" w:noHBand="0" w:noVBand="1"/>
      </w:tblPr>
      <w:tblGrid>
        <w:gridCol w:w="3340"/>
        <w:gridCol w:w="3340"/>
        <w:gridCol w:w="3340"/>
      </w:tblGrid>
      <w:tr w:rsidR="005A1FFD" w:rsidRPr="009F1F26" w14:paraId="4AA27C3C" w14:textId="77777777" w:rsidTr="006211CC">
        <w:trPr>
          <w:jc w:val="center"/>
        </w:trPr>
        <w:tc>
          <w:tcPr>
            <w:tcW w:w="3342" w:type="dxa"/>
            <w:hideMark/>
          </w:tcPr>
          <w:p w14:paraId="49BA63AE"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c>
          <w:tcPr>
            <w:tcW w:w="3341" w:type="dxa"/>
            <w:hideMark/>
          </w:tcPr>
          <w:p w14:paraId="0E8EE135"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c>
          <w:tcPr>
            <w:tcW w:w="3341" w:type="dxa"/>
            <w:hideMark/>
          </w:tcPr>
          <w:p w14:paraId="1A625D50" w14:textId="77777777" w:rsidR="006211CC" w:rsidRPr="009F1F26" w:rsidRDefault="006211CC" w:rsidP="00A5314A">
            <w:pPr>
              <w:shd w:val="clear" w:color="auto" w:fill="FFFFFF"/>
              <w:tabs>
                <w:tab w:val="left" w:pos="426"/>
              </w:tabs>
              <w:spacing w:after="0" w:line="240" w:lineRule="auto"/>
              <w:jc w:val="both"/>
              <w:rPr>
                <w:rFonts w:ascii="Times New Roman" w:hAnsi="Times New Roman" w:cs="Times New Roman"/>
                <w:sz w:val="24"/>
                <w:szCs w:val="24"/>
              </w:rPr>
            </w:pPr>
            <w:r w:rsidRPr="009F1F26">
              <w:rPr>
                <w:rFonts w:ascii="Times New Roman" w:eastAsia="Arial" w:hAnsi="Times New Roman" w:cs="Times New Roman"/>
                <w:sz w:val="24"/>
                <w:szCs w:val="24"/>
              </w:rPr>
              <w:t>________________________</w:t>
            </w:r>
          </w:p>
        </w:tc>
      </w:tr>
      <w:tr w:rsidR="005A1FFD" w:rsidRPr="009F1F26" w14:paraId="42BE57A5" w14:textId="77777777" w:rsidTr="006211CC">
        <w:trPr>
          <w:jc w:val="center"/>
        </w:trPr>
        <w:tc>
          <w:tcPr>
            <w:tcW w:w="3342" w:type="dxa"/>
            <w:hideMark/>
          </w:tcPr>
          <w:p w14:paraId="5684F026" w14:textId="77777777" w:rsidR="006211CC" w:rsidRPr="009F1F26" w:rsidRDefault="006211CC" w:rsidP="00A5314A">
            <w:pPr>
              <w:shd w:val="clear" w:color="auto" w:fill="FFFFFF"/>
              <w:tabs>
                <w:tab w:val="left" w:pos="426"/>
              </w:tabs>
              <w:spacing w:after="0" w:line="240" w:lineRule="auto"/>
              <w:jc w:val="center"/>
              <w:rPr>
                <w:rFonts w:ascii="Times New Roman" w:hAnsi="Times New Roman" w:cs="Times New Roman"/>
                <w:sz w:val="24"/>
                <w:szCs w:val="24"/>
              </w:rPr>
            </w:pPr>
            <w:r w:rsidRPr="009F1F26">
              <w:rPr>
                <w:rFonts w:ascii="Times New Roman" w:eastAsia="Arial" w:hAnsi="Times New Roman" w:cs="Times New Roman"/>
                <w:i/>
                <w:sz w:val="24"/>
                <w:szCs w:val="24"/>
              </w:rPr>
              <w:t>посада уповноваженої особи Учасника</w:t>
            </w:r>
          </w:p>
        </w:tc>
        <w:tc>
          <w:tcPr>
            <w:tcW w:w="3341" w:type="dxa"/>
            <w:hideMark/>
          </w:tcPr>
          <w:p w14:paraId="44FDC04A" w14:textId="77777777" w:rsidR="006211CC" w:rsidRPr="009F1F26" w:rsidRDefault="006211CC" w:rsidP="00A5314A">
            <w:pPr>
              <w:shd w:val="clear" w:color="auto" w:fill="FFFFFF"/>
              <w:tabs>
                <w:tab w:val="left" w:pos="426"/>
              </w:tabs>
              <w:spacing w:after="0" w:line="240" w:lineRule="auto"/>
              <w:jc w:val="center"/>
              <w:rPr>
                <w:rFonts w:ascii="Times New Roman" w:hAnsi="Times New Roman" w:cs="Times New Roman"/>
                <w:sz w:val="24"/>
                <w:szCs w:val="24"/>
              </w:rPr>
            </w:pPr>
            <w:r w:rsidRPr="009F1F26">
              <w:rPr>
                <w:rFonts w:ascii="Times New Roman" w:eastAsia="Arial" w:hAnsi="Times New Roman" w:cs="Times New Roman"/>
                <w:i/>
                <w:sz w:val="24"/>
                <w:szCs w:val="24"/>
              </w:rPr>
              <w:t>підпис та печатка (за наявності)</w:t>
            </w:r>
          </w:p>
        </w:tc>
        <w:tc>
          <w:tcPr>
            <w:tcW w:w="3341" w:type="dxa"/>
            <w:hideMark/>
          </w:tcPr>
          <w:p w14:paraId="56254A64" w14:textId="77777777" w:rsidR="006211CC" w:rsidRPr="009F1F26" w:rsidRDefault="006211CC" w:rsidP="00A5314A">
            <w:pPr>
              <w:shd w:val="clear" w:color="auto" w:fill="FFFFFF"/>
              <w:tabs>
                <w:tab w:val="left" w:pos="426"/>
              </w:tabs>
              <w:spacing w:after="0" w:line="240" w:lineRule="auto"/>
              <w:jc w:val="center"/>
              <w:rPr>
                <w:rFonts w:ascii="Times New Roman" w:eastAsia="Arial" w:hAnsi="Times New Roman" w:cs="Times New Roman"/>
                <w:i/>
                <w:sz w:val="24"/>
                <w:szCs w:val="24"/>
              </w:rPr>
            </w:pPr>
            <w:r w:rsidRPr="009F1F26">
              <w:rPr>
                <w:rFonts w:ascii="Times New Roman" w:eastAsia="Arial" w:hAnsi="Times New Roman" w:cs="Times New Roman"/>
                <w:i/>
                <w:sz w:val="24"/>
                <w:szCs w:val="24"/>
              </w:rPr>
              <w:t>прізвище, ініціали</w:t>
            </w:r>
          </w:p>
          <w:p w14:paraId="6FA3BCCF" w14:textId="77777777" w:rsidR="00EA0F1E" w:rsidRPr="009F1F26" w:rsidRDefault="00EA0F1E" w:rsidP="00A5314A">
            <w:pPr>
              <w:shd w:val="clear" w:color="auto" w:fill="FFFFFF"/>
              <w:tabs>
                <w:tab w:val="left" w:pos="426"/>
              </w:tabs>
              <w:spacing w:after="0" w:line="240" w:lineRule="auto"/>
              <w:jc w:val="center"/>
              <w:rPr>
                <w:rFonts w:ascii="Times New Roman" w:eastAsia="Arial" w:hAnsi="Times New Roman" w:cs="Times New Roman"/>
                <w:i/>
                <w:sz w:val="24"/>
                <w:szCs w:val="24"/>
              </w:rPr>
            </w:pPr>
          </w:p>
          <w:p w14:paraId="55C6B298" w14:textId="77777777" w:rsidR="00EA0F1E" w:rsidRPr="009F1F26" w:rsidRDefault="00EA0F1E" w:rsidP="00A5314A">
            <w:pPr>
              <w:shd w:val="clear" w:color="auto" w:fill="FFFFFF"/>
              <w:tabs>
                <w:tab w:val="left" w:pos="426"/>
              </w:tabs>
              <w:spacing w:after="0" w:line="240" w:lineRule="auto"/>
              <w:jc w:val="center"/>
              <w:rPr>
                <w:rFonts w:ascii="Times New Roman" w:hAnsi="Times New Roman" w:cs="Times New Roman"/>
                <w:sz w:val="24"/>
                <w:szCs w:val="24"/>
              </w:rPr>
            </w:pPr>
          </w:p>
        </w:tc>
      </w:tr>
      <w:bookmarkEnd w:id="14"/>
    </w:tbl>
    <w:p w14:paraId="1B353A66" w14:textId="77777777" w:rsidR="00E757E3" w:rsidRPr="009F1F26" w:rsidRDefault="00E757E3" w:rsidP="00A5314A">
      <w:pPr>
        <w:spacing w:after="0" w:line="240" w:lineRule="auto"/>
        <w:jc w:val="both"/>
        <w:rPr>
          <w:rFonts w:ascii="Times New Roman" w:eastAsia="Times New Roman" w:hAnsi="Times New Roman" w:cs="Times New Roman"/>
          <w:sz w:val="24"/>
          <w:szCs w:val="24"/>
        </w:rPr>
      </w:pPr>
    </w:p>
    <w:sectPr w:rsidR="00E757E3" w:rsidRPr="009F1F26" w:rsidSect="00C72DAE">
      <w:footerReference w:type="default" r:id="rId19"/>
      <w:footerReference w:type="first" r:id="rId20"/>
      <w:pgSz w:w="11906" w:h="16838"/>
      <w:pgMar w:top="850" w:right="850" w:bottom="682"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55B43" w14:textId="77777777" w:rsidR="001C27CB" w:rsidRDefault="001C27CB">
      <w:pPr>
        <w:spacing w:after="0" w:line="240" w:lineRule="auto"/>
      </w:pPr>
      <w:r>
        <w:separator/>
      </w:r>
    </w:p>
  </w:endnote>
  <w:endnote w:type="continuationSeparator" w:id="0">
    <w:p w14:paraId="542E3760" w14:textId="77777777" w:rsidR="001C27CB" w:rsidRDefault="001C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default"/>
  </w:font>
  <w:font w:name="Arial">
    <w:panose1 w:val="020B0604020202020204"/>
    <w:charset w:val="CC"/>
    <w:family w:val="swiss"/>
    <w:pitch w:val="variable"/>
    <w:sig w:usb0="E0002EFF" w:usb1="C000785B" w:usb2="00000009" w:usb3="00000000" w:csb0="000001FF" w:csb1="00000000"/>
  </w:font>
  <w:font w:name="Noto San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9BA05" w14:textId="77777777" w:rsidR="00F3076A" w:rsidRDefault="00F3076A">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EA6E" w14:textId="77777777" w:rsidR="00F3076A" w:rsidRDefault="00F307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4DD06" w14:textId="77777777" w:rsidR="001C27CB" w:rsidRDefault="001C27CB">
      <w:pPr>
        <w:spacing w:after="0" w:line="240" w:lineRule="auto"/>
      </w:pPr>
      <w:r>
        <w:separator/>
      </w:r>
    </w:p>
  </w:footnote>
  <w:footnote w:type="continuationSeparator" w:id="0">
    <w:p w14:paraId="104F658D" w14:textId="77777777" w:rsidR="001C27CB" w:rsidRDefault="001C2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284" w:hanging="284"/>
      </w:pPr>
      <w:rPr>
        <w:rFonts w:ascii="Symbol" w:hAnsi="Symbol" w:cs="Symbol" w:hint="default"/>
        <w:b w:val="0"/>
        <w:i w:val="0"/>
        <w:sz w:val="28"/>
        <w:szCs w:val="28"/>
      </w:rPr>
    </w:lvl>
  </w:abstractNum>
  <w:abstractNum w:abstractNumId="3" w15:restartNumberingAfterBreak="0">
    <w:nsid w:val="01C872E9"/>
    <w:multiLevelType w:val="multilevel"/>
    <w:tmpl w:val="4524D19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C67AB"/>
    <w:multiLevelType w:val="multilevel"/>
    <w:tmpl w:val="C5D05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6E0B91"/>
    <w:multiLevelType w:val="multilevel"/>
    <w:tmpl w:val="DB922A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5F7771F"/>
    <w:multiLevelType w:val="hybridMultilevel"/>
    <w:tmpl w:val="C09A7AAC"/>
    <w:lvl w:ilvl="0" w:tplc="E9D88B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89A1A12"/>
    <w:multiLevelType w:val="hybridMultilevel"/>
    <w:tmpl w:val="B792FF54"/>
    <w:lvl w:ilvl="0" w:tplc="5308B1C0">
      <w:start w:val="5"/>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8" w15:restartNumberingAfterBreak="0">
    <w:nsid w:val="0A103ADA"/>
    <w:multiLevelType w:val="multilevel"/>
    <w:tmpl w:val="D84C7200"/>
    <w:lvl w:ilvl="0">
      <w:start w:val="1"/>
      <w:numFmt w:val="decimal"/>
      <w:lvlText w:val="%1."/>
      <w:lvlJc w:val="left"/>
      <w:pPr>
        <w:ind w:left="72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AE10B7E"/>
    <w:multiLevelType w:val="multilevel"/>
    <w:tmpl w:val="143E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8"/>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8A3D99"/>
    <w:multiLevelType w:val="hybridMultilevel"/>
    <w:tmpl w:val="D3BC7476"/>
    <w:lvl w:ilvl="0" w:tplc="CB60AEF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818078A"/>
    <w:multiLevelType w:val="multilevel"/>
    <w:tmpl w:val="C5E20CA0"/>
    <w:lvl w:ilvl="0">
      <w:start w:val="1"/>
      <w:numFmt w:val="decimal"/>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B49C0"/>
    <w:multiLevelType w:val="hybridMultilevel"/>
    <w:tmpl w:val="57EAFF4A"/>
    <w:lvl w:ilvl="0" w:tplc="65A4D22C">
      <w:numFmt w:val="bullet"/>
      <w:pStyle w:val="a"/>
      <w:lvlText w:val="-"/>
      <w:lvlJc w:val="left"/>
      <w:pPr>
        <w:ind w:left="641" w:hanging="360"/>
      </w:pPr>
      <w:rPr>
        <w:rFonts w:ascii="Times New Roman" w:eastAsia="Times New Roman" w:hAnsi="Times New Roman" w:cs="Times New Roman" w:hint="default"/>
        <w:color w:val="auto"/>
      </w:rPr>
    </w:lvl>
    <w:lvl w:ilvl="1" w:tplc="04220003">
      <w:start w:val="1"/>
      <w:numFmt w:val="bullet"/>
      <w:lvlText w:val="o"/>
      <w:lvlJc w:val="left"/>
      <w:pPr>
        <w:ind w:left="1361" w:hanging="360"/>
      </w:pPr>
      <w:rPr>
        <w:rFonts w:ascii="Courier New" w:hAnsi="Courier New" w:cs="Courier New" w:hint="default"/>
      </w:rPr>
    </w:lvl>
    <w:lvl w:ilvl="2" w:tplc="04220005">
      <w:start w:val="1"/>
      <w:numFmt w:val="bullet"/>
      <w:lvlText w:val=""/>
      <w:lvlJc w:val="left"/>
      <w:pPr>
        <w:ind w:left="2081" w:hanging="360"/>
      </w:pPr>
      <w:rPr>
        <w:rFonts w:ascii="Wingdings" w:hAnsi="Wingdings" w:hint="default"/>
      </w:rPr>
    </w:lvl>
    <w:lvl w:ilvl="3" w:tplc="04220001">
      <w:start w:val="1"/>
      <w:numFmt w:val="bullet"/>
      <w:lvlText w:val=""/>
      <w:lvlJc w:val="left"/>
      <w:pPr>
        <w:ind w:left="2801" w:hanging="360"/>
      </w:pPr>
      <w:rPr>
        <w:rFonts w:ascii="Symbol" w:hAnsi="Symbol" w:hint="default"/>
      </w:rPr>
    </w:lvl>
    <w:lvl w:ilvl="4" w:tplc="04220003">
      <w:start w:val="1"/>
      <w:numFmt w:val="bullet"/>
      <w:lvlText w:val="o"/>
      <w:lvlJc w:val="left"/>
      <w:pPr>
        <w:ind w:left="3521" w:hanging="360"/>
      </w:pPr>
      <w:rPr>
        <w:rFonts w:ascii="Courier New" w:hAnsi="Courier New" w:cs="Courier New" w:hint="default"/>
      </w:rPr>
    </w:lvl>
    <w:lvl w:ilvl="5" w:tplc="04220005">
      <w:start w:val="1"/>
      <w:numFmt w:val="bullet"/>
      <w:lvlText w:val=""/>
      <w:lvlJc w:val="left"/>
      <w:pPr>
        <w:ind w:left="4241" w:hanging="360"/>
      </w:pPr>
      <w:rPr>
        <w:rFonts w:ascii="Wingdings" w:hAnsi="Wingdings" w:hint="default"/>
      </w:rPr>
    </w:lvl>
    <w:lvl w:ilvl="6" w:tplc="04220001">
      <w:start w:val="1"/>
      <w:numFmt w:val="bullet"/>
      <w:lvlText w:val=""/>
      <w:lvlJc w:val="left"/>
      <w:pPr>
        <w:ind w:left="4961" w:hanging="360"/>
      </w:pPr>
      <w:rPr>
        <w:rFonts w:ascii="Symbol" w:hAnsi="Symbol" w:hint="default"/>
      </w:rPr>
    </w:lvl>
    <w:lvl w:ilvl="7" w:tplc="04220003">
      <w:start w:val="1"/>
      <w:numFmt w:val="bullet"/>
      <w:lvlText w:val="o"/>
      <w:lvlJc w:val="left"/>
      <w:pPr>
        <w:ind w:left="5681" w:hanging="360"/>
      </w:pPr>
      <w:rPr>
        <w:rFonts w:ascii="Courier New" w:hAnsi="Courier New" w:cs="Courier New" w:hint="default"/>
      </w:rPr>
    </w:lvl>
    <w:lvl w:ilvl="8" w:tplc="04220005">
      <w:start w:val="1"/>
      <w:numFmt w:val="bullet"/>
      <w:lvlText w:val=""/>
      <w:lvlJc w:val="left"/>
      <w:pPr>
        <w:ind w:left="6401" w:hanging="360"/>
      </w:pPr>
      <w:rPr>
        <w:rFonts w:ascii="Wingdings" w:hAnsi="Wingdings" w:hint="default"/>
      </w:rPr>
    </w:lvl>
  </w:abstractNum>
  <w:abstractNum w:abstractNumId="13" w15:restartNumberingAfterBreak="0">
    <w:nsid w:val="2FB3356A"/>
    <w:multiLevelType w:val="multilevel"/>
    <w:tmpl w:val="E500B5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1EB3128"/>
    <w:multiLevelType w:val="multilevel"/>
    <w:tmpl w:val="FD484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9A4763"/>
    <w:multiLevelType w:val="multilevel"/>
    <w:tmpl w:val="CAFA64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395B1D"/>
    <w:multiLevelType w:val="hybridMultilevel"/>
    <w:tmpl w:val="7E143820"/>
    <w:lvl w:ilvl="0" w:tplc="7F822698">
      <w:start w:val="1"/>
      <w:numFmt w:val="decimal"/>
      <w:lvlText w:val="%1)"/>
      <w:lvlJc w:val="left"/>
      <w:pPr>
        <w:ind w:left="230" w:hanging="288"/>
      </w:pPr>
      <w:rPr>
        <w:rFonts w:ascii="Times New Roman" w:eastAsia="Times New Roman" w:hAnsi="Times New Roman" w:cs="Times New Roman" w:hint="default"/>
        <w:spacing w:val="0"/>
        <w:w w:val="101"/>
        <w:sz w:val="22"/>
        <w:szCs w:val="22"/>
        <w:lang w:val="uk-UA" w:eastAsia="en-US" w:bidi="ar-SA"/>
      </w:rPr>
    </w:lvl>
    <w:lvl w:ilvl="1" w:tplc="E6142F2A">
      <w:start w:val="1"/>
      <w:numFmt w:val="decimal"/>
      <w:lvlText w:val="%2."/>
      <w:lvlJc w:val="left"/>
      <w:pPr>
        <w:ind w:left="4726" w:hanging="202"/>
      </w:pPr>
      <w:rPr>
        <w:rFonts w:ascii="Times New Roman" w:eastAsia="Times New Roman" w:hAnsi="Times New Roman" w:cs="Times New Roman" w:hint="default"/>
        <w:b/>
        <w:bCs/>
        <w:w w:val="100"/>
        <w:sz w:val="20"/>
        <w:szCs w:val="20"/>
        <w:lang w:val="uk-UA" w:eastAsia="en-US" w:bidi="ar-SA"/>
      </w:rPr>
    </w:lvl>
    <w:lvl w:ilvl="2" w:tplc="D9B235F0">
      <w:numFmt w:val="bullet"/>
      <w:lvlText w:val="•"/>
      <w:lvlJc w:val="left"/>
      <w:pPr>
        <w:ind w:left="5349" w:hanging="202"/>
      </w:pPr>
      <w:rPr>
        <w:lang w:val="uk-UA" w:eastAsia="en-US" w:bidi="ar-SA"/>
      </w:rPr>
    </w:lvl>
    <w:lvl w:ilvl="3" w:tplc="99B67F7A">
      <w:numFmt w:val="bullet"/>
      <w:lvlText w:val="•"/>
      <w:lvlJc w:val="left"/>
      <w:pPr>
        <w:ind w:left="5979" w:hanging="202"/>
      </w:pPr>
      <w:rPr>
        <w:lang w:val="uk-UA" w:eastAsia="en-US" w:bidi="ar-SA"/>
      </w:rPr>
    </w:lvl>
    <w:lvl w:ilvl="4" w:tplc="CBA860B8">
      <w:numFmt w:val="bullet"/>
      <w:lvlText w:val="•"/>
      <w:lvlJc w:val="left"/>
      <w:pPr>
        <w:ind w:left="6609" w:hanging="202"/>
      </w:pPr>
      <w:rPr>
        <w:lang w:val="uk-UA" w:eastAsia="en-US" w:bidi="ar-SA"/>
      </w:rPr>
    </w:lvl>
    <w:lvl w:ilvl="5" w:tplc="E0802788">
      <w:numFmt w:val="bullet"/>
      <w:lvlText w:val="•"/>
      <w:lvlJc w:val="left"/>
      <w:pPr>
        <w:ind w:left="7239" w:hanging="202"/>
      </w:pPr>
      <w:rPr>
        <w:lang w:val="uk-UA" w:eastAsia="en-US" w:bidi="ar-SA"/>
      </w:rPr>
    </w:lvl>
    <w:lvl w:ilvl="6" w:tplc="028AC612">
      <w:numFmt w:val="bullet"/>
      <w:lvlText w:val="•"/>
      <w:lvlJc w:val="left"/>
      <w:pPr>
        <w:ind w:left="7869" w:hanging="202"/>
      </w:pPr>
      <w:rPr>
        <w:lang w:val="uk-UA" w:eastAsia="en-US" w:bidi="ar-SA"/>
      </w:rPr>
    </w:lvl>
    <w:lvl w:ilvl="7" w:tplc="20384C48">
      <w:numFmt w:val="bullet"/>
      <w:lvlText w:val="•"/>
      <w:lvlJc w:val="left"/>
      <w:pPr>
        <w:ind w:left="8499" w:hanging="202"/>
      </w:pPr>
      <w:rPr>
        <w:lang w:val="uk-UA" w:eastAsia="en-US" w:bidi="ar-SA"/>
      </w:rPr>
    </w:lvl>
    <w:lvl w:ilvl="8" w:tplc="EF4CBD10">
      <w:numFmt w:val="bullet"/>
      <w:lvlText w:val="•"/>
      <w:lvlJc w:val="left"/>
      <w:pPr>
        <w:ind w:left="9129" w:hanging="202"/>
      </w:pPr>
      <w:rPr>
        <w:lang w:val="uk-UA" w:eastAsia="en-US" w:bidi="ar-SA"/>
      </w:rPr>
    </w:lvl>
  </w:abstractNum>
  <w:abstractNum w:abstractNumId="17"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8" w15:restartNumberingAfterBreak="0">
    <w:nsid w:val="3EBE3390"/>
    <w:multiLevelType w:val="multilevel"/>
    <w:tmpl w:val="B77CAA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7456125"/>
    <w:multiLevelType w:val="multilevel"/>
    <w:tmpl w:val="1E483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510B35"/>
    <w:multiLevelType w:val="multilevel"/>
    <w:tmpl w:val="48C2A5C0"/>
    <w:lvl w:ilvl="0">
      <w:start w:val="1"/>
      <w:numFmt w:val="bullet"/>
      <w:pStyle w:val="6"/>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1" w15:restartNumberingAfterBreak="0">
    <w:nsid w:val="54CF5027"/>
    <w:multiLevelType w:val="multilevel"/>
    <w:tmpl w:val="5B1A6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842A99"/>
    <w:multiLevelType w:val="multilevel"/>
    <w:tmpl w:val="B57CE6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8516165"/>
    <w:multiLevelType w:val="multilevel"/>
    <w:tmpl w:val="4684BB0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4"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25" w15:restartNumberingAfterBreak="0">
    <w:nsid w:val="78F36185"/>
    <w:multiLevelType w:val="multilevel"/>
    <w:tmpl w:val="FA24E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454DBF"/>
    <w:multiLevelType w:val="multilevel"/>
    <w:tmpl w:val="95904FD0"/>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890" w:hanging="1230"/>
      </w:pPr>
      <w:rPr>
        <w:rFonts w:hint="default"/>
      </w:rPr>
    </w:lvl>
    <w:lvl w:ilvl="3">
      <w:start w:val="1"/>
      <w:numFmt w:val="decimal"/>
      <w:lvlText w:val="%1.%2.%3.%4."/>
      <w:lvlJc w:val="left"/>
      <w:pPr>
        <w:ind w:left="3720" w:hanging="1230"/>
      </w:pPr>
      <w:rPr>
        <w:rFonts w:hint="default"/>
      </w:rPr>
    </w:lvl>
    <w:lvl w:ilvl="4">
      <w:start w:val="1"/>
      <w:numFmt w:val="decimal"/>
      <w:lvlText w:val="%1.%2.%3.%4.%5."/>
      <w:lvlJc w:val="left"/>
      <w:pPr>
        <w:ind w:left="4550" w:hanging="1230"/>
      </w:pPr>
      <w:rPr>
        <w:rFonts w:hint="default"/>
      </w:rPr>
    </w:lvl>
    <w:lvl w:ilvl="5">
      <w:start w:val="1"/>
      <w:numFmt w:val="decimal"/>
      <w:lvlText w:val="%1.%2.%3.%4.%5.%6."/>
      <w:lvlJc w:val="left"/>
      <w:pPr>
        <w:ind w:left="5380" w:hanging="123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num w:numId="1">
    <w:abstractNumId w:val="25"/>
  </w:num>
  <w:num w:numId="2">
    <w:abstractNumId w:val="9"/>
  </w:num>
  <w:num w:numId="3">
    <w:abstractNumId w:val="15"/>
  </w:num>
  <w:num w:numId="4">
    <w:abstractNumId w:val="20"/>
  </w:num>
  <w:num w:numId="5">
    <w:abstractNumId w:val="11"/>
  </w:num>
  <w:num w:numId="6">
    <w:abstractNumId w:val="12"/>
  </w:num>
  <w:num w:numId="7">
    <w:abstractNumId w:val="13"/>
  </w:num>
  <w:num w:numId="8">
    <w:abstractNumId w:val="4"/>
  </w:num>
  <w:num w:numId="9">
    <w:abstractNumId w:val="8"/>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2"/>
  </w:num>
  <w:num w:numId="15">
    <w:abstractNumId w:val="2"/>
  </w:num>
  <w:num w:numId="16">
    <w:abstractNumId w:val="24"/>
  </w:num>
  <w:num w:numId="17">
    <w:abstractNumId w:val="24"/>
  </w:num>
  <w:num w:numId="18">
    <w:abstractNumId w:val="17"/>
  </w:num>
  <w:num w:numId="19">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6"/>
  </w:num>
  <w:num w:numId="2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26"/>
  </w:num>
  <w:num w:numId="23">
    <w:abstractNumId w:val="10"/>
  </w:num>
  <w:num w:numId="24">
    <w:abstractNumId w:val="7"/>
  </w:num>
  <w:num w:numId="25">
    <w:abstractNumId w:val="19"/>
  </w:num>
  <w:num w:numId="26">
    <w:abstractNumId w:val="21"/>
  </w:num>
  <w:num w:numId="27">
    <w:abstractNumId w:val="23"/>
  </w:num>
  <w:num w:numId="28">
    <w:abstractNumId w:val="14"/>
  </w:num>
  <w:num w:numId="29">
    <w:abstractNumId w:val="3"/>
  </w:num>
  <w:num w:numId="30">
    <w:abstractNumId w:val="5"/>
  </w:num>
  <w:num w:numId="31">
    <w:abstractNumId w:val="22"/>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7D"/>
    <w:rsid w:val="00007001"/>
    <w:rsid w:val="00041A86"/>
    <w:rsid w:val="00041FF6"/>
    <w:rsid w:val="0004220D"/>
    <w:rsid w:val="00084A66"/>
    <w:rsid w:val="000934B2"/>
    <w:rsid w:val="000A3570"/>
    <w:rsid w:val="000A61AE"/>
    <w:rsid w:val="00103C14"/>
    <w:rsid w:val="00121598"/>
    <w:rsid w:val="001304FA"/>
    <w:rsid w:val="00133DD4"/>
    <w:rsid w:val="00144F5A"/>
    <w:rsid w:val="0016258E"/>
    <w:rsid w:val="00163418"/>
    <w:rsid w:val="00167C97"/>
    <w:rsid w:val="00193060"/>
    <w:rsid w:val="001A75AF"/>
    <w:rsid w:val="001B118E"/>
    <w:rsid w:val="001B3924"/>
    <w:rsid w:val="001B5129"/>
    <w:rsid w:val="001C0BF6"/>
    <w:rsid w:val="001C27CB"/>
    <w:rsid w:val="001D2A27"/>
    <w:rsid w:val="001D4383"/>
    <w:rsid w:val="00205369"/>
    <w:rsid w:val="00221FDC"/>
    <w:rsid w:val="0023209C"/>
    <w:rsid w:val="002360AB"/>
    <w:rsid w:val="00252827"/>
    <w:rsid w:val="0027204A"/>
    <w:rsid w:val="0027673E"/>
    <w:rsid w:val="00277337"/>
    <w:rsid w:val="00277A1B"/>
    <w:rsid w:val="00291019"/>
    <w:rsid w:val="002A597D"/>
    <w:rsid w:val="002C04E7"/>
    <w:rsid w:val="002C28E4"/>
    <w:rsid w:val="002C66A6"/>
    <w:rsid w:val="002F1A7E"/>
    <w:rsid w:val="00303FAD"/>
    <w:rsid w:val="00343540"/>
    <w:rsid w:val="00360CE9"/>
    <w:rsid w:val="00363207"/>
    <w:rsid w:val="00363258"/>
    <w:rsid w:val="00397C58"/>
    <w:rsid w:val="003A5E93"/>
    <w:rsid w:val="003E33CE"/>
    <w:rsid w:val="003E6B5E"/>
    <w:rsid w:val="00406B82"/>
    <w:rsid w:val="0042165F"/>
    <w:rsid w:val="0042490E"/>
    <w:rsid w:val="00425218"/>
    <w:rsid w:val="00426BAD"/>
    <w:rsid w:val="004306D6"/>
    <w:rsid w:val="004431F1"/>
    <w:rsid w:val="00451537"/>
    <w:rsid w:val="004527F8"/>
    <w:rsid w:val="00454BAD"/>
    <w:rsid w:val="00455DD5"/>
    <w:rsid w:val="00460E81"/>
    <w:rsid w:val="004800EF"/>
    <w:rsid w:val="00494E0D"/>
    <w:rsid w:val="004A1DD5"/>
    <w:rsid w:val="004A5AF7"/>
    <w:rsid w:val="004B3396"/>
    <w:rsid w:val="004B47B9"/>
    <w:rsid w:val="004B5CB1"/>
    <w:rsid w:val="004B7015"/>
    <w:rsid w:val="004C2299"/>
    <w:rsid w:val="004D2C14"/>
    <w:rsid w:val="004E1744"/>
    <w:rsid w:val="004F3A9D"/>
    <w:rsid w:val="004F3C4E"/>
    <w:rsid w:val="00521F42"/>
    <w:rsid w:val="0057185E"/>
    <w:rsid w:val="00571AF2"/>
    <w:rsid w:val="005841AB"/>
    <w:rsid w:val="005A1FFD"/>
    <w:rsid w:val="005C7118"/>
    <w:rsid w:val="006211CC"/>
    <w:rsid w:val="00625ED7"/>
    <w:rsid w:val="00643A93"/>
    <w:rsid w:val="00644D3A"/>
    <w:rsid w:val="006456FE"/>
    <w:rsid w:val="0065253B"/>
    <w:rsid w:val="0065261B"/>
    <w:rsid w:val="006529EB"/>
    <w:rsid w:val="006754A2"/>
    <w:rsid w:val="00690C1B"/>
    <w:rsid w:val="006977CC"/>
    <w:rsid w:val="006A1C7F"/>
    <w:rsid w:val="006C0708"/>
    <w:rsid w:val="006D67F6"/>
    <w:rsid w:val="006E47D2"/>
    <w:rsid w:val="006E644D"/>
    <w:rsid w:val="006F2E92"/>
    <w:rsid w:val="00702761"/>
    <w:rsid w:val="00706626"/>
    <w:rsid w:val="00706F83"/>
    <w:rsid w:val="00715C52"/>
    <w:rsid w:val="00726013"/>
    <w:rsid w:val="00726713"/>
    <w:rsid w:val="00730F64"/>
    <w:rsid w:val="007404AA"/>
    <w:rsid w:val="00745539"/>
    <w:rsid w:val="007478D3"/>
    <w:rsid w:val="00750012"/>
    <w:rsid w:val="00771280"/>
    <w:rsid w:val="00781950"/>
    <w:rsid w:val="00795FDE"/>
    <w:rsid w:val="007B6FC7"/>
    <w:rsid w:val="007C44BC"/>
    <w:rsid w:val="007F3C85"/>
    <w:rsid w:val="007F438D"/>
    <w:rsid w:val="00806519"/>
    <w:rsid w:val="00835B05"/>
    <w:rsid w:val="008440AA"/>
    <w:rsid w:val="00854D74"/>
    <w:rsid w:val="008704AE"/>
    <w:rsid w:val="00873916"/>
    <w:rsid w:val="00875882"/>
    <w:rsid w:val="00876715"/>
    <w:rsid w:val="00881ECE"/>
    <w:rsid w:val="00893190"/>
    <w:rsid w:val="008A74D7"/>
    <w:rsid w:val="008E523D"/>
    <w:rsid w:val="00906592"/>
    <w:rsid w:val="009163DD"/>
    <w:rsid w:val="009177B1"/>
    <w:rsid w:val="00925F8B"/>
    <w:rsid w:val="00936532"/>
    <w:rsid w:val="0094060D"/>
    <w:rsid w:val="00941EE4"/>
    <w:rsid w:val="0094592B"/>
    <w:rsid w:val="00961733"/>
    <w:rsid w:val="00961865"/>
    <w:rsid w:val="00975129"/>
    <w:rsid w:val="00994FD3"/>
    <w:rsid w:val="00996671"/>
    <w:rsid w:val="009A70F8"/>
    <w:rsid w:val="009C52A2"/>
    <w:rsid w:val="009D0497"/>
    <w:rsid w:val="009D6569"/>
    <w:rsid w:val="009D7560"/>
    <w:rsid w:val="009F1F26"/>
    <w:rsid w:val="009F7226"/>
    <w:rsid w:val="00A03D6D"/>
    <w:rsid w:val="00A05F64"/>
    <w:rsid w:val="00A16EA6"/>
    <w:rsid w:val="00A264F2"/>
    <w:rsid w:val="00A46BC9"/>
    <w:rsid w:val="00A5314A"/>
    <w:rsid w:val="00A561DA"/>
    <w:rsid w:val="00A72547"/>
    <w:rsid w:val="00A94960"/>
    <w:rsid w:val="00AB47B2"/>
    <w:rsid w:val="00AC40EB"/>
    <w:rsid w:val="00AC47FB"/>
    <w:rsid w:val="00AD5142"/>
    <w:rsid w:val="00AD718D"/>
    <w:rsid w:val="00AF7CC1"/>
    <w:rsid w:val="00B6117A"/>
    <w:rsid w:val="00BB3F07"/>
    <w:rsid w:val="00BB3FD3"/>
    <w:rsid w:val="00BB42AB"/>
    <w:rsid w:val="00BB6C0D"/>
    <w:rsid w:val="00BB7050"/>
    <w:rsid w:val="00BC16E4"/>
    <w:rsid w:val="00BC27C3"/>
    <w:rsid w:val="00BC763B"/>
    <w:rsid w:val="00BD15DD"/>
    <w:rsid w:val="00BD5C0E"/>
    <w:rsid w:val="00BD6EE6"/>
    <w:rsid w:val="00C042E4"/>
    <w:rsid w:val="00C107BB"/>
    <w:rsid w:val="00C15F52"/>
    <w:rsid w:val="00C21061"/>
    <w:rsid w:val="00C22695"/>
    <w:rsid w:val="00C43A0F"/>
    <w:rsid w:val="00C532E1"/>
    <w:rsid w:val="00C53BF1"/>
    <w:rsid w:val="00C72DAE"/>
    <w:rsid w:val="00C73B99"/>
    <w:rsid w:val="00C81627"/>
    <w:rsid w:val="00C92814"/>
    <w:rsid w:val="00C9413B"/>
    <w:rsid w:val="00CA2A31"/>
    <w:rsid w:val="00CB4C25"/>
    <w:rsid w:val="00CB7682"/>
    <w:rsid w:val="00CD764D"/>
    <w:rsid w:val="00CE3808"/>
    <w:rsid w:val="00D11F83"/>
    <w:rsid w:val="00D36BF3"/>
    <w:rsid w:val="00D411EE"/>
    <w:rsid w:val="00D424C2"/>
    <w:rsid w:val="00D511C5"/>
    <w:rsid w:val="00D561D1"/>
    <w:rsid w:val="00D64A23"/>
    <w:rsid w:val="00D672E5"/>
    <w:rsid w:val="00D80D39"/>
    <w:rsid w:val="00D91431"/>
    <w:rsid w:val="00DA42B3"/>
    <w:rsid w:val="00DE005B"/>
    <w:rsid w:val="00DE2F06"/>
    <w:rsid w:val="00DE5B4D"/>
    <w:rsid w:val="00DE6931"/>
    <w:rsid w:val="00DF0F21"/>
    <w:rsid w:val="00E0067C"/>
    <w:rsid w:val="00E10952"/>
    <w:rsid w:val="00E1266C"/>
    <w:rsid w:val="00E168C5"/>
    <w:rsid w:val="00E31458"/>
    <w:rsid w:val="00E32247"/>
    <w:rsid w:val="00E365B3"/>
    <w:rsid w:val="00E37D4F"/>
    <w:rsid w:val="00E46054"/>
    <w:rsid w:val="00E4694E"/>
    <w:rsid w:val="00E540FA"/>
    <w:rsid w:val="00E62F09"/>
    <w:rsid w:val="00E663AE"/>
    <w:rsid w:val="00E70F6A"/>
    <w:rsid w:val="00E757E3"/>
    <w:rsid w:val="00E8411B"/>
    <w:rsid w:val="00E9486D"/>
    <w:rsid w:val="00EA0F1E"/>
    <w:rsid w:val="00EA6540"/>
    <w:rsid w:val="00EB0B4D"/>
    <w:rsid w:val="00EC05E3"/>
    <w:rsid w:val="00ED1A49"/>
    <w:rsid w:val="00EE6F3E"/>
    <w:rsid w:val="00EF1332"/>
    <w:rsid w:val="00EF1C46"/>
    <w:rsid w:val="00F01242"/>
    <w:rsid w:val="00F02180"/>
    <w:rsid w:val="00F201A9"/>
    <w:rsid w:val="00F3076A"/>
    <w:rsid w:val="00F30D73"/>
    <w:rsid w:val="00F34CC1"/>
    <w:rsid w:val="00F45779"/>
    <w:rsid w:val="00F46201"/>
    <w:rsid w:val="00F6335D"/>
    <w:rsid w:val="00F6404D"/>
    <w:rsid w:val="00F65828"/>
    <w:rsid w:val="00F721FD"/>
    <w:rsid w:val="00F76CDF"/>
    <w:rsid w:val="00F86501"/>
    <w:rsid w:val="00F8774C"/>
    <w:rsid w:val="00F92A47"/>
    <w:rsid w:val="00FA39C8"/>
    <w:rsid w:val="00FE2C5F"/>
    <w:rsid w:val="00FE5C7C"/>
    <w:rsid w:val="00FF04C3"/>
    <w:rsid w:val="00FF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6AB1"/>
  <w15:docId w15:val="{07B20C38-4DEB-4227-A7D6-51A3F3B8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5790"/>
  </w:style>
  <w:style w:type="paragraph" w:styleId="1">
    <w:name w:val="heading 1"/>
    <w:basedOn w:val="a0"/>
    <w:next w:val="a0"/>
    <w:link w:val="10"/>
    <w:uiPriority w:val="1"/>
    <w:qFormat/>
    <w:pPr>
      <w:keepNext/>
      <w:keepLines/>
      <w:spacing w:before="480" w:after="120"/>
      <w:outlineLvl w:val="0"/>
    </w:pPr>
    <w:rPr>
      <w:b/>
      <w:sz w:val="48"/>
      <w:szCs w:val="48"/>
    </w:rPr>
  </w:style>
  <w:style w:type="paragraph" w:styleId="2">
    <w:name w:val="heading 2"/>
    <w:basedOn w:val="a0"/>
    <w:next w:val="a0"/>
    <w:link w:val="20"/>
    <w:qFormat/>
    <w:pPr>
      <w:keepNext/>
      <w:keepLines/>
      <w:spacing w:before="360" w:after="80"/>
      <w:outlineLvl w:val="1"/>
    </w:pPr>
    <w:rPr>
      <w:b/>
      <w:sz w:val="36"/>
      <w:szCs w:val="36"/>
    </w:rPr>
  </w:style>
  <w:style w:type="paragraph" w:styleId="3">
    <w:name w:val="heading 3"/>
    <w:basedOn w:val="a0"/>
    <w:next w:val="a0"/>
    <w:link w:val="30"/>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sz w:val="24"/>
      <w:szCs w:val="24"/>
    </w:rPr>
  </w:style>
  <w:style w:type="paragraph" w:styleId="5">
    <w:name w:val="heading 5"/>
    <w:basedOn w:val="a0"/>
    <w:next w:val="a0"/>
    <w:link w:val="50"/>
    <w:uiPriority w:val="9"/>
    <w:qFormat/>
    <w:pPr>
      <w:keepNext/>
      <w:keepLines/>
      <w:spacing w:before="220" w:after="40"/>
      <w:outlineLvl w:val="4"/>
    </w:pPr>
    <w:rPr>
      <w:b/>
    </w:rPr>
  </w:style>
  <w:style w:type="paragraph" w:styleId="60">
    <w:name w:val="heading 6"/>
    <w:basedOn w:val="a0"/>
    <w:next w:val="a0"/>
    <w:link w:val="61"/>
    <w:qFormat/>
    <w:pPr>
      <w:keepNext/>
      <w:keepLines/>
      <w:spacing w:before="200" w:after="40"/>
      <w:outlineLvl w:val="5"/>
    </w:pPr>
    <w:rPr>
      <w:b/>
      <w:sz w:val="20"/>
      <w:szCs w:val="20"/>
    </w:rPr>
  </w:style>
  <w:style w:type="paragraph" w:styleId="8">
    <w:name w:val="heading 8"/>
    <w:basedOn w:val="a0"/>
    <w:next w:val="a0"/>
    <w:link w:val="80"/>
    <w:semiHidden/>
    <w:unhideWhenUsed/>
    <w:qFormat/>
    <w:rsid w:val="004B47B9"/>
    <w:pPr>
      <w:keepNext/>
      <w:keepLines/>
      <w:numPr>
        <w:ilvl w:val="7"/>
        <w:numId w:val="2"/>
      </w:numPr>
      <w:suppressAutoHyphens/>
      <w:autoSpaceDE w:val="0"/>
      <w:spacing w:before="200" w:after="0" w:line="240" w:lineRule="auto"/>
      <w:outlineLvl w:val="7"/>
    </w:pPr>
    <w:rPr>
      <w:rFonts w:ascii="Calibri Light" w:hAnsi="Calibri Light" w:cs="Calibri Light"/>
      <w:color w:val="404040"/>
      <w:sz w:val="20"/>
      <w:szCs w:val="2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table" w:styleId="a6">
    <w:name w:val="Table Grid"/>
    <w:basedOn w:val="a2"/>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1"/>
    <w:qFormat/>
    <w:rsid w:val="00CD4E1F"/>
    <w:pPr>
      <w:ind w:left="720"/>
      <w:contextualSpacing/>
    </w:pPr>
  </w:style>
  <w:style w:type="character" w:styleId="a8">
    <w:name w:val="Hyperlink"/>
    <w:basedOn w:val="a1"/>
    <w:uiPriority w:val="99"/>
    <w:unhideWhenUsed/>
    <w:rsid w:val="00F40CC1"/>
    <w:rPr>
      <w:color w:val="0563C1" w:themeColor="hyperlink"/>
      <w:u w:val="single"/>
    </w:rPr>
  </w:style>
  <w:style w:type="character" w:customStyle="1" w:styleId="11">
    <w:name w:val="Неразрешенное упоминание1"/>
    <w:basedOn w:val="a1"/>
    <w:uiPriority w:val="99"/>
    <w:semiHidden/>
    <w:unhideWhenUsed/>
    <w:rsid w:val="00F40CC1"/>
    <w:rPr>
      <w:color w:val="605E5C"/>
      <w:shd w:val="clear" w:color="auto" w:fill="E1DFDD"/>
    </w:rPr>
  </w:style>
  <w:style w:type="paragraph" w:styleId="a9">
    <w:name w:val="Balloon Text"/>
    <w:basedOn w:val="a0"/>
    <w:link w:val="aa"/>
    <w:unhideWhenUsed/>
    <w:rsid w:val="009F5CF2"/>
    <w:pPr>
      <w:spacing w:after="0" w:line="240" w:lineRule="auto"/>
    </w:pPr>
    <w:rPr>
      <w:rFonts w:ascii="Segoe UI" w:hAnsi="Segoe UI" w:cs="Segoe UI"/>
      <w:sz w:val="18"/>
      <w:szCs w:val="18"/>
    </w:rPr>
  </w:style>
  <w:style w:type="character" w:customStyle="1" w:styleId="aa">
    <w:name w:val="Текст у виносці Знак"/>
    <w:basedOn w:val="a1"/>
    <w:link w:val="a9"/>
    <w:rsid w:val="009F5CF2"/>
    <w:rPr>
      <w:rFonts w:ascii="Segoe UI" w:hAnsi="Segoe UI" w:cs="Segoe UI"/>
      <w:sz w:val="18"/>
      <w:szCs w:val="18"/>
    </w:rPr>
  </w:style>
  <w:style w:type="paragraph" w:styleId="ab">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uiPriority w:val="99"/>
    <w:qFormat/>
    <w:rsid w:val="002717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271708"/>
    <w:rPr>
      <w:rFonts w:cs="Times New Roman"/>
    </w:rPr>
  </w:style>
  <w:style w:type="paragraph" w:customStyle="1" w:styleId="tj">
    <w:name w:val="tj"/>
    <w:basedOn w:val="a0"/>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Subtitle"/>
    <w:basedOn w:val="a0"/>
    <w:next w:val="a0"/>
    <w:link w:val="ad"/>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character" w:customStyle="1" w:styleId="apple-tab-span">
    <w:name w:val="apple-tab-span"/>
    <w:basedOn w:val="a1"/>
    <w:rsid w:val="00662536"/>
  </w:style>
  <w:style w:type="paragraph" w:customStyle="1" w:styleId="12">
    <w:name w:val="Без интервала1"/>
    <w:uiPriority w:val="1"/>
    <w:qFormat/>
    <w:rsid w:val="00662536"/>
    <w:pPr>
      <w:spacing w:after="0" w:line="240" w:lineRule="auto"/>
    </w:pPr>
    <w:rPr>
      <w:rFonts w:ascii="Times New Roman" w:eastAsia="Times New Roman" w:hAnsi="Times New Roman" w:cs="Times New Roman"/>
      <w:sz w:val="24"/>
      <w:szCs w:val="24"/>
      <w:lang w:val="ru-RU"/>
    </w:rPr>
  </w:style>
  <w:style w:type="table" w:customStyle="1" w:styleId="13">
    <w:name w:val="1"/>
    <w:basedOn w:val="TableNormal2"/>
    <w:pPr>
      <w:spacing w:after="0" w:line="240" w:lineRule="auto"/>
    </w:pPr>
    <w:tblPr>
      <w:tblStyleRowBandSize w:val="1"/>
      <w:tblStyleColBandSize w:val="1"/>
      <w:tblCellMar>
        <w:left w:w="108" w:type="dxa"/>
        <w:right w:w="108" w:type="dxa"/>
      </w:tblCellMar>
    </w:tblPr>
  </w:style>
  <w:style w:type="character" w:customStyle="1" w:styleId="80">
    <w:name w:val="Заголовок 8 Знак"/>
    <w:basedOn w:val="a1"/>
    <w:link w:val="8"/>
    <w:semiHidden/>
    <w:rsid w:val="004B47B9"/>
    <w:rPr>
      <w:rFonts w:ascii="Calibri Light" w:hAnsi="Calibri Light" w:cs="Calibri Light"/>
      <w:color w:val="404040"/>
      <w:sz w:val="20"/>
      <w:szCs w:val="20"/>
      <w:lang w:val="x-none" w:eastAsia="zh-CN"/>
    </w:rPr>
  </w:style>
  <w:style w:type="character" w:styleId="ae">
    <w:name w:val="annotation reference"/>
    <w:basedOn w:val="a1"/>
    <w:uiPriority w:val="99"/>
    <w:semiHidden/>
    <w:unhideWhenUsed/>
    <w:rsid w:val="004B47B9"/>
    <w:rPr>
      <w:sz w:val="16"/>
      <w:szCs w:val="16"/>
    </w:rPr>
  </w:style>
  <w:style w:type="paragraph" w:styleId="af">
    <w:name w:val="annotation text"/>
    <w:basedOn w:val="a0"/>
    <w:link w:val="af0"/>
    <w:uiPriority w:val="99"/>
    <w:semiHidden/>
    <w:unhideWhenUsed/>
    <w:rsid w:val="004B47B9"/>
    <w:pPr>
      <w:spacing w:line="240" w:lineRule="auto"/>
    </w:pPr>
    <w:rPr>
      <w:sz w:val="20"/>
      <w:szCs w:val="20"/>
    </w:rPr>
  </w:style>
  <w:style w:type="character" w:customStyle="1" w:styleId="af0">
    <w:name w:val="Текст примітки Знак"/>
    <w:basedOn w:val="a1"/>
    <w:link w:val="af"/>
    <w:uiPriority w:val="99"/>
    <w:semiHidden/>
    <w:rsid w:val="004B47B9"/>
    <w:rPr>
      <w:sz w:val="20"/>
      <w:szCs w:val="20"/>
    </w:rPr>
  </w:style>
  <w:style w:type="paragraph" w:styleId="af1">
    <w:name w:val="annotation subject"/>
    <w:basedOn w:val="af"/>
    <w:next w:val="af"/>
    <w:link w:val="af2"/>
    <w:semiHidden/>
    <w:unhideWhenUsed/>
    <w:rsid w:val="004B47B9"/>
    <w:rPr>
      <w:b/>
      <w:bCs/>
    </w:rPr>
  </w:style>
  <w:style w:type="character" w:customStyle="1" w:styleId="af2">
    <w:name w:val="Тема примітки Знак"/>
    <w:basedOn w:val="af0"/>
    <w:link w:val="af1"/>
    <w:semiHidden/>
    <w:rsid w:val="004B47B9"/>
    <w:rPr>
      <w:b/>
      <w:bCs/>
      <w:sz w:val="20"/>
      <w:szCs w:val="20"/>
    </w:rPr>
  </w:style>
  <w:style w:type="character" w:customStyle="1" w:styleId="10">
    <w:name w:val="Заголовок 1 Знак"/>
    <w:basedOn w:val="a1"/>
    <w:link w:val="1"/>
    <w:uiPriority w:val="1"/>
    <w:rsid w:val="004B47B9"/>
    <w:rPr>
      <w:b/>
      <w:sz w:val="48"/>
      <w:szCs w:val="48"/>
    </w:rPr>
  </w:style>
  <w:style w:type="character" w:customStyle="1" w:styleId="20">
    <w:name w:val="Заголовок 2 Знак"/>
    <w:basedOn w:val="a1"/>
    <w:link w:val="2"/>
    <w:rsid w:val="004B47B9"/>
    <w:rPr>
      <w:b/>
      <w:sz w:val="36"/>
      <w:szCs w:val="36"/>
    </w:rPr>
  </w:style>
  <w:style w:type="character" w:customStyle="1" w:styleId="30">
    <w:name w:val="Заголовок 3 Знак"/>
    <w:basedOn w:val="a1"/>
    <w:link w:val="3"/>
    <w:rsid w:val="004B47B9"/>
    <w:rPr>
      <w:b/>
      <w:sz w:val="28"/>
      <w:szCs w:val="28"/>
    </w:rPr>
  </w:style>
  <w:style w:type="character" w:customStyle="1" w:styleId="40">
    <w:name w:val="Заголовок 4 Знак"/>
    <w:basedOn w:val="a1"/>
    <w:link w:val="4"/>
    <w:rsid w:val="004B47B9"/>
    <w:rPr>
      <w:b/>
      <w:sz w:val="24"/>
      <w:szCs w:val="24"/>
    </w:rPr>
  </w:style>
  <w:style w:type="character" w:customStyle="1" w:styleId="50">
    <w:name w:val="Заголовок 5 Знак"/>
    <w:basedOn w:val="a1"/>
    <w:link w:val="5"/>
    <w:uiPriority w:val="9"/>
    <w:rsid w:val="004B47B9"/>
    <w:rPr>
      <w:b/>
    </w:rPr>
  </w:style>
  <w:style w:type="character" w:customStyle="1" w:styleId="61">
    <w:name w:val="Заголовок 6 Знак"/>
    <w:basedOn w:val="a1"/>
    <w:link w:val="60"/>
    <w:rsid w:val="004B47B9"/>
    <w:rPr>
      <w:b/>
      <w:sz w:val="20"/>
      <w:szCs w:val="20"/>
    </w:rPr>
  </w:style>
  <w:style w:type="character" w:styleId="af3">
    <w:name w:val="FollowedHyperlink"/>
    <w:semiHidden/>
    <w:unhideWhenUsed/>
    <w:rsid w:val="004B47B9"/>
    <w:rPr>
      <w:color w:val="800080"/>
      <w:u w:val="single"/>
    </w:rPr>
  </w:style>
  <w:style w:type="character" w:styleId="af4">
    <w:name w:val="Emphasis"/>
    <w:qFormat/>
    <w:rsid w:val="004B47B9"/>
    <w:rPr>
      <w:rFonts w:ascii="Times New Roman" w:hAnsi="Times New Roman" w:cs="Times New Roman" w:hint="default"/>
      <w:i/>
      <w:iCs/>
    </w:rPr>
  </w:style>
  <w:style w:type="paragraph" w:styleId="HTML">
    <w:name w:val="HTML Preformatted"/>
    <w:basedOn w:val="a0"/>
    <w:link w:val="HTML0"/>
    <w:semiHidden/>
    <w:unhideWhenUsed/>
    <w:qFormat/>
    <w:rsid w:val="004B4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val="x-none" w:eastAsia="zh-CN"/>
    </w:rPr>
  </w:style>
  <w:style w:type="character" w:customStyle="1" w:styleId="HTML1">
    <w:name w:val="Стандартный HTML Знак"/>
    <w:basedOn w:val="a1"/>
    <w:semiHidden/>
    <w:qFormat/>
    <w:rsid w:val="004B47B9"/>
    <w:rPr>
      <w:rFonts w:ascii="Consolas" w:hAnsi="Consolas"/>
      <w:sz w:val="20"/>
      <w:szCs w:val="20"/>
    </w:rPr>
  </w:style>
  <w:style w:type="character" w:styleId="af5">
    <w:name w:val="Strong"/>
    <w:qFormat/>
    <w:rsid w:val="004B47B9"/>
    <w:rPr>
      <w:rFonts w:ascii="Times New Roman" w:hAnsi="Times New Roman" w:cs="Times New Roman" w:hint="default"/>
      <w:b/>
      <w:bCs/>
    </w:rPr>
  </w:style>
  <w:style w:type="paragraph" w:styleId="af6">
    <w:name w:val="header"/>
    <w:basedOn w:val="a0"/>
    <w:link w:val="af7"/>
    <w:semiHidden/>
    <w:unhideWhenUsed/>
    <w:rsid w:val="004B47B9"/>
    <w:pPr>
      <w:suppressAutoHyphens/>
      <w:autoSpaceDE w:val="0"/>
      <w:spacing w:after="0" w:line="240" w:lineRule="auto"/>
    </w:pPr>
    <w:rPr>
      <w:rFonts w:ascii="Times New Roman" w:hAnsi="Times New Roman" w:cs="Times New Roman"/>
      <w:sz w:val="24"/>
      <w:szCs w:val="24"/>
      <w:lang w:val="x-none" w:eastAsia="zh-CN"/>
    </w:rPr>
  </w:style>
  <w:style w:type="character" w:customStyle="1" w:styleId="af8">
    <w:name w:val="Верхний колонтитул Знак"/>
    <w:basedOn w:val="a1"/>
    <w:semiHidden/>
    <w:rsid w:val="004B47B9"/>
  </w:style>
  <w:style w:type="paragraph" w:styleId="af9">
    <w:name w:val="footer"/>
    <w:basedOn w:val="a0"/>
    <w:link w:val="afa"/>
    <w:semiHidden/>
    <w:unhideWhenUsed/>
    <w:rsid w:val="004B47B9"/>
    <w:pPr>
      <w:suppressAutoHyphens/>
      <w:autoSpaceDE w:val="0"/>
      <w:spacing w:after="0" w:line="240" w:lineRule="auto"/>
    </w:pPr>
    <w:rPr>
      <w:rFonts w:ascii="Times New Roman" w:hAnsi="Times New Roman" w:cs="Times New Roman"/>
      <w:sz w:val="24"/>
      <w:szCs w:val="24"/>
      <w:lang w:val="x-none" w:eastAsia="zh-CN"/>
    </w:rPr>
  </w:style>
  <w:style w:type="character" w:customStyle="1" w:styleId="afb">
    <w:name w:val="Нижний колонтитул Знак"/>
    <w:basedOn w:val="a1"/>
    <w:semiHidden/>
    <w:rsid w:val="004B47B9"/>
  </w:style>
  <w:style w:type="paragraph" w:styleId="afc">
    <w:name w:val="caption"/>
    <w:basedOn w:val="a0"/>
    <w:semiHidden/>
    <w:unhideWhenUsed/>
    <w:qFormat/>
    <w:rsid w:val="004B47B9"/>
    <w:pPr>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styleId="afd">
    <w:name w:val="Body Text"/>
    <w:basedOn w:val="a0"/>
    <w:link w:val="afe"/>
    <w:uiPriority w:val="1"/>
    <w:unhideWhenUsed/>
    <w:qFormat/>
    <w:rsid w:val="004B47B9"/>
    <w:pPr>
      <w:suppressAutoHyphens/>
      <w:autoSpaceDE w:val="0"/>
      <w:spacing w:after="120" w:line="240" w:lineRule="auto"/>
    </w:pPr>
    <w:rPr>
      <w:rFonts w:ascii="Times New Roman" w:hAnsi="Times New Roman" w:cs="Times New Roman"/>
      <w:sz w:val="24"/>
      <w:szCs w:val="24"/>
      <w:lang w:val="x-none" w:eastAsia="zh-CN"/>
    </w:rPr>
  </w:style>
  <w:style w:type="character" w:customStyle="1" w:styleId="aff">
    <w:name w:val="Основной текст Знак"/>
    <w:basedOn w:val="a1"/>
    <w:uiPriority w:val="1"/>
    <w:semiHidden/>
    <w:rsid w:val="004B47B9"/>
  </w:style>
  <w:style w:type="paragraph" w:styleId="aff0">
    <w:name w:val="List"/>
    <w:basedOn w:val="afd"/>
    <w:semiHidden/>
    <w:unhideWhenUsed/>
    <w:rsid w:val="004B47B9"/>
    <w:rPr>
      <w:rFonts w:cs="Mangal"/>
    </w:rPr>
  </w:style>
  <w:style w:type="character" w:customStyle="1" w:styleId="a5">
    <w:name w:val="Назва Знак"/>
    <w:basedOn w:val="a1"/>
    <w:link w:val="a4"/>
    <w:uiPriority w:val="1"/>
    <w:rsid w:val="004B47B9"/>
    <w:rPr>
      <w:b/>
      <w:sz w:val="72"/>
      <w:szCs w:val="72"/>
    </w:rPr>
  </w:style>
  <w:style w:type="paragraph" w:styleId="aff1">
    <w:name w:val="Body Text Indent"/>
    <w:basedOn w:val="a0"/>
    <w:link w:val="aff2"/>
    <w:semiHidden/>
    <w:unhideWhenUsed/>
    <w:rsid w:val="004B47B9"/>
    <w:pPr>
      <w:suppressAutoHyphens/>
      <w:autoSpaceDE w:val="0"/>
      <w:spacing w:after="120" w:line="240" w:lineRule="auto"/>
      <w:ind w:left="283"/>
    </w:pPr>
    <w:rPr>
      <w:rFonts w:ascii="Times New Roman" w:hAnsi="Times New Roman" w:cs="Times New Roman"/>
      <w:sz w:val="24"/>
      <w:szCs w:val="24"/>
      <w:lang w:val="x-none" w:eastAsia="zh-CN"/>
    </w:rPr>
  </w:style>
  <w:style w:type="character" w:customStyle="1" w:styleId="aff3">
    <w:name w:val="Основной текст с отступом Знак"/>
    <w:basedOn w:val="a1"/>
    <w:semiHidden/>
    <w:rsid w:val="004B47B9"/>
  </w:style>
  <w:style w:type="character" w:customStyle="1" w:styleId="aff4">
    <w:name w:val="Подзаголовок Знак"/>
    <w:basedOn w:val="a1"/>
    <w:rsid w:val="004B47B9"/>
    <w:rPr>
      <w:rFonts w:asciiTheme="minorHAnsi" w:eastAsiaTheme="minorEastAsia" w:hAnsiTheme="minorHAnsi" w:cstheme="minorBidi"/>
      <w:color w:val="5A5A5A" w:themeColor="text1" w:themeTint="A5"/>
      <w:spacing w:val="15"/>
      <w:lang w:eastAsia="zh-CN"/>
    </w:rPr>
  </w:style>
  <w:style w:type="character" w:customStyle="1" w:styleId="aff5">
    <w:name w:val="Без інтервалів Знак"/>
    <w:link w:val="aff6"/>
    <w:uiPriority w:val="99"/>
    <w:locked/>
    <w:rsid w:val="004B47B9"/>
    <w:rPr>
      <w:color w:val="00000A"/>
      <w:lang w:eastAsia="zh-CN"/>
    </w:rPr>
  </w:style>
  <w:style w:type="paragraph" w:styleId="aff6">
    <w:name w:val="No Spacing"/>
    <w:link w:val="aff5"/>
    <w:uiPriority w:val="99"/>
    <w:qFormat/>
    <w:rsid w:val="004B47B9"/>
    <w:pPr>
      <w:suppressAutoHyphens/>
      <w:spacing w:after="0" w:line="240" w:lineRule="auto"/>
    </w:pPr>
    <w:rPr>
      <w:color w:val="00000A"/>
      <w:lang w:eastAsia="zh-CN"/>
    </w:rPr>
  </w:style>
  <w:style w:type="paragraph" w:styleId="aff7">
    <w:name w:val="Revision"/>
    <w:semiHidden/>
    <w:rsid w:val="004B47B9"/>
    <w:pPr>
      <w:suppressAutoHyphens/>
      <w:spacing w:after="0" w:line="240" w:lineRule="auto"/>
    </w:pPr>
    <w:rPr>
      <w:rFonts w:ascii="Times New Roman" w:eastAsia="Times New Roman" w:hAnsi="Times New Roman" w:cs="Times New Roman"/>
      <w:sz w:val="24"/>
      <w:szCs w:val="24"/>
      <w:lang w:eastAsia="zh-CN"/>
    </w:rPr>
  </w:style>
  <w:style w:type="paragraph" w:customStyle="1" w:styleId="22">
    <w:name w:val="Заголовок2"/>
    <w:basedOn w:val="a0"/>
    <w:next w:val="afd"/>
    <w:rsid w:val="004B47B9"/>
    <w:pPr>
      <w:keepNext/>
      <w:suppressAutoHyphens/>
      <w:autoSpaceDE w:val="0"/>
      <w:spacing w:before="240" w:after="120" w:line="240" w:lineRule="auto"/>
    </w:pPr>
    <w:rPr>
      <w:rFonts w:ascii="Liberation Sans" w:eastAsia="Microsoft YaHei" w:hAnsi="Liberation Sans" w:cs="Mangal"/>
      <w:sz w:val="28"/>
      <w:szCs w:val="28"/>
      <w:lang w:eastAsia="zh-CN"/>
    </w:rPr>
  </w:style>
  <w:style w:type="paragraph" w:customStyle="1" w:styleId="23">
    <w:name w:val="Указатель2"/>
    <w:basedOn w:val="a0"/>
    <w:rsid w:val="004B47B9"/>
    <w:pPr>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14">
    <w:name w:val="Заголовок1"/>
    <w:basedOn w:val="a0"/>
    <w:next w:val="afd"/>
    <w:rsid w:val="004B47B9"/>
    <w:pPr>
      <w:shd w:val="clear" w:color="auto" w:fill="FFFFFF"/>
      <w:suppressAutoHyphens/>
      <w:autoSpaceDE w:val="0"/>
      <w:spacing w:after="0" w:line="240" w:lineRule="auto"/>
      <w:ind w:right="2834"/>
      <w:jc w:val="center"/>
    </w:pPr>
    <w:rPr>
      <w:rFonts w:ascii="Times New Roman" w:hAnsi="Times New Roman" w:cs="Times New Roman"/>
      <w:b/>
      <w:bCs/>
      <w:color w:val="000000"/>
      <w:spacing w:val="4"/>
      <w:sz w:val="28"/>
      <w:szCs w:val="28"/>
      <w:lang w:val="x-none" w:eastAsia="zh-CN"/>
    </w:rPr>
  </w:style>
  <w:style w:type="paragraph" w:customStyle="1" w:styleId="15">
    <w:name w:val="Название объекта1"/>
    <w:basedOn w:val="a0"/>
    <w:rsid w:val="004B47B9"/>
    <w:pPr>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0"/>
    <w:rsid w:val="004B47B9"/>
    <w:pPr>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aff8">
    <w:name w:val="Верхний и нижний колонтитулы"/>
    <w:basedOn w:val="a0"/>
    <w:rsid w:val="004B47B9"/>
    <w:pPr>
      <w:suppressLineNumbers/>
      <w:tabs>
        <w:tab w:val="center" w:pos="4819"/>
        <w:tab w:val="right" w:pos="9638"/>
      </w:tab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0"/>
    <w:rsid w:val="004B47B9"/>
    <w:pPr>
      <w:suppressAutoHyphens/>
      <w:autoSpaceDE w:val="0"/>
      <w:spacing w:after="120" w:line="240" w:lineRule="auto"/>
      <w:ind w:left="283"/>
    </w:pPr>
    <w:rPr>
      <w:rFonts w:ascii="Times New Roman" w:hAnsi="Times New Roman" w:cs="Times New Roman"/>
      <w:sz w:val="16"/>
      <w:szCs w:val="16"/>
      <w:lang w:val="x-none" w:eastAsia="zh-CN"/>
    </w:rPr>
  </w:style>
  <w:style w:type="paragraph" w:customStyle="1" w:styleId="210">
    <w:name w:val="Основной текст 21"/>
    <w:basedOn w:val="a0"/>
    <w:rsid w:val="004B47B9"/>
    <w:pPr>
      <w:suppressAutoHyphens/>
      <w:autoSpaceDE w:val="0"/>
      <w:spacing w:after="120" w:line="240" w:lineRule="auto"/>
      <w:ind w:left="283"/>
    </w:pPr>
    <w:rPr>
      <w:rFonts w:ascii="Times New Roman" w:hAnsi="Times New Roman" w:cs="Times New Roman"/>
      <w:sz w:val="24"/>
      <w:szCs w:val="24"/>
      <w:lang w:val="x-none" w:eastAsia="zh-CN"/>
    </w:rPr>
  </w:style>
  <w:style w:type="paragraph" w:customStyle="1" w:styleId="17">
    <w:name w:val="Основной текст1"/>
    <w:basedOn w:val="a0"/>
    <w:rsid w:val="004B47B9"/>
    <w:pPr>
      <w:suppressLineNumbers/>
      <w:suppressAutoHyphens/>
      <w:autoSpaceDE w:val="0"/>
      <w:spacing w:after="0" w:line="240" w:lineRule="auto"/>
      <w:ind w:firstLine="720"/>
      <w:jc w:val="both"/>
    </w:pPr>
    <w:rPr>
      <w:rFonts w:ascii="Times New Roman" w:hAnsi="Times New Roman" w:cs="Times New Roman"/>
      <w:sz w:val="28"/>
      <w:szCs w:val="20"/>
      <w:lang w:val="x-none" w:eastAsia="zh-CN"/>
    </w:rPr>
  </w:style>
  <w:style w:type="paragraph" w:customStyle="1" w:styleId="18">
    <w:name w:val="Абзац списка1"/>
    <w:basedOn w:val="a0"/>
    <w:rsid w:val="004B47B9"/>
    <w:pPr>
      <w:suppressAutoHyphens/>
      <w:autoSpaceDE w:val="0"/>
      <w:spacing w:after="0" w:line="240" w:lineRule="auto"/>
      <w:ind w:left="720"/>
    </w:pPr>
    <w:rPr>
      <w:rFonts w:ascii="Times New Roman" w:eastAsia="Times New Roman" w:hAnsi="Times New Roman" w:cs="Times New Roman"/>
      <w:sz w:val="24"/>
      <w:szCs w:val="24"/>
      <w:lang w:eastAsia="zh-CN"/>
    </w:rPr>
  </w:style>
  <w:style w:type="paragraph" w:customStyle="1" w:styleId="19">
    <w:name w:val="Текст1"/>
    <w:basedOn w:val="a0"/>
    <w:rsid w:val="004B47B9"/>
    <w:pPr>
      <w:suppressAutoHyphens/>
      <w:spacing w:after="0" w:line="240" w:lineRule="auto"/>
    </w:pPr>
    <w:rPr>
      <w:rFonts w:ascii="Courier New" w:hAnsi="Courier New" w:cs="Courier New"/>
      <w:sz w:val="20"/>
      <w:szCs w:val="20"/>
      <w:lang w:val="x-none" w:eastAsia="zh-CN"/>
    </w:rPr>
  </w:style>
  <w:style w:type="paragraph" w:customStyle="1" w:styleId="1a">
    <w:name w:val="Текст примечания1"/>
    <w:basedOn w:val="a0"/>
    <w:rsid w:val="004B47B9"/>
    <w:pPr>
      <w:suppressAutoHyphens/>
      <w:autoSpaceDE w:val="0"/>
      <w:spacing w:after="0" w:line="240" w:lineRule="auto"/>
    </w:pPr>
    <w:rPr>
      <w:rFonts w:ascii="Times New Roman" w:hAnsi="Times New Roman" w:cs="Times New Roman"/>
      <w:sz w:val="20"/>
      <w:szCs w:val="20"/>
      <w:lang w:val="x-none" w:eastAsia="zh-CN"/>
    </w:rPr>
  </w:style>
  <w:style w:type="paragraph" w:customStyle="1" w:styleId="24">
    <w:name w:val="заголовок 2"/>
    <w:basedOn w:val="a0"/>
    <w:next w:val="a0"/>
    <w:rsid w:val="004B47B9"/>
    <w:pPr>
      <w:keepNext/>
      <w:suppressAutoHyphens/>
      <w:autoSpaceDE w:val="0"/>
      <w:spacing w:before="240" w:after="60" w:line="240" w:lineRule="auto"/>
    </w:pPr>
    <w:rPr>
      <w:rFonts w:ascii="Arial" w:eastAsia="Times New Roman" w:hAnsi="Arial" w:cs="Arial"/>
      <w:b/>
      <w:bCs/>
      <w:i/>
      <w:iCs/>
      <w:sz w:val="28"/>
      <w:szCs w:val="28"/>
      <w:lang w:eastAsia="zh-CN"/>
    </w:rPr>
  </w:style>
  <w:style w:type="paragraph" w:customStyle="1" w:styleId="1130373e324b39">
    <w:name w:val="Б11а30з37о3eв32ы4bй39"/>
    <w:rsid w:val="004B47B9"/>
    <w:pPr>
      <w:widowControl w:val="0"/>
      <w:suppressAutoHyphens/>
      <w:autoSpaceDE w:val="0"/>
      <w:spacing w:after="0" w:line="240" w:lineRule="auto"/>
    </w:pPr>
    <w:rPr>
      <w:rFonts w:ascii="Liberation Serif" w:eastAsia="Times New Roman" w:hAnsi="Liberation Serif" w:cs="Liberation Serif"/>
      <w:kern w:val="2"/>
      <w:sz w:val="24"/>
      <w:szCs w:val="24"/>
      <w:lang w:val="en-US" w:eastAsia="zh-CN" w:bidi="hi-IN"/>
    </w:rPr>
  </w:style>
  <w:style w:type="paragraph" w:customStyle="1" w:styleId="3f3f3f3f3f3f3f">
    <w:name w:val="Б3fа3fз3fо3fв3fы3fй3f"/>
    <w:rsid w:val="004B47B9"/>
    <w:pPr>
      <w:widowControl w:val="0"/>
      <w:suppressAutoHyphens/>
      <w:autoSpaceDE w:val="0"/>
      <w:spacing w:after="0" w:line="240" w:lineRule="auto"/>
    </w:pPr>
    <w:rPr>
      <w:rFonts w:ascii="Liberation Serif" w:eastAsia="Times New Roman" w:hAnsi="Liberation Serif" w:cs="Liberation Serif"/>
      <w:kern w:val="2"/>
      <w:sz w:val="24"/>
      <w:szCs w:val="24"/>
      <w:lang w:val="en-US" w:eastAsia="zh-CN" w:bidi="hi-IN"/>
    </w:rPr>
  </w:style>
  <w:style w:type="paragraph" w:customStyle="1" w:styleId="3f3f3f3f3f3f3f3f3f3f3f3f3f1">
    <w:name w:val="О3fс3fн3fо3fв3fн3fо3fй3f т3fе3fк3fс3fт3f1"/>
    <w:basedOn w:val="3f3f3f3f3f3f3f"/>
    <w:rsid w:val="004B47B9"/>
    <w:pPr>
      <w:suppressLineNumbers/>
      <w:ind w:firstLine="720"/>
      <w:jc w:val="both"/>
    </w:pPr>
    <w:rPr>
      <w:rFonts w:cs="Times New Roman"/>
      <w:kern w:val="0"/>
      <w:sz w:val="28"/>
      <w:szCs w:val="28"/>
      <w:lang w:val="uk-UA" w:bidi="ar-SA"/>
    </w:rPr>
  </w:style>
  <w:style w:type="paragraph" w:customStyle="1" w:styleId="6">
    <w:name w:val="заголовок 6"/>
    <w:basedOn w:val="a0"/>
    <w:next w:val="a0"/>
    <w:rsid w:val="004B47B9"/>
    <w:pPr>
      <w:numPr>
        <w:numId w:val="4"/>
      </w:numPr>
      <w:suppressAutoHyphens/>
      <w:autoSpaceDE w:val="0"/>
      <w:spacing w:before="240" w:after="60" w:line="240" w:lineRule="auto"/>
      <w:ind w:left="2286"/>
      <w:jc w:val="both"/>
    </w:pPr>
    <w:rPr>
      <w:rFonts w:ascii="Times New Roman" w:eastAsia="Times New Roman" w:hAnsi="Times New Roman" w:cs="Times New Roman"/>
      <w:i/>
      <w:iCs/>
      <w:lang w:eastAsia="zh-CN"/>
    </w:rPr>
  </w:style>
  <w:style w:type="paragraph" w:customStyle="1" w:styleId="0">
    <w:name w:val="Заголовок 0 с отступом"/>
    <w:basedOn w:val="a0"/>
    <w:next w:val="17"/>
    <w:rsid w:val="004B47B9"/>
    <w:pPr>
      <w:widowControl w:val="0"/>
      <w:suppressAutoHyphens/>
      <w:spacing w:after="0" w:line="240" w:lineRule="auto"/>
      <w:ind w:firstLine="1134"/>
    </w:pPr>
    <w:rPr>
      <w:rFonts w:ascii="Times New Roman" w:hAnsi="Times New Roman" w:cs="Times New Roman"/>
      <w:b/>
      <w:sz w:val="28"/>
      <w:szCs w:val="20"/>
      <w:lang w:val="x-none" w:eastAsia="zh-CN"/>
    </w:rPr>
  </w:style>
  <w:style w:type="paragraph" w:customStyle="1" w:styleId="xl39">
    <w:name w:val="xl39"/>
    <w:basedOn w:val="a0"/>
    <w:rsid w:val="004B47B9"/>
    <w:pPr>
      <w:pBdr>
        <w:left w:val="single" w:sz="8"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b/>
      <w:bCs/>
      <w:sz w:val="24"/>
      <w:szCs w:val="24"/>
      <w:lang w:val="ru-RU" w:eastAsia="zh-CN"/>
    </w:rPr>
  </w:style>
  <w:style w:type="paragraph" w:customStyle="1" w:styleId="1b">
    <w:name w:val="Цитата1"/>
    <w:basedOn w:val="a0"/>
    <w:rsid w:val="004B47B9"/>
    <w:pPr>
      <w:suppressAutoHyphens/>
      <w:spacing w:after="0" w:line="240" w:lineRule="auto"/>
      <w:ind w:left="57" w:right="57"/>
    </w:pPr>
    <w:rPr>
      <w:rFonts w:ascii="Times New Roman" w:eastAsia="Times New Roman" w:hAnsi="Times New Roman" w:cs="Times New Roman"/>
      <w:bCs/>
      <w:sz w:val="20"/>
      <w:szCs w:val="20"/>
      <w:lang w:val="ru-RU" w:eastAsia="zh-CN"/>
    </w:rPr>
  </w:style>
  <w:style w:type="paragraph" w:customStyle="1" w:styleId="311">
    <w:name w:val="Основной текст 31"/>
    <w:basedOn w:val="a0"/>
    <w:rsid w:val="004B47B9"/>
    <w:pPr>
      <w:suppressAutoHyphens/>
      <w:spacing w:after="120" w:line="240" w:lineRule="auto"/>
    </w:pPr>
    <w:rPr>
      <w:rFonts w:ascii="Times New Roman" w:hAnsi="Times New Roman" w:cs="Times New Roman"/>
      <w:sz w:val="16"/>
      <w:szCs w:val="16"/>
      <w:lang w:val="ru-RU" w:eastAsia="zh-CN"/>
    </w:rPr>
  </w:style>
  <w:style w:type="paragraph" w:customStyle="1" w:styleId="-11">
    <w:name w:val="Цветной список - Акцент 11"/>
    <w:basedOn w:val="a0"/>
    <w:rsid w:val="004B47B9"/>
    <w:pPr>
      <w:suppressAutoHyphens/>
      <w:autoSpaceDE w:val="0"/>
      <w:spacing w:after="0" w:line="240" w:lineRule="auto"/>
      <w:ind w:left="720"/>
    </w:pPr>
    <w:rPr>
      <w:rFonts w:ascii="Times New Roman" w:eastAsia="Times New Roman" w:hAnsi="Times New Roman" w:cs="Times New Roman"/>
      <w:sz w:val="24"/>
      <w:szCs w:val="24"/>
      <w:lang w:eastAsia="zh-CN"/>
    </w:rPr>
  </w:style>
  <w:style w:type="paragraph" w:customStyle="1" w:styleId="aff9">
    <w:name w:val="_Основной_текст"/>
    <w:rsid w:val="004B47B9"/>
    <w:pPr>
      <w:tabs>
        <w:tab w:val="left" w:pos="851"/>
      </w:tabs>
      <w:suppressAutoHyphens/>
      <w:spacing w:before="60" w:after="60" w:line="360" w:lineRule="auto"/>
      <w:ind w:firstLine="851"/>
      <w:contextualSpacing/>
      <w:jc w:val="both"/>
    </w:pPr>
    <w:rPr>
      <w:rFonts w:ascii="Times New Roman" w:hAnsi="Times New Roman" w:cs="Times New Roman"/>
      <w:lang w:val="ru-RU" w:eastAsia="zh-CN"/>
    </w:rPr>
  </w:style>
  <w:style w:type="paragraph" w:customStyle="1" w:styleId="affa">
    <w:name w:val="_Список_марк"/>
    <w:rsid w:val="004B47B9"/>
    <w:pPr>
      <w:tabs>
        <w:tab w:val="left" w:pos="851"/>
        <w:tab w:val="left" w:pos="1247"/>
        <w:tab w:val="left" w:pos="1644"/>
        <w:tab w:val="left" w:pos="2041"/>
      </w:tabs>
      <w:suppressAutoHyphens/>
      <w:spacing w:after="0" w:line="360" w:lineRule="auto"/>
      <w:ind w:left="1247" w:hanging="396"/>
      <w:jc w:val="both"/>
    </w:pPr>
    <w:rPr>
      <w:rFonts w:ascii="Times New Roman" w:hAnsi="Times New Roman" w:cs="Times New Roman"/>
      <w:lang w:val="ru-RU" w:eastAsia="zh-CN"/>
    </w:rPr>
  </w:style>
  <w:style w:type="paragraph" w:customStyle="1" w:styleId="211">
    <w:name w:val="Основной текст с отступом 21"/>
    <w:basedOn w:val="a0"/>
    <w:rsid w:val="004B47B9"/>
    <w:pPr>
      <w:suppressAutoHyphens/>
      <w:autoSpaceDE w:val="0"/>
      <w:spacing w:after="120" w:line="480" w:lineRule="auto"/>
      <w:ind w:left="283"/>
    </w:pPr>
    <w:rPr>
      <w:rFonts w:ascii="Times New Roman" w:eastAsia="Times New Roman" w:hAnsi="Times New Roman" w:cs="Times New Roman"/>
      <w:sz w:val="24"/>
      <w:szCs w:val="24"/>
      <w:lang w:val="x-none" w:eastAsia="zh-CN"/>
    </w:rPr>
  </w:style>
  <w:style w:type="character" w:customStyle="1" w:styleId="Normal">
    <w:name w:val="Normal Знак"/>
    <w:link w:val="1c"/>
    <w:qFormat/>
    <w:locked/>
    <w:rsid w:val="004B47B9"/>
    <w:rPr>
      <w:color w:val="000000"/>
      <w:sz w:val="24"/>
      <w:lang w:eastAsia="zh-CN"/>
    </w:rPr>
  </w:style>
  <w:style w:type="paragraph" w:customStyle="1" w:styleId="1c">
    <w:name w:val="Обычный1"/>
    <w:link w:val="Normal"/>
    <w:qFormat/>
    <w:rsid w:val="004B47B9"/>
    <w:pPr>
      <w:suppressAutoHyphens/>
      <w:spacing w:after="0" w:line="240" w:lineRule="auto"/>
    </w:pPr>
    <w:rPr>
      <w:color w:val="000000"/>
      <w:sz w:val="24"/>
      <w:lang w:eastAsia="zh-CN"/>
    </w:rPr>
  </w:style>
  <w:style w:type="paragraph" w:customStyle="1" w:styleId="a1Legal">
    <w:name w:val="a1Legal"/>
    <w:basedOn w:val="a0"/>
    <w:rsid w:val="004B47B9"/>
    <w:pPr>
      <w:suppressAutoHyphens/>
      <w:spacing w:after="0" w:line="240" w:lineRule="auto"/>
      <w:ind w:left="2160" w:hanging="2160"/>
    </w:pPr>
    <w:rPr>
      <w:rFonts w:ascii="Times New Roman" w:eastAsia="Times New Roman" w:hAnsi="Times New Roman" w:cs="Times New Roman"/>
      <w:color w:val="00000A"/>
      <w:sz w:val="24"/>
      <w:szCs w:val="20"/>
      <w:lang w:val="en-US" w:eastAsia="zh-CN"/>
    </w:rPr>
  </w:style>
  <w:style w:type="paragraph" w:customStyle="1" w:styleId="1d">
    <w:name w:val="Стиль1"/>
    <w:rsid w:val="004B47B9"/>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a">
    <w:name w:val="Перечисление"/>
    <w:basedOn w:val="a0"/>
    <w:next w:val="a0"/>
    <w:rsid w:val="004B47B9"/>
    <w:pPr>
      <w:numPr>
        <w:numId w:val="6"/>
      </w:numPr>
      <w:suppressAutoHyphens/>
      <w:spacing w:after="60" w:line="240" w:lineRule="auto"/>
      <w:jc w:val="both"/>
    </w:pPr>
    <w:rPr>
      <w:rFonts w:ascii="Times New Roman" w:eastAsia="Times New Roman" w:hAnsi="Times New Roman" w:cs="Times New Roman"/>
      <w:sz w:val="28"/>
      <w:szCs w:val="28"/>
      <w:lang w:eastAsia="zh-CN"/>
    </w:rPr>
  </w:style>
  <w:style w:type="paragraph" w:customStyle="1" w:styleId="51">
    <w:name w:val="Основной текст (5)"/>
    <w:basedOn w:val="a0"/>
    <w:rsid w:val="004B47B9"/>
    <w:pPr>
      <w:shd w:val="clear" w:color="auto" w:fill="FFFFFF"/>
      <w:suppressAutoHyphens/>
      <w:spacing w:before="2220" w:after="7740" w:line="321" w:lineRule="exact"/>
      <w:jc w:val="center"/>
    </w:pPr>
    <w:rPr>
      <w:rFonts w:ascii="Times New Roman" w:eastAsia="Times New Roman" w:hAnsi="Times New Roman" w:cs="Times New Roman"/>
      <w:spacing w:val="10"/>
      <w:sz w:val="26"/>
      <w:szCs w:val="26"/>
      <w:lang w:val="x-none" w:eastAsia="zh-CN"/>
    </w:rPr>
  </w:style>
  <w:style w:type="paragraph" w:customStyle="1" w:styleId="affb">
    <w:name w:val="Содержимое таблицы"/>
    <w:basedOn w:val="a0"/>
    <w:rsid w:val="004B47B9"/>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c">
    <w:name w:val="Заголовок таблицы"/>
    <w:basedOn w:val="affb"/>
    <w:rsid w:val="004B47B9"/>
    <w:pPr>
      <w:jc w:val="center"/>
    </w:pPr>
    <w:rPr>
      <w:b/>
      <w:bCs/>
    </w:rPr>
  </w:style>
  <w:style w:type="paragraph" w:customStyle="1" w:styleId="25">
    <w:name w:val="Текст примечания2"/>
    <w:basedOn w:val="a0"/>
    <w:rsid w:val="004B47B9"/>
    <w:pPr>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extbody">
    <w:name w:val="Text body"/>
    <w:basedOn w:val="a0"/>
    <w:rsid w:val="004B47B9"/>
    <w:pPr>
      <w:widowControl w:val="0"/>
      <w:suppressAutoHyphens/>
      <w:autoSpaceDE w:val="0"/>
      <w:autoSpaceDN w:val="0"/>
      <w:spacing w:after="120" w:line="240" w:lineRule="auto"/>
      <w:jc w:val="both"/>
    </w:pPr>
    <w:rPr>
      <w:rFonts w:ascii="Arial" w:eastAsia="Arial" w:hAnsi="Arial" w:cs="Arial"/>
      <w:color w:val="000000"/>
      <w:kern w:val="3"/>
      <w:sz w:val="20"/>
      <w:szCs w:val="20"/>
      <w:lang w:val="en-GB" w:eastAsia="zh-CN" w:bidi="ru-RU"/>
    </w:rPr>
  </w:style>
  <w:style w:type="paragraph" w:customStyle="1" w:styleId="affd">
    <w:name w:val="a"/>
    <w:basedOn w:val="a0"/>
    <w:uiPriority w:val="99"/>
    <w:rsid w:val="004B47B9"/>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efault">
    <w:name w:val="Default"/>
    <w:qFormat/>
    <w:rsid w:val="004B47B9"/>
    <w:pPr>
      <w:autoSpaceDE w:val="0"/>
      <w:autoSpaceDN w:val="0"/>
      <w:adjustRightInd w:val="0"/>
      <w:spacing w:after="0" w:line="240" w:lineRule="auto"/>
    </w:pPr>
    <w:rPr>
      <w:rFonts w:eastAsia="Times New Roman"/>
      <w:color w:val="000000"/>
      <w:sz w:val="24"/>
      <w:szCs w:val="24"/>
      <w:lang w:val="ru-RU"/>
    </w:rPr>
  </w:style>
  <w:style w:type="character" w:customStyle="1" w:styleId="affe">
    <w:name w:val="Основний текст_"/>
    <w:link w:val="1e"/>
    <w:locked/>
    <w:rsid w:val="004B47B9"/>
  </w:style>
  <w:style w:type="paragraph" w:customStyle="1" w:styleId="1e">
    <w:name w:val="Основний текст1"/>
    <w:basedOn w:val="a0"/>
    <w:link w:val="affe"/>
    <w:rsid w:val="004B47B9"/>
    <w:pPr>
      <w:widowControl w:val="0"/>
      <w:spacing w:after="0" w:line="240" w:lineRule="auto"/>
      <w:ind w:firstLine="400"/>
    </w:pPr>
  </w:style>
  <w:style w:type="character" w:customStyle="1" w:styleId="1f">
    <w:name w:val="Заголовок №1_"/>
    <w:link w:val="1f0"/>
    <w:locked/>
    <w:rsid w:val="004B47B9"/>
    <w:rPr>
      <w:b/>
      <w:bCs/>
      <w:sz w:val="28"/>
      <w:szCs w:val="28"/>
    </w:rPr>
  </w:style>
  <w:style w:type="paragraph" w:customStyle="1" w:styleId="1f0">
    <w:name w:val="Заголовок №1"/>
    <w:basedOn w:val="a0"/>
    <w:link w:val="1f"/>
    <w:rsid w:val="004B47B9"/>
    <w:pPr>
      <w:widowControl w:val="0"/>
      <w:spacing w:after="230" w:line="240" w:lineRule="auto"/>
      <w:jc w:val="center"/>
      <w:outlineLvl w:val="0"/>
    </w:pPr>
    <w:rPr>
      <w:b/>
      <w:bCs/>
      <w:sz w:val="28"/>
      <w:szCs w:val="28"/>
    </w:rPr>
  </w:style>
  <w:style w:type="character" w:customStyle="1" w:styleId="afff">
    <w:name w:val="Інше_"/>
    <w:link w:val="afff0"/>
    <w:locked/>
    <w:rsid w:val="004B47B9"/>
  </w:style>
  <w:style w:type="paragraph" w:customStyle="1" w:styleId="afff0">
    <w:name w:val="Інше"/>
    <w:basedOn w:val="a0"/>
    <w:link w:val="afff"/>
    <w:rsid w:val="004B47B9"/>
    <w:pPr>
      <w:widowControl w:val="0"/>
      <w:spacing w:after="0" w:line="240" w:lineRule="auto"/>
      <w:ind w:firstLine="400"/>
    </w:pPr>
  </w:style>
  <w:style w:type="character" w:customStyle="1" w:styleId="afff1">
    <w:name w:val="Підпис до таблиці_"/>
    <w:link w:val="afff2"/>
    <w:locked/>
    <w:rsid w:val="004B47B9"/>
    <w:rPr>
      <w:b/>
      <w:bCs/>
    </w:rPr>
  </w:style>
  <w:style w:type="paragraph" w:customStyle="1" w:styleId="afff2">
    <w:name w:val="Підпис до таблиці"/>
    <w:basedOn w:val="a0"/>
    <w:link w:val="afff1"/>
    <w:rsid w:val="004B47B9"/>
    <w:pPr>
      <w:widowControl w:val="0"/>
      <w:spacing w:after="0" w:line="232" w:lineRule="auto"/>
      <w:ind w:left="820" w:hanging="410"/>
    </w:pPr>
    <w:rPr>
      <w:b/>
      <w:bCs/>
    </w:rPr>
  </w:style>
  <w:style w:type="paragraph" w:customStyle="1" w:styleId="TableParagraph">
    <w:name w:val="Table Paragraph"/>
    <w:basedOn w:val="a0"/>
    <w:uiPriority w:val="1"/>
    <w:qFormat/>
    <w:rsid w:val="004B47B9"/>
    <w:pPr>
      <w:widowControl w:val="0"/>
      <w:autoSpaceDE w:val="0"/>
      <w:autoSpaceDN w:val="0"/>
      <w:spacing w:after="0" w:line="240" w:lineRule="auto"/>
      <w:ind w:left="110"/>
      <w:jc w:val="both"/>
    </w:pPr>
    <w:rPr>
      <w:rFonts w:ascii="Times New Roman" w:eastAsia="Times New Roman" w:hAnsi="Times New Roman" w:cs="Times New Roman"/>
      <w:lang w:eastAsia="en-US"/>
    </w:rPr>
  </w:style>
  <w:style w:type="paragraph" w:customStyle="1" w:styleId="LO-normal">
    <w:name w:val="LO-normal"/>
    <w:qFormat/>
    <w:rsid w:val="004B47B9"/>
    <w:pPr>
      <w:spacing w:after="0" w:line="240" w:lineRule="auto"/>
    </w:pPr>
    <w:rPr>
      <w:sz w:val="20"/>
      <w:szCs w:val="20"/>
      <w:lang w:eastAsia="zh-CN" w:bidi="hi-IN"/>
    </w:rPr>
  </w:style>
  <w:style w:type="character" w:styleId="afff3">
    <w:name w:val="page number"/>
    <w:semiHidden/>
    <w:unhideWhenUsed/>
    <w:rsid w:val="004B47B9"/>
    <w:rPr>
      <w:rFonts w:ascii="Times New Roman" w:hAnsi="Times New Roman" w:cs="Times New Roman" w:hint="default"/>
    </w:rPr>
  </w:style>
  <w:style w:type="character" w:styleId="afff4">
    <w:name w:val="Book Title"/>
    <w:qFormat/>
    <w:rsid w:val="004B47B9"/>
    <w:rPr>
      <w:b/>
      <w:bCs/>
      <w:smallCaps/>
      <w:spacing w:val="5"/>
    </w:rPr>
  </w:style>
  <w:style w:type="character" w:customStyle="1" w:styleId="WW8Num1z0">
    <w:name w:val="WW8Num1z0"/>
    <w:rsid w:val="004B47B9"/>
  </w:style>
  <w:style w:type="character" w:customStyle="1" w:styleId="WW8Num1z1">
    <w:name w:val="WW8Num1z1"/>
    <w:rsid w:val="004B47B9"/>
  </w:style>
  <w:style w:type="character" w:customStyle="1" w:styleId="WW8Num1z2">
    <w:name w:val="WW8Num1z2"/>
    <w:rsid w:val="004B47B9"/>
  </w:style>
  <w:style w:type="character" w:customStyle="1" w:styleId="WW8Num1z3">
    <w:name w:val="WW8Num1z3"/>
    <w:rsid w:val="004B47B9"/>
  </w:style>
  <w:style w:type="character" w:customStyle="1" w:styleId="WW8Num1z4">
    <w:name w:val="WW8Num1z4"/>
    <w:rsid w:val="004B47B9"/>
  </w:style>
  <w:style w:type="character" w:customStyle="1" w:styleId="WW8Num1z5">
    <w:name w:val="WW8Num1z5"/>
    <w:rsid w:val="004B47B9"/>
  </w:style>
  <w:style w:type="character" w:customStyle="1" w:styleId="WW8Num1z6">
    <w:name w:val="WW8Num1z6"/>
    <w:rsid w:val="004B47B9"/>
  </w:style>
  <w:style w:type="character" w:customStyle="1" w:styleId="WW8Num1z7">
    <w:name w:val="WW8Num1z7"/>
    <w:rsid w:val="004B47B9"/>
  </w:style>
  <w:style w:type="character" w:customStyle="1" w:styleId="WW8Num1z8">
    <w:name w:val="WW8Num1z8"/>
    <w:rsid w:val="004B47B9"/>
  </w:style>
  <w:style w:type="character" w:customStyle="1" w:styleId="WW8Num2z0">
    <w:name w:val="WW8Num2z0"/>
    <w:rsid w:val="004B47B9"/>
    <w:rPr>
      <w:rFonts w:ascii="Symbol" w:hAnsi="Symbol" w:cs="Symbol" w:hint="default"/>
    </w:rPr>
  </w:style>
  <w:style w:type="character" w:customStyle="1" w:styleId="WW8Num2z1">
    <w:name w:val="WW8Num2z1"/>
    <w:rsid w:val="004B47B9"/>
    <w:rPr>
      <w:rFonts w:ascii="Courier New" w:hAnsi="Courier New" w:cs="Courier New" w:hint="default"/>
    </w:rPr>
  </w:style>
  <w:style w:type="character" w:customStyle="1" w:styleId="WW8Num2z2">
    <w:name w:val="WW8Num2z2"/>
    <w:rsid w:val="004B47B9"/>
    <w:rPr>
      <w:rFonts w:ascii="Wingdings" w:hAnsi="Wingdings" w:cs="Wingdings" w:hint="default"/>
    </w:rPr>
  </w:style>
  <w:style w:type="character" w:customStyle="1" w:styleId="WW8Num3z0">
    <w:name w:val="WW8Num3z0"/>
    <w:rsid w:val="004B47B9"/>
    <w:rPr>
      <w:rFonts w:ascii="Times New Roman" w:hAnsi="Times New Roman" w:cs="Times New Roman" w:hint="default"/>
    </w:rPr>
  </w:style>
  <w:style w:type="character" w:customStyle="1" w:styleId="WW8Num4z0">
    <w:name w:val="WW8Num4z0"/>
    <w:rsid w:val="004B47B9"/>
    <w:rPr>
      <w:rFonts w:ascii="Times New Roman" w:hAnsi="Times New Roman" w:cs="Times New Roman" w:hint="default"/>
      <w:color w:val="000000"/>
    </w:rPr>
  </w:style>
  <w:style w:type="character" w:customStyle="1" w:styleId="WW8Num5z0">
    <w:name w:val="WW8Num5z0"/>
    <w:rsid w:val="004B47B9"/>
    <w:rPr>
      <w:rFonts w:ascii="Symbol" w:hAnsi="Symbol" w:cs="Symbol" w:hint="default"/>
      <w:b w:val="0"/>
      <w:bCs w:val="0"/>
      <w:i w:val="0"/>
      <w:iCs w:val="0"/>
      <w:sz w:val="28"/>
      <w:szCs w:val="28"/>
    </w:rPr>
  </w:style>
  <w:style w:type="character" w:customStyle="1" w:styleId="26">
    <w:name w:val="Основной шрифт абзаца2"/>
    <w:rsid w:val="004B47B9"/>
  </w:style>
  <w:style w:type="character" w:customStyle="1" w:styleId="WW8Num4z1">
    <w:name w:val="WW8Num4z1"/>
    <w:rsid w:val="004B47B9"/>
    <w:rPr>
      <w:rFonts w:ascii="Courier New" w:hAnsi="Courier New" w:cs="Courier New" w:hint="default"/>
    </w:rPr>
  </w:style>
  <w:style w:type="character" w:customStyle="1" w:styleId="WW8Num4z2">
    <w:name w:val="WW8Num4z2"/>
    <w:rsid w:val="004B47B9"/>
    <w:rPr>
      <w:rFonts w:ascii="Wingdings" w:hAnsi="Wingdings" w:cs="Wingdings" w:hint="default"/>
    </w:rPr>
  </w:style>
  <w:style w:type="character" w:customStyle="1" w:styleId="WW8Num5z1">
    <w:name w:val="WW8Num5z1"/>
    <w:rsid w:val="004B47B9"/>
  </w:style>
  <w:style w:type="character" w:customStyle="1" w:styleId="WW8Num5z2">
    <w:name w:val="WW8Num5z2"/>
    <w:rsid w:val="004B47B9"/>
  </w:style>
  <w:style w:type="character" w:customStyle="1" w:styleId="WW8Num5z3">
    <w:name w:val="WW8Num5z3"/>
    <w:rsid w:val="004B47B9"/>
  </w:style>
  <w:style w:type="character" w:customStyle="1" w:styleId="WW8Num5z4">
    <w:name w:val="WW8Num5z4"/>
    <w:rsid w:val="004B47B9"/>
  </w:style>
  <w:style w:type="character" w:customStyle="1" w:styleId="WW8Num5z5">
    <w:name w:val="WW8Num5z5"/>
    <w:rsid w:val="004B47B9"/>
  </w:style>
  <w:style w:type="character" w:customStyle="1" w:styleId="WW8Num5z6">
    <w:name w:val="WW8Num5z6"/>
    <w:rsid w:val="004B47B9"/>
  </w:style>
  <w:style w:type="character" w:customStyle="1" w:styleId="WW8Num5z7">
    <w:name w:val="WW8Num5z7"/>
    <w:rsid w:val="004B47B9"/>
  </w:style>
  <w:style w:type="character" w:customStyle="1" w:styleId="WW8Num5z8">
    <w:name w:val="WW8Num5z8"/>
    <w:rsid w:val="004B47B9"/>
  </w:style>
  <w:style w:type="character" w:customStyle="1" w:styleId="WW8Num6z0">
    <w:name w:val="WW8Num6z0"/>
    <w:rsid w:val="004B47B9"/>
  </w:style>
  <w:style w:type="character" w:customStyle="1" w:styleId="WW8Num6z1">
    <w:name w:val="WW8Num6z1"/>
    <w:rsid w:val="004B47B9"/>
  </w:style>
  <w:style w:type="character" w:customStyle="1" w:styleId="WW8Num6z2">
    <w:name w:val="WW8Num6z2"/>
    <w:rsid w:val="004B47B9"/>
  </w:style>
  <w:style w:type="character" w:customStyle="1" w:styleId="WW8Num6z3">
    <w:name w:val="WW8Num6z3"/>
    <w:rsid w:val="004B47B9"/>
  </w:style>
  <w:style w:type="character" w:customStyle="1" w:styleId="WW8Num6z4">
    <w:name w:val="WW8Num6z4"/>
    <w:rsid w:val="004B47B9"/>
  </w:style>
  <w:style w:type="character" w:customStyle="1" w:styleId="WW8Num6z5">
    <w:name w:val="WW8Num6z5"/>
    <w:rsid w:val="004B47B9"/>
  </w:style>
  <w:style w:type="character" w:customStyle="1" w:styleId="WW8Num6z6">
    <w:name w:val="WW8Num6z6"/>
    <w:rsid w:val="004B47B9"/>
  </w:style>
  <w:style w:type="character" w:customStyle="1" w:styleId="WW8Num6z7">
    <w:name w:val="WW8Num6z7"/>
    <w:rsid w:val="004B47B9"/>
  </w:style>
  <w:style w:type="character" w:customStyle="1" w:styleId="WW8Num6z8">
    <w:name w:val="WW8Num6z8"/>
    <w:rsid w:val="004B47B9"/>
  </w:style>
  <w:style w:type="character" w:customStyle="1" w:styleId="WW8Num7z0">
    <w:name w:val="WW8Num7z0"/>
    <w:rsid w:val="004B47B9"/>
    <w:rPr>
      <w:rFonts w:ascii="Times New Roman" w:eastAsia="Times New Roman" w:hAnsi="Times New Roman" w:cs="Times New Roman" w:hint="default"/>
    </w:rPr>
  </w:style>
  <w:style w:type="character" w:customStyle="1" w:styleId="WW8Num7z1">
    <w:name w:val="WW8Num7z1"/>
    <w:rsid w:val="004B47B9"/>
    <w:rPr>
      <w:rFonts w:ascii="Courier New" w:hAnsi="Courier New" w:cs="Courier New" w:hint="default"/>
    </w:rPr>
  </w:style>
  <w:style w:type="character" w:customStyle="1" w:styleId="WW8Num7z2">
    <w:name w:val="WW8Num7z2"/>
    <w:rsid w:val="004B47B9"/>
    <w:rPr>
      <w:rFonts w:ascii="Wingdings" w:hAnsi="Wingdings" w:cs="Wingdings" w:hint="default"/>
    </w:rPr>
  </w:style>
  <w:style w:type="character" w:customStyle="1" w:styleId="WW8Num7z3">
    <w:name w:val="WW8Num7z3"/>
    <w:rsid w:val="004B47B9"/>
    <w:rPr>
      <w:rFonts w:ascii="Symbol" w:hAnsi="Symbol" w:cs="Symbol" w:hint="default"/>
    </w:rPr>
  </w:style>
  <w:style w:type="character" w:customStyle="1" w:styleId="WW8Num8z0">
    <w:name w:val="WW8Num8z0"/>
    <w:rsid w:val="004B47B9"/>
    <w:rPr>
      <w:rFonts w:ascii="Times New Roman" w:eastAsia="Times New Roman" w:hAnsi="Times New Roman" w:cs="Times New Roman" w:hint="default"/>
      <w:w w:val="99"/>
      <w:sz w:val="24"/>
      <w:szCs w:val="24"/>
    </w:rPr>
  </w:style>
  <w:style w:type="character" w:customStyle="1" w:styleId="WW8Num8z1">
    <w:name w:val="WW8Num8z1"/>
    <w:rsid w:val="004B47B9"/>
  </w:style>
  <w:style w:type="character" w:customStyle="1" w:styleId="WW8Num9z0">
    <w:name w:val="WW8Num9z0"/>
    <w:rsid w:val="004B47B9"/>
    <w:rPr>
      <w:rFonts w:ascii="Symbol" w:hAnsi="Symbol" w:cs="Symbol" w:hint="default"/>
    </w:rPr>
  </w:style>
  <w:style w:type="character" w:customStyle="1" w:styleId="WW8Num9z1">
    <w:name w:val="WW8Num9z1"/>
    <w:rsid w:val="004B47B9"/>
    <w:rPr>
      <w:rFonts w:ascii="Courier New" w:hAnsi="Courier New" w:cs="Courier New" w:hint="default"/>
    </w:rPr>
  </w:style>
  <w:style w:type="character" w:customStyle="1" w:styleId="WW8Num9z2">
    <w:name w:val="WW8Num9z2"/>
    <w:rsid w:val="004B47B9"/>
    <w:rPr>
      <w:rFonts w:ascii="Wingdings" w:hAnsi="Wingdings" w:cs="Wingdings" w:hint="default"/>
    </w:rPr>
  </w:style>
  <w:style w:type="character" w:customStyle="1" w:styleId="WW8Num10z0">
    <w:name w:val="WW8Num10z0"/>
    <w:rsid w:val="004B47B9"/>
    <w:rPr>
      <w:rFonts w:ascii="Symbol" w:hAnsi="Symbol" w:cs="Symbol" w:hint="default"/>
    </w:rPr>
  </w:style>
  <w:style w:type="character" w:customStyle="1" w:styleId="WW8Num10z1">
    <w:name w:val="WW8Num10z1"/>
    <w:rsid w:val="004B47B9"/>
    <w:rPr>
      <w:rFonts w:ascii="Courier New" w:hAnsi="Courier New" w:cs="Courier New" w:hint="default"/>
    </w:rPr>
  </w:style>
  <w:style w:type="character" w:customStyle="1" w:styleId="WW8Num10z2">
    <w:name w:val="WW8Num10z2"/>
    <w:rsid w:val="004B47B9"/>
    <w:rPr>
      <w:rFonts w:ascii="Wingdings" w:hAnsi="Wingdings" w:cs="Wingdings" w:hint="default"/>
    </w:rPr>
  </w:style>
  <w:style w:type="character" w:customStyle="1" w:styleId="WW8Num11z0">
    <w:name w:val="WW8Num11z0"/>
    <w:rsid w:val="004B47B9"/>
  </w:style>
  <w:style w:type="character" w:customStyle="1" w:styleId="WW8Num11z1">
    <w:name w:val="WW8Num11z1"/>
    <w:rsid w:val="004B47B9"/>
  </w:style>
  <w:style w:type="character" w:customStyle="1" w:styleId="WW8Num11z2">
    <w:name w:val="WW8Num11z2"/>
    <w:rsid w:val="004B47B9"/>
  </w:style>
  <w:style w:type="character" w:customStyle="1" w:styleId="WW8Num11z3">
    <w:name w:val="WW8Num11z3"/>
    <w:rsid w:val="004B47B9"/>
  </w:style>
  <w:style w:type="character" w:customStyle="1" w:styleId="WW8Num11z4">
    <w:name w:val="WW8Num11z4"/>
    <w:rsid w:val="004B47B9"/>
  </w:style>
  <w:style w:type="character" w:customStyle="1" w:styleId="WW8Num11z5">
    <w:name w:val="WW8Num11z5"/>
    <w:rsid w:val="004B47B9"/>
  </w:style>
  <w:style w:type="character" w:customStyle="1" w:styleId="WW8Num11z6">
    <w:name w:val="WW8Num11z6"/>
    <w:rsid w:val="004B47B9"/>
  </w:style>
  <w:style w:type="character" w:customStyle="1" w:styleId="WW8Num11z7">
    <w:name w:val="WW8Num11z7"/>
    <w:rsid w:val="004B47B9"/>
  </w:style>
  <w:style w:type="character" w:customStyle="1" w:styleId="WW8Num11z8">
    <w:name w:val="WW8Num11z8"/>
    <w:rsid w:val="004B47B9"/>
  </w:style>
  <w:style w:type="character" w:customStyle="1" w:styleId="WW8Num12z0">
    <w:name w:val="WW8Num12z0"/>
    <w:rsid w:val="004B47B9"/>
  </w:style>
  <w:style w:type="character" w:customStyle="1" w:styleId="WW8Num13z0">
    <w:name w:val="WW8Num13z0"/>
    <w:rsid w:val="004B47B9"/>
    <w:rPr>
      <w:rFonts w:ascii="Times New Roman" w:eastAsia="Times New Roman" w:hAnsi="Times New Roman" w:cs="Times New Roman" w:hint="default"/>
    </w:rPr>
  </w:style>
  <w:style w:type="character" w:customStyle="1" w:styleId="WW8Num13z1">
    <w:name w:val="WW8Num13z1"/>
    <w:rsid w:val="004B47B9"/>
    <w:rPr>
      <w:rFonts w:ascii="Courier New" w:hAnsi="Courier New" w:cs="Courier New" w:hint="default"/>
    </w:rPr>
  </w:style>
  <w:style w:type="character" w:customStyle="1" w:styleId="WW8Num13z2">
    <w:name w:val="WW8Num13z2"/>
    <w:rsid w:val="004B47B9"/>
    <w:rPr>
      <w:rFonts w:ascii="Wingdings" w:hAnsi="Wingdings" w:cs="Wingdings" w:hint="default"/>
    </w:rPr>
  </w:style>
  <w:style w:type="character" w:customStyle="1" w:styleId="WW8Num13z3">
    <w:name w:val="WW8Num13z3"/>
    <w:rsid w:val="004B47B9"/>
    <w:rPr>
      <w:rFonts w:ascii="Symbol" w:hAnsi="Symbol" w:cs="Symbol" w:hint="default"/>
    </w:rPr>
  </w:style>
  <w:style w:type="character" w:customStyle="1" w:styleId="WW8Num14z0">
    <w:name w:val="WW8Num14z0"/>
    <w:rsid w:val="004B47B9"/>
    <w:rPr>
      <w:rFonts w:ascii="Wingdings" w:hAnsi="Wingdings" w:cs="Wingdings" w:hint="default"/>
    </w:rPr>
  </w:style>
  <w:style w:type="character" w:customStyle="1" w:styleId="WW8Num14z1">
    <w:name w:val="WW8Num14z1"/>
    <w:rsid w:val="004B47B9"/>
    <w:rPr>
      <w:rFonts w:ascii="Cambria" w:eastAsia="Times New Roman" w:hAnsi="Cambria" w:cs="Times New Roman" w:hint="default"/>
    </w:rPr>
  </w:style>
  <w:style w:type="character" w:customStyle="1" w:styleId="WW8Num14z3">
    <w:name w:val="WW8Num14z3"/>
    <w:rsid w:val="004B47B9"/>
    <w:rPr>
      <w:rFonts w:ascii="Symbol" w:hAnsi="Symbol" w:cs="Symbol" w:hint="default"/>
    </w:rPr>
  </w:style>
  <w:style w:type="character" w:customStyle="1" w:styleId="WW8Num14z4">
    <w:name w:val="WW8Num14z4"/>
    <w:rsid w:val="004B47B9"/>
    <w:rPr>
      <w:rFonts w:ascii="Courier New" w:hAnsi="Courier New" w:cs="Courier New" w:hint="default"/>
    </w:rPr>
  </w:style>
  <w:style w:type="character" w:customStyle="1" w:styleId="WW8Num15z0">
    <w:name w:val="WW8Num15z0"/>
    <w:rsid w:val="004B47B9"/>
  </w:style>
  <w:style w:type="character" w:customStyle="1" w:styleId="WW8Num15z1">
    <w:name w:val="WW8Num15z1"/>
    <w:rsid w:val="004B47B9"/>
  </w:style>
  <w:style w:type="character" w:customStyle="1" w:styleId="WW8Num15z2">
    <w:name w:val="WW8Num15z2"/>
    <w:rsid w:val="004B47B9"/>
  </w:style>
  <w:style w:type="character" w:customStyle="1" w:styleId="WW8Num15z3">
    <w:name w:val="WW8Num15z3"/>
    <w:rsid w:val="004B47B9"/>
  </w:style>
  <w:style w:type="character" w:customStyle="1" w:styleId="WW8Num15z4">
    <w:name w:val="WW8Num15z4"/>
    <w:rsid w:val="004B47B9"/>
  </w:style>
  <w:style w:type="character" w:customStyle="1" w:styleId="WW8Num15z5">
    <w:name w:val="WW8Num15z5"/>
    <w:rsid w:val="004B47B9"/>
  </w:style>
  <w:style w:type="character" w:customStyle="1" w:styleId="WW8Num15z6">
    <w:name w:val="WW8Num15z6"/>
    <w:rsid w:val="004B47B9"/>
  </w:style>
  <w:style w:type="character" w:customStyle="1" w:styleId="WW8Num15z7">
    <w:name w:val="WW8Num15z7"/>
    <w:rsid w:val="004B47B9"/>
  </w:style>
  <w:style w:type="character" w:customStyle="1" w:styleId="WW8Num15z8">
    <w:name w:val="WW8Num15z8"/>
    <w:rsid w:val="004B47B9"/>
  </w:style>
  <w:style w:type="character" w:customStyle="1" w:styleId="WW8Num16z0">
    <w:name w:val="WW8Num16z0"/>
    <w:rsid w:val="004B47B9"/>
  </w:style>
  <w:style w:type="character" w:customStyle="1" w:styleId="WW8Num16z1">
    <w:name w:val="WW8Num16z1"/>
    <w:rsid w:val="004B47B9"/>
    <w:rPr>
      <w:b/>
      <w:bCs w:val="0"/>
    </w:rPr>
  </w:style>
  <w:style w:type="character" w:customStyle="1" w:styleId="WW8Num17z0">
    <w:name w:val="WW8Num17z0"/>
    <w:rsid w:val="004B47B9"/>
    <w:rPr>
      <w:rFonts w:ascii="Times New Roman" w:eastAsia="Calibri" w:hAnsi="Times New Roman" w:cs="Times New Roman" w:hint="default"/>
    </w:rPr>
  </w:style>
  <w:style w:type="character" w:customStyle="1" w:styleId="WW8Num17z1">
    <w:name w:val="WW8Num17z1"/>
    <w:rsid w:val="004B47B9"/>
    <w:rPr>
      <w:rFonts w:ascii="Courier New" w:hAnsi="Courier New" w:cs="Courier New" w:hint="default"/>
    </w:rPr>
  </w:style>
  <w:style w:type="character" w:customStyle="1" w:styleId="WW8Num17z2">
    <w:name w:val="WW8Num17z2"/>
    <w:rsid w:val="004B47B9"/>
    <w:rPr>
      <w:rFonts w:ascii="Wingdings" w:hAnsi="Wingdings" w:cs="Wingdings" w:hint="default"/>
    </w:rPr>
  </w:style>
  <w:style w:type="character" w:customStyle="1" w:styleId="WW8Num17z3">
    <w:name w:val="WW8Num17z3"/>
    <w:rsid w:val="004B47B9"/>
    <w:rPr>
      <w:rFonts w:ascii="Symbol" w:hAnsi="Symbol" w:cs="Symbol" w:hint="default"/>
    </w:rPr>
  </w:style>
  <w:style w:type="character" w:customStyle="1" w:styleId="WW8Num18z0">
    <w:name w:val="WW8Num18z0"/>
    <w:rsid w:val="004B47B9"/>
    <w:rPr>
      <w:rFonts w:ascii="Times New Roman" w:eastAsia="Times New Roman" w:hAnsi="Times New Roman" w:cs="Times New Roman" w:hint="default"/>
    </w:rPr>
  </w:style>
  <w:style w:type="character" w:customStyle="1" w:styleId="WW8Num18z1">
    <w:name w:val="WW8Num18z1"/>
    <w:rsid w:val="004B47B9"/>
    <w:rPr>
      <w:rFonts w:ascii="Courier New" w:hAnsi="Courier New" w:cs="Courier New" w:hint="default"/>
    </w:rPr>
  </w:style>
  <w:style w:type="character" w:customStyle="1" w:styleId="WW8Num18z2">
    <w:name w:val="WW8Num18z2"/>
    <w:rsid w:val="004B47B9"/>
    <w:rPr>
      <w:rFonts w:ascii="Wingdings" w:hAnsi="Wingdings" w:cs="Wingdings" w:hint="default"/>
    </w:rPr>
  </w:style>
  <w:style w:type="character" w:customStyle="1" w:styleId="WW8Num18z3">
    <w:name w:val="WW8Num18z3"/>
    <w:rsid w:val="004B47B9"/>
    <w:rPr>
      <w:rFonts w:ascii="Symbol" w:hAnsi="Symbol" w:cs="Symbol" w:hint="default"/>
    </w:rPr>
  </w:style>
  <w:style w:type="character" w:customStyle="1" w:styleId="WW8Num19z0">
    <w:name w:val="WW8Num19z0"/>
    <w:rsid w:val="004B47B9"/>
  </w:style>
  <w:style w:type="character" w:customStyle="1" w:styleId="WW8Num19z1">
    <w:name w:val="WW8Num19z1"/>
    <w:rsid w:val="004B47B9"/>
  </w:style>
  <w:style w:type="character" w:customStyle="1" w:styleId="WW8Num19z2">
    <w:name w:val="WW8Num19z2"/>
    <w:rsid w:val="004B47B9"/>
  </w:style>
  <w:style w:type="character" w:customStyle="1" w:styleId="WW8Num19z3">
    <w:name w:val="WW8Num19z3"/>
    <w:rsid w:val="004B47B9"/>
  </w:style>
  <w:style w:type="character" w:customStyle="1" w:styleId="WW8Num19z4">
    <w:name w:val="WW8Num19z4"/>
    <w:rsid w:val="004B47B9"/>
  </w:style>
  <w:style w:type="character" w:customStyle="1" w:styleId="WW8Num19z5">
    <w:name w:val="WW8Num19z5"/>
    <w:rsid w:val="004B47B9"/>
  </w:style>
  <w:style w:type="character" w:customStyle="1" w:styleId="WW8Num19z6">
    <w:name w:val="WW8Num19z6"/>
    <w:rsid w:val="004B47B9"/>
  </w:style>
  <w:style w:type="character" w:customStyle="1" w:styleId="WW8Num19z7">
    <w:name w:val="WW8Num19z7"/>
    <w:rsid w:val="004B47B9"/>
  </w:style>
  <w:style w:type="character" w:customStyle="1" w:styleId="WW8Num19z8">
    <w:name w:val="WW8Num19z8"/>
    <w:rsid w:val="004B47B9"/>
  </w:style>
  <w:style w:type="character" w:customStyle="1" w:styleId="WW8Num20z0">
    <w:name w:val="WW8Num20z0"/>
    <w:rsid w:val="004B47B9"/>
    <w:rPr>
      <w:rFonts w:ascii="Symbol" w:hAnsi="Symbol" w:cs="Symbol" w:hint="default"/>
    </w:rPr>
  </w:style>
  <w:style w:type="character" w:customStyle="1" w:styleId="WW8Num20z1">
    <w:name w:val="WW8Num20z1"/>
    <w:rsid w:val="004B47B9"/>
    <w:rPr>
      <w:rFonts w:ascii="Courier New" w:hAnsi="Courier New" w:cs="Courier New" w:hint="default"/>
    </w:rPr>
  </w:style>
  <w:style w:type="character" w:customStyle="1" w:styleId="WW8Num20z2">
    <w:name w:val="WW8Num20z2"/>
    <w:rsid w:val="004B47B9"/>
    <w:rPr>
      <w:rFonts w:ascii="Wingdings" w:hAnsi="Wingdings" w:cs="Wingdings" w:hint="default"/>
    </w:rPr>
  </w:style>
  <w:style w:type="character" w:customStyle="1" w:styleId="WW8Num21z0">
    <w:name w:val="WW8Num21z0"/>
    <w:rsid w:val="004B47B9"/>
  </w:style>
  <w:style w:type="character" w:customStyle="1" w:styleId="WW8Num21z1">
    <w:name w:val="WW8Num21z1"/>
    <w:rsid w:val="004B47B9"/>
    <w:rPr>
      <w:rFonts w:ascii="Arial" w:eastAsia="MS Mincho" w:hAnsi="Arial" w:cs="Arial" w:hint="default"/>
    </w:rPr>
  </w:style>
  <w:style w:type="character" w:customStyle="1" w:styleId="WW8Num21z2">
    <w:name w:val="WW8Num21z2"/>
    <w:rsid w:val="004B47B9"/>
  </w:style>
  <w:style w:type="character" w:customStyle="1" w:styleId="WW8Num21z3">
    <w:name w:val="WW8Num21z3"/>
    <w:rsid w:val="004B47B9"/>
  </w:style>
  <w:style w:type="character" w:customStyle="1" w:styleId="WW8Num21z4">
    <w:name w:val="WW8Num21z4"/>
    <w:rsid w:val="004B47B9"/>
  </w:style>
  <w:style w:type="character" w:customStyle="1" w:styleId="WW8Num21z5">
    <w:name w:val="WW8Num21z5"/>
    <w:rsid w:val="004B47B9"/>
  </w:style>
  <w:style w:type="character" w:customStyle="1" w:styleId="WW8Num21z6">
    <w:name w:val="WW8Num21z6"/>
    <w:rsid w:val="004B47B9"/>
  </w:style>
  <w:style w:type="character" w:customStyle="1" w:styleId="WW8Num21z7">
    <w:name w:val="WW8Num21z7"/>
    <w:rsid w:val="004B47B9"/>
  </w:style>
  <w:style w:type="character" w:customStyle="1" w:styleId="WW8Num21z8">
    <w:name w:val="WW8Num21z8"/>
    <w:rsid w:val="004B47B9"/>
  </w:style>
  <w:style w:type="character" w:customStyle="1" w:styleId="WW8Num22z0">
    <w:name w:val="WW8Num22z0"/>
    <w:rsid w:val="004B47B9"/>
  </w:style>
  <w:style w:type="character" w:customStyle="1" w:styleId="WW8Num22z1">
    <w:name w:val="WW8Num22z1"/>
    <w:rsid w:val="004B47B9"/>
  </w:style>
  <w:style w:type="character" w:customStyle="1" w:styleId="WW8Num22z2">
    <w:name w:val="WW8Num22z2"/>
    <w:rsid w:val="004B47B9"/>
  </w:style>
  <w:style w:type="character" w:customStyle="1" w:styleId="WW8Num22z3">
    <w:name w:val="WW8Num22z3"/>
    <w:rsid w:val="004B47B9"/>
  </w:style>
  <w:style w:type="character" w:customStyle="1" w:styleId="WW8Num22z4">
    <w:name w:val="WW8Num22z4"/>
    <w:rsid w:val="004B47B9"/>
  </w:style>
  <w:style w:type="character" w:customStyle="1" w:styleId="WW8Num22z5">
    <w:name w:val="WW8Num22z5"/>
    <w:rsid w:val="004B47B9"/>
  </w:style>
  <w:style w:type="character" w:customStyle="1" w:styleId="WW8Num22z6">
    <w:name w:val="WW8Num22z6"/>
    <w:rsid w:val="004B47B9"/>
  </w:style>
  <w:style w:type="character" w:customStyle="1" w:styleId="WW8Num22z7">
    <w:name w:val="WW8Num22z7"/>
    <w:rsid w:val="004B47B9"/>
  </w:style>
  <w:style w:type="character" w:customStyle="1" w:styleId="WW8Num22z8">
    <w:name w:val="WW8Num22z8"/>
    <w:rsid w:val="004B47B9"/>
  </w:style>
  <w:style w:type="character" w:customStyle="1" w:styleId="WW8Num23z0">
    <w:name w:val="WW8Num23z0"/>
    <w:rsid w:val="004B47B9"/>
    <w:rPr>
      <w:rFonts w:ascii="Symbol" w:hAnsi="Symbol" w:cs="Symbol" w:hint="default"/>
      <w:sz w:val="20"/>
    </w:rPr>
  </w:style>
  <w:style w:type="character" w:customStyle="1" w:styleId="WW8Num23z1">
    <w:name w:val="WW8Num23z1"/>
    <w:rsid w:val="004B47B9"/>
    <w:rPr>
      <w:rFonts w:ascii="Courier New" w:hAnsi="Courier New" w:cs="Courier New" w:hint="default"/>
      <w:sz w:val="20"/>
    </w:rPr>
  </w:style>
  <w:style w:type="character" w:customStyle="1" w:styleId="WW8Num23z2">
    <w:name w:val="WW8Num23z2"/>
    <w:rsid w:val="004B47B9"/>
    <w:rPr>
      <w:rFonts w:ascii="Wingdings" w:hAnsi="Wingdings" w:cs="Wingdings" w:hint="default"/>
      <w:sz w:val="20"/>
    </w:rPr>
  </w:style>
  <w:style w:type="character" w:customStyle="1" w:styleId="WW8Num24z0">
    <w:name w:val="WW8Num24z0"/>
    <w:rsid w:val="004B47B9"/>
    <w:rPr>
      <w:rFonts w:ascii="Wingdings" w:hAnsi="Wingdings" w:cs="Wingdings" w:hint="default"/>
    </w:rPr>
  </w:style>
  <w:style w:type="character" w:customStyle="1" w:styleId="WW8Num24z3">
    <w:name w:val="WW8Num24z3"/>
    <w:rsid w:val="004B47B9"/>
    <w:rPr>
      <w:rFonts w:ascii="Symbol" w:hAnsi="Symbol" w:cs="Symbol" w:hint="default"/>
    </w:rPr>
  </w:style>
  <w:style w:type="character" w:customStyle="1" w:styleId="WW8Num24z4">
    <w:name w:val="WW8Num24z4"/>
    <w:rsid w:val="004B47B9"/>
    <w:rPr>
      <w:rFonts w:ascii="Courier New" w:hAnsi="Courier New" w:cs="Courier New" w:hint="default"/>
    </w:rPr>
  </w:style>
  <w:style w:type="character" w:customStyle="1" w:styleId="WW8Num25z0">
    <w:name w:val="WW8Num25z0"/>
    <w:rsid w:val="004B47B9"/>
    <w:rPr>
      <w:rFonts w:ascii="Times New Roman" w:eastAsia="Times New Roman" w:hAnsi="Times New Roman" w:cs="Times New Roman" w:hint="default"/>
      <w:color w:val="000000"/>
    </w:rPr>
  </w:style>
  <w:style w:type="character" w:customStyle="1" w:styleId="WW8Num25z1">
    <w:name w:val="WW8Num25z1"/>
    <w:rsid w:val="004B47B9"/>
    <w:rPr>
      <w:rFonts w:ascii="Courier New" w:hAnsi="Courier New" w:cs="Courier New" w:hint="default"/>
    </w:rPr>
  </w:style>
  <w:style w:type="character" w:customStyle="1" w:styleId="WW8Num25z2">
    <w:name w:val="WW8Num25z2"/>
    <w:rsid w:val="004B47B9"/>
    <w:rPr>
      <w:rFonts w:ascii="Wingdings" w:hAnsi="Wingdings" w:cs="Wingdings" w:hint="default"/>
    </w:rPr>
  </w:style>
  <w:style w:type="character" w:customStyle="1" w:styleId="WW8Num25z3">
    <w:name w:val="WW8Num25z3"/>
    <w:rsid w:val="004B47B9"/>
    <w:rPr>
      <w:rFonts w:ascii="Symbol" w:hAnsi="Symbol" w:cs="Symbol" w:hint="default"/>
    </w:rPr>
  </w:style>
  <w:style w:type="character" w:customStyle="1" w:styleId="WW8Num26z0">
    <w:name w:val="WW8Num26z0"/>
    <w:rsid w:val="004B47B9"/>
    <w:rPr>
      <w:rFonts w:ascii="Symbol" w:hAnsi="Symbol" w:cs="Symbol" w:hint="default"/>
    </w:rPr>
  </w:style>
  <w:style w:type="character" w:customStyle="1" w:styleId="WW8Num26z1">
    <w:name w:val="WW8Num26z1"/>
    <w:rsid w:val="004B47B9"/>
    <w:rPr>
      <w:rFonts w:ascii="Courier New" w:hAnsi="Courier New" w:cs="Courier New" w:hint="default"/>
    </w:rPr>
  </w:style>
  <w:style w:type="character" w:customStyle="1" w:styleId="WW8Num26z2">
    <w:name w:val="WW8Num26z2"/>
    <w:rsid w:val="004B47B9"/>
    <w:rPr>
      <w:rFonts w:ascii="Wingdings" w:hAnsi="Wingdings" w:cs="Wingdings" w:hint="default"/>
    </w:rPr>
  </w:style>
  <w:style w:type="character" w:customStyle="1" w:styleId="WW8Num27z0">
    <w:name w:val="WW8Num27z0"/>
    <w:rsid w:val="004B47B9"/>
    <w:rPr>
      <w:rFonts w:ascii="Symbol" w:hAnsi="Symbol" w:cs="Symbol" w:hint="default"/>
    </w:rPr>
  </w:style>
  <w:style w:type="character" w:customStyle="1" w:styleId="WW8Num27z1">
    <w:name w:val="WW8Num27z1"/>
    <w:rsid w:val="004B47B9"/>
    <w:rPr>
      <w:rFonts w:ascii="Courier New" w:hAnsi="Courier New" w:cs="Courier New" w:hint="default"/>
    </w:rPr>
  </w:style>
  <w:style w:type="character" w:customStyle="1" w:styleId="WW8Num27z2">
    <w:name w:val="WW8Num27z2"/>
    <w:rsid w:val="004B47B9"/>
    <w:rPr>
      <w:rFonts w:ascii="Wingdings" w:hAnsi="Wingdings" w:cs="Wingdings" w:hint="default"/>
    </w:rPr>
  </w:style>
  <w:style w:type="character" w:customStyle="1" w:styleId="WW8Num28z0">
    <w:name w:val="WW8Num28z0"/>
    <w:rsid w:val="004B47B9"/>
  </w:style>
  <w:style w:type="character" w:customStyle="1" w:styleId="WW8Num28z1">
    <w:name w:val="WW8Num28z1"/>
    <w:rsid w:val="004B47B9"/>
  </w:style>
  <w:style w:type="character" w:customStyle="1" w:styleId="WW8Num28z2">
    <w:name w:val="WW8Num28z2"/>
    <w:rsid w:val="004B47B9"/>
  </w:style>
  <w:style w:type="character" w:customStyle="1" w:styleId="WW8Num28z3">
    <w:name w:val="WW8Num28z3"/>
    <w:rsid w:val="004B47B9"/>
  </w:style>
  <w:style w:type="character" w:customStyle="1" w:styleId="WW8Num28z4">
    <w:name w:val="WW8Num28z4"/>
    <w:rsid w:val="004B47B9"/>
  </w:style>
  <w:style w:type="character" w:customStyle="1" w:styleId="WW8Num28z5">
    <w:name w:val="WW8Num28z5"/>
    <w:rsid w:val="004B47B9"/>
  </w:style>
  <w:style w:type="character" w:customStyle="1" w:styleId="WW8Num28z6">
    <w:name w:val="WW8Num28z6"/>
    <w:rsid w:val="004B47B9"/>
  </w:style>
  <w:style w:type="character" w:customStyle="1" w:styleId="WW8Num28z7">
    <w:name w:val="WW8Num28z7"/>
    <w:rsid w:val="004B47B9"/>
  </w:style>
  <w:style w:type="character" w:customStyle="1" w:styleId="WW8Num28z8">
    <w:name w:val="WW8Num28z8"/>
    <w:rsid w:val="004B47B9"/>
  </w:style>
  <w:style w:type="character" w:customStyle="1" w:styleId="WW8Num29z0">
    <w:name w:val="WW8Num29z0"/>
    <w:rsid w:val="004B47B9"/>
  </w:style>
  <w:style w:type="character" w:customStyle="1" w:styleId="WW8Num29z1">
    <w:name w:val="WW8Num29z1"/>
    <w:rsid w:val="004B47B9"/>
  </w:style>
  <w:style w:type="character" w:customStyle="1" w:styleId="WW8Num29z2">
    <w:name w:val="WW8Num29z2"/>
    <w:rsid w:val="004B47B9"/>
  </w:style>
  <w:style w:type="character" w:customStyle="1" w:styleId="WW8Num29z3">
    <w:name w:val="WW8Num29z3"/>
    <w:rsid w:val="004B47B9"/>
  </w:style>
  <w:style w:type="character" w:customStyle="1" w:styleId="WW8Num29z4">
    <w:name w:val="WW8Num29z4"/>
    <w:rsid w:val="004B47B9"/>
  </w:style>
  <w:style w:type="character" w:customStyle="1" w:styleId="WW8Num29z5">
    <w:name w:val="WW8Num29z5"/>
    <w:rsid w:val="004B47B9"/>
  </w:style>
  <w:style w:type="character" w:customStyle="1" w:styleId="WW8Num29z6">
    <w:name w:val="WW8Num29z6"/>
    <w:rsid w:val="004B47B9"/>
  </w:style>
  <w:style w:type="character" w:customStyle="1" w:styleId="WW8Num29z7">
    <w:name w:val="WW8Num29z7"/>
    <w:rsid w:val="004B47B9"/>
  </w:style>
  <w:style w:type="character" w:customStyle="1" w:styleId="WW8Num29z8">
    <w:name w:val="WW8Num29z8"/>
    <w:rsid w:val="004B47B9"/>
  </w:style>
  <w:style w:type="character" w:customStyle="1" w:styleId="WW8Num30z0">
    <w:name w:val="WW8Num30z0"/>
    <w:rsid w:val="004B47B9"/>
    <w:rPr>
      <w:rFonts w:ascii="Times New Roman" w:eastAsia="Times New Roman" w:hAnsi="Times New Roman" w:cs="Times New Roman" w:hint="default"/>
    </w:rPr>
  </w:style>
  <w:style w:type="character" w:customStyle="1" w:styleId="WW8Num30z1">
    <w:name w:val="WW8Num30z1"/>
    <w:rsid w:val="004B47B9"/>
    <w:rPr>
      <w:rFonts w:ascii="Courier New" w:hAnsi="Courier New" w:cs="Courier New" w:hint="default"/>
    </w:rPr>
  </w:style>
  <w:style w:type="character" w:customStyle="1" w:styleId="WW8Num30z2">
    <w:name w:val="WW8Num30z2"/>
    <w:rsid w:val="004B47B9"/>
    <w:rPr>
      <w:rFonts w:ascii="Wingdings" w:hAnsi="Wingdings" w:cs="Wingdings" w:hint="default"/>
    </w:rPr>
  </w:style>
  <w:style w:type="character" w:customStyle="1" w:styleId="WW8Num30z3">
    <w:name w:val="WW8Num30z3"/>
    <w:rsid w:val="004B47B9"/>
    <w:rPr>
      <w:rFonts w:ascii="Symbol" w:hAnsi="Symbol" w:cs="Symbol" w:hint="default"/>
    </w:rPr>
  </w:style>
  <w:style w:type="character" w:customStyle="1" w:styleId="WW8Num31z0">
    <w:name w:val="WW8Num31z0"/>
    <w:rsid w:val="004B47B9"/>
    <w:rPr>
      <w:rFonts w:ascii="Symbol" w:hAnsi="Symbol" w:cs="Symbol" w:hint="default"/>
    </w:rPr>
  </w:style>
  <w:style w:type="character" w:customStyle="1" w:styleId="WW8Num31z1">
    <w:name w:val="WW8Num31z1"/>
    <w:rsid w:val="004B47B9"/>
    <w:rPr>
      <w:rFonts w:ascii="Courier New" w:hAnsi="Courier New" w:cs="Courier New" w:hint="default"/>
    </w:rPr>
  </w:style>
  <w:style w:type="character" w:customStyle="1" w:styleId="WW8Num31z2">
    <w:name w:val="WW8Num31z2"/>
    <w:rsid w:val="004B47B9"/>
    <w:rPr>
      <w:rFonts w:ascii="Wingdings" w:hAnsi="Wingdings" w:cs="Wingdings" w:hint="default"/>
    </w:rPr>
  </w:style>
  <w:style w:type="character" w:customStyle="1" w:styleId="WW8Num32z0">
    <w:name w:val="WW8Num32z0"/>
    <w:rsid w:val="004B47B9"/>
    <w:rPr>
      <w:rFonts w:ascii="Times New Roman" w:eastAsia="Times New Roman" w:hAnsi="Times New Roman" w:cs="Times New Roman" w:hint="default"/>
    </w:rPr>
  </w:style>
  <w:style w:type="character" w:customStyle="1" w:styleId="WW8Num32z1">
    <w:name w:val="WW8Num32z1"/>
    <w:rsid w:val="004B47B9"/>
    <w:rPr>
      <w:rFonts w:ascii="Times New Roman" w:hAnsi="Times New Roman" w:cs="Times New Roman" w:hint="default"/>
    </w:rPr>
  </w:style>
  <w:style w:type="character" w:customStyle="1" w:styleId="WW8Num33z0">
    <w:name w:val="WW8Num33z0"/>
    <w:rsid w:val="004B47B9"/>
    <w:rPr>
      <w:rFonts w:ascii="Times New Roman" w:eastAsia="Calibri" w:hAnsi="Times New Roman" w:cs="Times New Roman" w:hint="default"/>
      <w:b w:val="0"/>
      <w:bCs w:val="0"/>
      <w:color w:val="000000"/>
    </w:rPr>
  </w:style>
  <w:style w:type="character" w:customStyle="1" w:styleId="WW8Num33z1">
    <w:name w:val="WW8Num33z1"/>
    <w:rsid w:val="004B47B9"/>
    <w:rPr>
      <w:rFonts w:ascii="Courier New" w:hAnsi="Courier New" w:cs="Courier New" w:hint="default"/>
    </w:rPr>
  </w:style>
  <w:style w:type="character" w:customStyle="1" w:styleId="WW8Num33z2">
    <w:name w:val="WW8Num33z2"/>
    <w:rsid w:val="004B47B9"/>
    <w:rPr>
      <w:rFonts w:ascii="Wingdings" w:hAnsi="Wingdings" w:cs="Wingdings" w:hint="default"/>
    </w:rPr>
  </w:style>
  <w:style w:type="character" w:customStyle="1" w:styleId="WW8Num33z3">
    <w:name w:val="WW8Num33z3"/>
    <w:rsid w:val="004B47B9"/>
    <w:rPr>
      <w:rFonts w:ascii="Symbol" w:hAnsi="Symbol" w:cs="Symbol" w:hint="default"/>
    </w:rPr>
  </w:style>
  <w:style w:type="character" w:customStyle="1" w:styleId="WW8Num34z0">
    <w:name w:val="WW8Num34z0"/>
    <w:rsid w:val="004B47B9"/>
  </w:style>
  <w:style w:type="character" w:customStyle="1" w:styleId="WW8Num34z1">
    <w:name w:val="WW8Num34z1"/>
    <w:rsid w:val="004B47B9"/>
  </w:style>
  <w:style w:type="character" w:customStyle="1" w:styleId="WW8Num34z2">
    <w:name w:val="WW8Num34z2"/>
    <w:rsid w:val="004B47B9"/>
  </w:style>
  <w:style w:type="character" w:customStyle="1" w:styleId="WW8Num34z3">
    <w:name w:val="WW8Num34z3"/>
    <w:rsid w:val="004B47B9"/>
  </w:style>
  <w:style w:type="character" w:customStyle="1" w:styleId="WW8Num34z4">
    <w:name w:val="WW8Num34z4"/>
    <w:rsid w:val="004B47B9"/>
  </w:style>
  <w:style w:type="character" w:customStyle="1" w:styleId="WW8Num34z5">
    <w:name w:val="WW8Num34z5"/>
    <w:rsid w:val="004B47B9"/>
  </w:style>
  <w:style w:type="character" w:customStyle="1" w:styleId="WW8Num34z6">
    <w:name w:val="WW8Num34z6"/>
    <w:rsid w:val="004B47B9"/>
  </w:style>
  <w:style w:type="character" w:customStyle="1" w:styleId="WW8Num34z7">
    <w:name w:val="WW8Num34z7"/>
    <w:rsid w:val="004B47B9"/>
  </w:style>
  <w:style w:type="character" w:customStyle="1" w:styleId="WW8Num34z8">
    <w:name w:val="WW8Num34z8"/>
    <w:rsid w:val="004B47B9"/>
  </w:style>
  <w:style w:type="character" w:customStyle="1" w:styleId="WW8Num35z0">
    <w:name w:val="WW8Num35z0"/>
    <w:rsid w:val="004B47B9"/>
    <w:rPr>
      <w:rFonts w:ascii="Wingdings" w:hAnsi="Wingdings" w:cs="Wingdings" w:hint="default"/>
      <w:sz w:val="20"/>
    </w:rPr>
  </w:style>
  <w:style w:type="character" w:customStyle="1" w:styleId="WW8Num36z0">
    <w:name w:val="WW8Num36z0"/>
    <w:rsid w:val="004B47B9"/>
    <w:rPr>
      <w:rFonts w:ascii="Times New Roman" w:eastAsia="Times New Roman" w:hAnsi="Times New Roman" w:cs="Times New Roman" w:hint="default"/>
    </w:rPr>
  </w:style>
  <w:style w:type="character" w:customStyle="1" w:styleId="WW8Num36z1">
    <w:name w:val="WW8Num36z1"/>
    <w:rsid w:val="004B47B9"/>
    <w:rPr>
      <w:rFonts w:ascii="Courier New" w:hAnsi="Courier New" w:cs="Courier New" w:hint="default"/>
    </w:rPr>
  </w:style>
  <w:style w:type="character" w:customStyle="1" w:styleId="WW8Num36z2">
    <w:name w:val="WW8Num36z2"/>
    <w:rsid w:val="004B47B9"/>
    <w:rPr>
      <w:rFonts w:ascii="Wingdings" w:hAnsi="Wingdings" w:cs="Wingdings" w:hint="default"/>
    </w:rPr>
  </w:style>
  <w:style w:type="character" w:customStyle="1" w:styleId="WW8Num36z3">
    <w:name w:val="WW8Num36z3"/>
    <w:rsid w:val="004B47B9"/>
    <w:rPr>
      <w:rFonts w:ascii="Symbol" w:hAnsi="Symbol" w:cs="Symbol" w:hint="default"/>
    </w:rPr>
  </w:style>
  <w:style w:type="character" w:customStyle="1" w:styleId="WW8Num37z0">
    <w:name w:val="WW8Num37z0"/>
    <w:rsid w:val="004B47B9"/>
    <w:rPr>
      <w:rFonts w:ascii="Times New Roman" w:eastAsia="Times New Roman" w:hAnsi="Times New Roman" w:cs="Times New Roman" w:hint="default"/>
    </w:rPr>
  </w:style>
  <w:style w:type="character" w:customStyle="1" w:styleId="WW8Num37z1">
    <w:name w:val="WW8Num37z1"/>
    <w:rsid w:val="004B47B9"/>
    <w:rPr>
      <w:rFonts w:ascii="Courier New" w:hAnsi="Courier New" w:cs="Courier New" w:hint="default"/>
    </w:rPr>
  </w:style>
  <w:style w:type="character" w:customStyle="1" w:styleId="WW8Num37z2">
    <w:name w:val="WW8Num37z2"/>
    <w:rsid w:val="004B47B9"/>
    <w:rPr>
      <w:rFonts w:ascii="Wingdings" w:hAnsi="Wingdings" w:cs="Wingdings" w:hint="default"/>
    </w:rPr>
  </w:style>
  <w:style w:type="character" w:customStyle="1" w:styleId="WW8Num37z3">
    <w:name w:val="WW8Num37z3"/>
    <w:rsid w:val="004B47B9"/>
    <w:rPr>
      <w:rFonts w:ascii="Symbol" w:hAnsi="Symbol" w:cs="Symbol" w:hint="default"/>
    </w:rPr>
  </w:style>
  <w:style w:type="character" w:customStyle="1" w:styleId="WW8Num38z0">
    <w:name w:val="WW8Num38z0"/>
    <w:rsid w:val="004B47B9"/>
    <w:rPr>
      <w:rFonts w:ascii="Times New Roman" w:eastAsia="Calibri" w:hAnsi="Times New Roman" w:cs="Times New Roman" w:hint="default"/>
      <w:b/>
      <w:bCs w:val="0"/>
      <w:sz w:val="24"/>
      <w:szCs w:val="24"/>
    </w:rPr>
  </w:style>
  <w:style w:type="character" w:customStyle="1" w:styleId="WW8Num38z1">
    <w:name w:val="WW8Num38z1"/>
    <w:rsid w:val="004B47B9"/>
    <w:rPr>
      <w:b w:val="0"/>
      <w:bCs w:val="0"/>
    </w:rPr>
  </w:style>
  <w:style w:type="character" w:customStyle="1" w:styleId="WW8Num39z0">
    <w:name w:val="WW8Num39z0"/>
    <w:rsid w:val="004B47B9"/>
  </w:style>
  <w:style w:type="character" w:customStyle="1" w:styleId="WW8Num39z1">
    <w:name w:val="WW8Num39z1"/>
    <w:rsid w:val="004B47B9"/>
  </w:style>
  <w:style w:type="character" w:customStyle="1" w:styleId="WW8Num39z2">
    <w:name w:val="WW8Num39z2"/>
    <w:rsid w:val="004B47B9"/>
  </w:style>
  <w:style w:type="character" w:customStyle="1" w:styleId="WW8Num39z3">
    <w:name w:val="WW8Num39z3"/>
    <w:rsid w:val="004B47B9"/>
  </w:style>
  <w:style w:type="character" w:customStyle="1" w:styleId="WW8Num39z4">
    <w:name w:val="WW8Num39z4"/>
    <w:rsid w:val="004B47B9"/>
  </w:style>
  <w:style w:type="character" w:customStyle="1" w:styleId="WW8Num39z5">
    <w:name w:val="WW8Num39z5"/>
    <w:rsid w:val="004B47B9"/>
  </w:style>
  <w:style w:type="character" w:customStyle="1" w:styleId="WW8Num39z6">
    <w:name w:val="WW8Num39z6"/>
    <w:rsid w:val="004B47B9"/>
  </w:style>
  <w:style w:type="character" w:customStyle="1" w:styleId="WW8Num39z7">
    <w:name w:val="WW8Num39z7"/>
    <w:rsid w:val="004B47B9"/>
  </w:style>
  <w:style w:type="character" w:customStyle="1" w:styleId="WW8Num39z8">
    <w:name w:val="WW8Num39z8"/>
    <w:rsid w:val="004B47B9"/>
  </w:style>
  <w:style w:type="character" w:customStyle="1" w:styleId="WW8Num40z0">
    <w:name w:val="WW8Num40z0"/>
    <w:rsid w:val="004B47B9"/>
  </w:style>
  <w:style w:type="character" w:customStyle="1" w:styleId="WW8Num40z1">
    <w:name w:val="WW8Num40z1"/>
    <w:rsid w:val="004B47B9"/>
  </w:style>
  <w:style w:type="character" w:customStyle="1" w:styleId="WW8Num40z2">
    <w:name w:val="WW8Num40z2"/>
    <w:rsid w:val="004B47B9"/>
  </w:style>
  <w:style w:type="character" w:customStyle="1" w:styleId="WW8Num40z3">
    <w:name w:val="WW8Num40z3"/>
    <w:rsid w:val="004B47B9"/>
  </w:style>
  <w:style w:type="character" w:customStyle="1" w:styleId="WW8Num40z4">
    <w:name w:val="WW8Num40z4"/>
    <w:rsid w:val="004B47B9"/>
  </w:style>
  <w:style w:type="character" w:customStyle="1" w:styleId="WW8Num40z5">
    <w:name w:val="WW8Num40z5"/>
    <w:rsid w:val="004B47B9"/>
  </w:style>
  <w:style w:type="character" w:customStyle="1" w:styleId="WW8Num40z6">
    <w:name w:val="WW8Num40z6"/>
    <w:rsid w:val="004B47B9"/>
  </w:style>
  <w:style w:type="character" w:customStyle="1" w:styleId="WW8Num40z7">
    <w:name w:val="WW8Num40z7"/>
    <w:rsid w:val="004B47B9"/>
  </w:style>
  <w:style w:type="character" w:customStyle="1" w:styleId="WW8Num40z8">
    <w:name w:val="WW8Num40z8"/>
    <w:rsid w:val="004B47B9"/>
  </w:style>
  <w:style w:type="character" w:customStyle="1" w:styleId="WW8Num41z0">
    <w:name w:val="WW8Num41z0"/>
    <w:rsid w:val="004B47B9"/>
    <w:rPr>
      <w:rFonts w:ascii="Symbol" w:hAnsi="Symbol" w:cs="Symbol" w:hint="default"/>
    </w:rPr>
  </w:style>
  <w:style w:type="character" w:customStyle="1" w:styleId="WW8Num41z1">
    <w:name w:val="WW8Num41z1"/>
    <w:rsid w:val="004B47B9"/>
    <w:rPr>
      <w:rFonts w:ascii="Courier New" w:hAnsi="Courier New" w:cs="Courier New" w:hint="default"/>
    </w:rPr>
  </w:style>
  <w:style w:type="character" w:customStyle="1" w:styleId="WW8Num41z2">
    <w:name w:val="WW8Num41z2"/>
    <w:rsid w:val="004B47B9"/>
    <w:rPr>
      <w:rFonts w:ascii="Wingdings" w:hAnsi="Wingdings" w:cs="Wingdings" w:hint="default"/>
    </w:rPr>
  </w:style>
  <w:style w:type="character" w:customStyle="1" w:styleId="WW8Num42z0">
    <w:name w:val="WW8Num42z0"/>
    <w:rsid w:val="004B47B9"/>
    <w:rPr>
      <w:rFonts w:ascii="Symbol" w:hAnsi="Symbol" w:cs="Symbol" w:hint="default"/>
      <w:b w:val="0"/>
      <w:bCs w:val="0"/>
      <w:i w:val="0"/>
      <w:iCs w:val="0"/>
      <w:sz w:val="28"/>
      <w:szCs w:val="28"/>
    </w:rPr>
  </w:style>
  <w:style w:type="character" w:customStyle="1" w:styleId="WW8Num42z1">
    <w:name w:val="WW8Num42z1"/>
    <w:rsid w:val="004B47B9"/>
    <w:rPr>
      <w:rFonts w:ascii="Courier New" w:hAnsi="Courier New" w:cs="Courier New" w:hint="default"/>
    </w:rPr>
  </w:style>
  <w:style w:type="character" w:customStyle="1" w:styleId="WW8Num42z2">
    <w:name w:val="WW8Num42z2"/>
    <w:rsid w:val="004B47B9"/>
    <w:rPr>
      <w:rFonts w:ascii="Wingdings" w:hAnsi="Wingdings" w:cs="Wingdings" w:hint="default"/>
    </w:rPr>
  </w:style>
  <w:style w:type="character" w:customStyle="1" w:styleId="WW8Num42z3">
    <w:name w:val="WW8Num42z3"/>
    <w:rsid w:val="004B47B9"/>
    <w:rPr>
      <w:rFonts w:ascii="Symbol" w:hAnsi="Symbol" w:cs="Symbol" w:hint="default"/>
    </w:rPr>
  </w:style>
  <w:style w:type="character" w:customStyle="1" w:styleId="WW8Num43z0">
    <w:name w:val="WW8Num43z0"/>
    <w:rsid w:val="004B47B9"/>
  </w:style>
  <w:style w:type="character" w:customStyle="1" w:styleId="WW8Num43z1">
    <w:name w:val="WW8Num43z1"/>
    <w:rsid w:val="004B47B9"/>
  </w:style>
  <w:style w:type="character" w:customStyle="1" w:styleId="WW8Num43z2">
    <w:name w:val="WW8Num43z2"/>
    <w:rsid w:val="004B47B9"/>
  </w:style>
  <w:style w:type="character" w:customStyle="1" w:styleId="WW8Num43z3">
    <w:name w:val="WW8Num43z3"/>
    <w:rsid w:val="004B47B9"/>
  </w:style>
  <w:style w:type="character" w:customStyle="1" w:styleId="WW8Num43z4">
    <w:name w:val="WW8Num43z4"/>
    <w:rsid w:val="004B47B9"/>
  </w:style>
  <w:style w:type="character" w:customStyle="1" w:styleId="WW8Num43z5">
    <w:name w:val="WW8Num43z5"/>
    <w:rsid w:val="004B47B9"/>
  </w:style>
  <w:style w:type="character" w:customStyle="1" w:styleId="WW8Num43z6">
    <w:name w:val="WW8Num43z6"/>
    <w:rsid w:val="004B47B9"/>
  </w:style>
  <w:style w:type="character" w:customStyle="1" w:styleId="WW8Num43z7">
    <w:name w:val="WW8Num43z7"/>
    <w:rsid w:val="004B47B9"/>
  </w:style>
  <w:style w:type="character" w:customStyle="1" w:styleId="WW8Num43z8">
    <w:name w:val="WW8Num43z8"/>
    <w:rsid w:val="004B47B9"/>
  </w:style>
  <w:style w:type="character" w:customStyle="1" w:styleId="WW8Num44z0">
    <w:name w:val="WW8Num44z0"/>
    <w:rsid w:val="004B47B9"/>
    <w:rPr>
      <w:rFonts w:ascii="Times New Roman" w:eastAsia="Times New Roman" w:hAnsi="Times New Roman" w:cs="Times New Roman" w:hint="default"/>
    </w:rPr>
  </w:style>
  <w:style w:type="character" w:customStyle="1" w:styleId="WW8Num44z1">
    <w:name w:val="WW8Num44z1"/>
    <w:rsid w:val="004B47B9"/>
    <w:rPr>
      <w:rFonts w:ascii="Courier New" w:hAnsi="Courier New" w:cs="Courier New" w:hint="default"/>
    </w:rPr>
  </w:style>
  <w:style w:type="character" w:customStyle="1" w:styleId="WW8Num44z2">
    <w:name w:val="WW8Num44z2"/>
    <w:rsid w:val="004B47B9"/>
    <w:rPr>
      <w:rFonts w:ascii="Wingdings" w:hAnsi="Wingdings" w:cs="Wingdings" w:hint="default"/>
    </w:rPr>
  </w:style>
  <w:style w:type="character" w:customStyle="1" w:styleId="WW8Num44z3">
    <w:name w:val="WW8Num44z3"/>
    <w:rsid w:val="004B47B9"/>
    <w:rPr>
      <w:rFonts w:ascii="Symbol" w:hAnsi="Symbol" w:cs="Symbol" w:hint="default"/>
    </w:rPr>
  </w:style>
  <w:style w:type="character" w:customStyle="1" w:styleId="WW8Num45z0">
    <w:name w:val="WW8Num45z0"/>
    <w:rsid w:val="004B47B9"/>
  </w:style>
  <w:style w:type="character" w:customStyle="1" w:styleId="WW8Num45z1">
    <w:name w:val="WW8Num45z1"/>
    <w:rsid w:val="004B47B9"/>
    <w:rPr>
      <w:rFonts w:ascii="Times New Roman" w:hAnsi="Times New Roman" w:cs="Times New Roman" w:hint="default"/>
      <w:b/>
      <w:bCs w:val="0"/>
    </w:rPr>
  </w:style>
  <w:style w:type="character" w:customStyle="1" w:styleId="WW8Num45z2">
    <w:name w:val="WW8Num45z2"/>
    <w:rsid w:val="004B47B9"/>
  </w:style>
  <w:style w:type="character" w:customStyle="1" w:styleId="WW8Num45z3">
    <w:name w:val="WW8Num45z3"/>
    <w:rsid w:val="004B47B9"/>
  </w:style>
  <w:style w:type="character" w:customStyle="1" w:styleId="WW8Num45z4">
    <w:name w:val="WW8Num45z4"/>
    <w:rsid w:val="004B47B9"/>
  </w:style>
  <w:style w:type="character" w:customStyle="1" w:styleId="WW8Num45z5">
    <w:name w:val="WW8Num45z5"/>
    <w:rsid w:val="004B47B9"/>
  </w:style>
  <w:style w:type="character" w:customStyle="1" w:styleId="WW8Num45z6">
    <w:name w:val="WW8Num45z6"/>
    <w:rsid w:val="004B47B9"/>
  </w:style>
  <w:style w:type="character" w:customStyle="1" w:styleId="WW8Num45z7">
    <w:name w:val="WW8Num45z7"/>
    <w:rsid w:val="004B47B9"/>
  </w:style>
  <w:style w:type="character" w:customStyle="1" w:styleId="WW8Num45z8">
    <w:name w:val="WW8Num45z8"/>
    <w:rsid w:val="004B47B9"/>
  </w:style>
  <w:style w:type="character" w:customStyle="1" w:styleId="1f1">
    <w:name w:val="Основной шрифт абзаца1"/>
    <w:rsid w:val="004B47B9"/>
  </w:style>
  <w:style w:type="character" w:customStyle="1" w:styleId="1f2">
    <w:name w:val="Нижний колонтитул Знак1"/>
    <w:rsid w:val="004B47B9"/>
    <w:rPr>
      <w:rFonts w:ascii="Times New Roman" w:hAnsi="Times New Roman" w:cs="Times New Roman" w:hint="default"/>
      <w:sz w:val="24"/>
      <w:szCs w:val="24"/>
    </w:rPr>
  </w:style>
  <w:style w:type="character" w:customStyle="1" w:styleId="afff5">
    <w:name w:val="номер страницы"/>
    <w:rsid w:val="004B47B9"/>
  </w:style>
  <w:style w:type="character" w:customStyle="1" w:styleId="32">
    <w:name w:val="Основной текст с отступом 3 Знак"/>
    <w:rsid w:val="004B47B9"/>
    <w:rPr>
      <w:rFonts w:ascii="Times New Roman" w:hAnsi="Times New Roman" w:cs="Times New Roman" w:hint="default"/>
      <w:sz w:val="16"/>
      <w:szCs w:val="16"/>
    </w:rPr>
  </w:style>
  <w:style w:type="character" w:customStyle="1" w:styleId="27">
    <w:name w:val="Основной текст 2 Знак"/>
    <w:rsid w:val="004B47B9"/>
    <w:rPr>
      <w:rFonts w:ascii="Times New Roman" w:hAnsi="Times New Roman" w:cs="Times New Roman" w:hint="default"/>
      <w:sz w:val="24"/>
      <w:szCs w:val="24"/>
    </w:rPr>
  </w:style>
  <w:style w:type="character" w:customStyle="1" w:styleId="1f3">
    <w:name w:val="Основной текст с отступом Знак1"/>
    <w:rsid w:val="004B47B9"/>
    <w:rPr>
      <w:rFonts w:ascii="Times New Roman" w:hAnsi="Times New Roman" w:cs="Times New Roman" w:hint="default"/>
      <w:sz w:val="24"/>
      <w:szCs w:val="24"/>
    </w:rPr>
  </w:style>
  <w:style w:type="character" w:customStyle="1" w:styleId="afff6">
    <w:name w:val="Текст Знак"/>
    <w:rsid w:val="004B47B9"/>
    <w:rPr>
      <w:rFonts w:ascii="Courier New" w:hAnsi="Courier New" w:cs="Courier New" w:hint="default"/>
      <w:sz w:val="20"/>
      <w:szCs w:val="20"/>
    </w:rPr>
  </w:style>
  <w:style w:type="character" w:customStyle="1" w:styleId="afff7">
    <w:name w:val="Обычный (веб) Знак"/>
    <w:aliases w:val="Знак18 Знак Знак,Знак17 Знак1 Знак,Обычный (Web) Знак,Обычный (Web) Знак Знак Знак Знак1,Обычный (Web) Знак Знак Знак Знак Знак Знак Знак,Обычный (Web) Знак Знак Знак Знак Знак,Знак17 Знак"/>
    <w:uiPriority w:val="99"/>
    <w:rsid w:val="004B47B9"/>
    <w:rPr>
      <w:sz w:val="24"/>
      <w:lang w:val="uk-UA"/>
    </w:rPr>
  </w:style>
  <w:style w:type="character" w:customStyle="1" w:styleId="NormalWebChar1">
    <w:name w:val="Normal (Web) Char1"/>
    <w:rsid w:val="004B47B9"/>
    <w:rPr>
      <w:sz w:val="24"/>
      <w:lang w:val="ru-RU"/>
    </w:rPr>
  </w:style>
  <w:style w:type="character" w:customStyle="1" w:styleId="1f4">
    <w:name w:val="Знак примечания1"/>
    <w:rsid w:val="004B47B9"/>
    <w:rPr>
      <w:rFonts w:ascii="Times New Roman" w:hAnsi="Times New Roman" w:cs="Times New Roman" w:hint="default"/>
      <w:sz w:val="16"/>
    </w:rPr>
  </w:style>
  <w:style w:type="character" w:customStyle="1" w:styleId="hps">
    <w:name w:val="hps"/>
    <w:rsid w:val="004B47B9"/>
  </w:style>
  <w:style w:type="character" w:customStyle="1" w:styleId="CharAttribute152">
    <w:name w:val="CharAttribute152"/>
    <w:rsid w:val="004B47B9"/>
    <w:rPr>
      <w:rFonts w:ascii="Times New Roman" w:eastAsia="Times New Roman" w:hAnsi="Times New Roman" w:cs="Times New Roman" w:hint="default"/>
      <w:b/>
      <w:bCs w:val="0"/>
      <w:sz w:val="24"/>
    </w:rPr>
  </w:style>
  <w:style w:type="character" w:customStyle="1" w:styleId="1f5">
    <w:name w:val="Основной текст1 Знак"/>
    <w:rsid w:val="004B47B9"/>
    <w:rPr>
      <w:rFonts w:ascii="Times New Roman" w:hAnsi="Times New Roman" w:cs="Times New Roman" w:hint="default"/>
      <w:sz w:val="28"/>
    </w:rPr>
  </w:style>
  <w:style w:type="character" w:customStyle="1" w:styleId="00">
    <w:name w:val="Заголовок 0 с отступом Знак"/>
    <w:rsid w:val="004B47B9"/>
    <w:rPr>
      <w:rFonts w:ascii="Times New Roman" w:hAnsi="Times New Roman" w:cs="Times New Roman" w:hint="default"/>
      <w:b/>
      <w:bCs w:val="0"/>
      <w:sz w:val="28"/>
    </w:rPr>
  </w:style>
  <w:style w:type="character" w:customStyle="1" w:styleId="33">
    <w:name w:val="Основной текст 3 Знак"/>
    <w:rsid w:val="004B47B9"/>
    <w:rPr>
      <w:rFonts w:ascii="Times New Roman" w:hAnsi="Times New Roman" w:cs="Times New Roman" w:hint="default"/>
      <w:sz w:val="16"/>
      <w:szCs w:val="16"/>
      <w:lang w:val="ru-RU"/>
    </w:rPr>
  </w:style>
  <w:style w:type="character" w:customStyle="1" w:styleId="afff8">
    <w:name w:val="_Основной_текст Знак"/>
    <w:rsid w:val="004B47B9"/>
    <w:rPr>
      <w:rFonts w:ascii="Times New Roman" w:hAnsi="Times New Roman" w:cs="Times New Roman" w:hint="default"/>
      <w:sz w:val="22"/>
      <w:szCs w:val="22"/>
      <w:lang w:val="ru-RU" w:bidi="ar-SA"/>
    </w:rPr>
  </w:style>
  <w:style w:type="character" w:customStyle="1" w:styleId="afff9">
    <w:name w:val="_Список_марк Знак"/>
    <w:rsid w:val="004B47B9"/>
    <w:rPr>
      <w:rFonts w:ascii="Times New Roman" w:hAnsi="Times New Roman" w:cs="Times New Roman" w:hint="default"/>
      <w:sz w:val="22"/>
      <w:szCs w:val="22"/>
      <w:lang w:val="ru-RU" w:bidi="ar-SA"/>
    </w:rPr>
  </w:style>
  <w:style w:type="character" w:customStyle="1" w:styleId="apple-converted-space">
    <w:name w:val="apple-converted-space"/>
    <w:rsid w:val="004B47B9"/>
  </w:style>
  <w:style w:type="character" w:customStyle="1" w:styleId="rvts46">
    <w:name w:val="rvts46"/>
    <w:basedOn w:val="1f1"/>
    <w:rsid w:val="004B47B9"/>
  </w:style>
  <w:style w:type="character" w:customStyle="1" w:styleId="28">
    <w:name w:val="Основной текст с отступом 2 Знак"/>
    <w:rsid w:val="004B47B9"/>
    <w:rPr>
      <w:rFonts w:ascii="Times New Roman" w:eastAsia="Times New Roman" w:hAnsi="Times New Roman" w:cs="Times New Roman" w:hint="default"/>
      <w:sz w:val="24"/>
      <w:szCs w:val="24"/>
    </w:rPr>
  </w:style>
  <w:style w:type="character" w:customStyle="1" w:styleId="rvts0">
    <w:name w:val="rvts0"/>
    <w:qFormat/>
    <w:rsid w:val="004B47B9"/>
    <w:rPr>
      <w:rFonts w:ascii="Times New Roman" w:hAnsi="Times New Roman" w:cs="Times New Roman" w:hint="default"/>
    </w:rPr>
  </w:style>
  <w:style w:type="character" w:customStyle="1" w:styleId="FontStyle">
    <w:name w:val="Font Style"/>
    <w:rsid w:val="004B47B9"/>
    <w:rPr>
      <w:rFonts w:ascii="Courier New" w:hAnsi="Courier New" w:cs="Courier New" w:hint="default"/>
      <w:color w:val="000000"/>
      <w:sz w:val="20"/>
      <w:szCs w:val="20"/>
    </w:rPr>
  </w:style>
  <w:style w:type="character" w:customStyle="1" w:styleId="product-codesku">
    <w:name w:val="_product-code__sku"/>
    <w:basedOn w:val="1f1"/>
    <w:rsid w:val="004B47B9"/>
  </w:style>
  <w:style w:type="character" w:customStyle="1" w:styleId="afffa">
    <w:name w:val="Абзац списка Знак"/>
    <w:rsid w:val="004B47B9"/>
    <w:rPr>
      <w:rFonts w:ascii="Times New Roman" w:eastAsia="Times New Roman" w:hAnsi="Times New Roman" w:cs="Times New Roman" w:hint="default"/>
      <w:sz w:val="24"/>
      <w:szCs w:val="24"/>
    </w:rPr>
  </w:style>
  <w:style w:type="character" w:customStyle="1" w:styleId="rvts9">
    <w:name w:val="rvts9"/>
    <w:rsid w:val="004B47B9"/>
  </w:style>
  <w:style w:type="character" w:customStyle="1" w:styleId="rvts23">
    <w:name w:val="rvts23"/>
    <w:rsid w:val="004B47B9"/>
  </w:style>
  <w:style w:type="character" w:customStyle="1" w:styleId="52">
    <w:name w:val="Основной текст (5)_"/>
    <w:rsid w:val="004B47B9"/>
    <w:rPr>
      <w:rFonts w:ascii="Times New Roman" w:eastAsia="Times New Roman" w:hAnsi="Times New Roman" w:cs="Times New Roman" w:hint="default"/>
      <w:spacing w:val="10"/>
      <w:sz w:val="26"/>
      <w:szCs w:val="26"/>
      <w:shd w:val="clear" w:color="auto" w:fill="FFFFFF"/>
    </w:rPr>
  </w:style>
  <w:style w:type="character" w:customStyle="1" w:styleId="220">
    <w:name w:val="Заголовок №2 (2)"/>
    <w:rsid w:val="004B47B9"/>
    <w:rPr>
      <w:rFonts w:ascii="Times New Roman" w:eastAsia="Times New Roman" w:hAnsi="Times New Roman" w:cs="Times New Roman" w:hint="default"/>
      <w:b w:val="0"/>
      <w:bCs w:val="0"/>
      <w:i w:val="0"/>
      <w:iCs w:val="0"/>
      <w:caps w:val="0"/>
      <w:smallCaps w:val="0"/>
      <w:strike w:val="0"/>
      <w:dstrike w:val="0"/>
      <w:spacing w:val="0"/>
      <w:sz w:val="22"/>
      <w:szCs w:val="22"/>
      <w:u w:val="none"/>
      <w:effect w:val="none"/>
    </w:rPr>
  </w:style>
  <w:style w:type="character" w:customStyle="1" w:styleId="29">
    <w:name w:val="Знак примечания2"/>
    <w:rsid w:val="004B47B9"/>
    <w:rPr>
      <w:sz w:val="16"/>
      <w:szCs w:val="16"/>
    </w:rPr>
  </w:style>
  <w:style w:type="character" w:customStyle="1" w:styleId="1f6">
    <w:name w:val="Текст примечания Знак1"/>
    <w:rsid w:val="004B47B9"/>
    <w:rPr>
      <w:lang w:val="uk-UA" w:eastAsia="zh-CN"/>
    </w:rPr>
  </w:style>
  <w:style w:type="character" w:customStyle="1" w:styleId="afe">
    <w:name w:val="Основний текст Знак"/>
    <w:basedOn w:val="a1"/>
    <w:link w:val="afd"/>
    <w:uiPriority w:val="1"/>
    <w:semiHidden/>
    <w:locked/>
    <w:rsid w:val="004B47B9"/>
    <w:rPr>
      <w:rFonts w:ascii="Times New Roman" w:hAnsi="Times New Roman" w:cs="Times New Roman"/>
      <w:sz w:val="24"/>
      <w:szCs w:val="24"/>
      <w:lang w:val="x-none" w:eastAsia="zh-CN"/>
    </w:rPr>
  </w:style>
  <w:style w:type="character" w:customStyle="1" w:styleId="afa">
    <w:name w:val="Нижній колонтитул Знак"/>
    <w:basedOn w:val="a1"/>
    <w:link w:val="af9"/>
    <w:semiHidden/>
    <w:locked/>
    <w:rsid w:val="004B47B9"/>
    <w:rPr>
      <w:rFonts w:ascii="Times New Roman" w:hAnsi="Times New Roman" w:cs="Times New Roman"/>
      <w:sz w:val="24"/>
      <w:szCs w:val="24"/>
      <w:lang w:val="x-none" w:eastAsia="zh-CN"/>
    </w:rPr>
  </w:style>
  <w:style w:type="character" w:customStyle="1" w:styleId="af7">
    <w:name w:val="Верхній колонтитул Знак"/>
    <w:basedOn w:val="a1"/>
    <w:link w:val="af6"/>
    <w:semiHidden/>
    <w:locked/>
    <w:rsid w:val="004B47B9"/>
    <w:rPr>
      <w:rFonts w:ascii="Times New Roman" w:hAnsi="Times New Roman" w:cs="Times New Roman"/>
      <w:sz w:val="24"/>
      <w:szCs w:val="24"/>
      <w:lang w:val="x-none" w:eastAsia="zh-CN"/>
    </w:rPr>
  </w:style>
  <w:style w:type="character" w:customStyle="1" w:styleId="aff2">
    <w:name w:val="Основний текст з відступом Знак"/>
    <w:basedOn w:val="a1"/>
    <w:link w:val="aff1"/>
    <w:semiHidden/>
    <w:locked/>
    <w:rsid w:val="004B47B9"/>
    <w:rPr>
      <w:rFonts w:ascii="Times New Roman" w:hAnsi="Times New Roman" w:cs="Times New Roman"/>
      <w:sz w:val="24"/>
      <w:szCs w:val="24"/>
      <w:lang w:val="x-none" w:eastAsia="zh-CN"/>
    </w:rPr>
  </w:style>
  <w:style w:type="character" w:customStyle="1" w:styleId="1f7">
    <w:name w:val="Текст выноски Знак1"/>
    <w:basedOn w:val="a1"/>
    <w:uiPriority w:val="99"/>
    <w:semiHidden/>
    <w:locked/>
    <w:rsid w:val="004B47B9"/>
    <w:rPr>
      <w:rFonts w:ascii="Tahoma" w:hAnsi="Tahoma" w:cs="Tahoma"/>
      <w:sz w:val="16"/>
      <w:szCs w:val="16"/>
      <w:lang w:val="x-none" w:eastAsia="zh-CN"/>
    </w:rPr>
  </w:style>
  <w:style w:type="character" w:customStyle="1" w:styleId="2a">
    <w:name w:val="Текст примечания Знак2"/>
    <w:basedOn w:val="a1"/>
    <w:uiPriority w:val="99"/>
    <w:semiHidden/>
    <w:locked/>
    <w:rsid w:val="004B47B9"/>
    <w:rPr>
      <w:rFonts w:ascii="Times New Roman" w:eastAsia="Times New Roman" w:hAnsi="Times New Roman" w:cs="Times New Roman"/>
      <w:sz w:val="20"/>
      <w:szCs w:val="20"/>
      <w:lang w:eastAsia="zh-CN"/>
    </w:rPr>
  </w:style>
  <w:style w:type="character" w:customStyle="1" w:styleId="1f8">
    <w:name w:val="Тема примечания Знак1"/>
    <w:basedOn w:val="af0"/>
    <w:semiHidden/>
    <w:rsid w:val="004B47B9"/>
    <w:rPr>
      <w:rFonts w:ascii="Times New Roman" w:eastAsia="Times New Roman" w:hAnsi="Times New Roman" w:cs="Times New Roman"/>
      <w:b/>
      <w:bCs/>
      <w:sz w:val="20"/>
      <w:szCs w:val="20"/>
      <w:lang w:eastAsia="zh-CN"/>
    </w:rPr>
  </w:style>
  <w:style w:type="character" w:customStyle="1" w:styleId="HTML0">
    <w:name w:val="Стандартний HTML Знак"/>
    <w:basedOn w:val="a1"/>
    <w:link w:val="HTML"/>
    <w:semiHidden/>
    <w:locked/>
    <w:rsid w:val="004B47B9"/>
    <w:rPr>
      <w:rFonts w:ascii="Courier New" w:eastAsia="Times New Roman" w:hAnsi="Courier New" w:cs="Courier New"/>
      <w:color w:val="000000"/>
      <w:sz w:val="21"/>
      <w:szCs w:val="21"/>
      <w:lang w:val="x-none" w:eastAsia="zh-CN"/>
    </w:rPr>
  </w:style>
  <w:style w:type="character" w:customStyle="1" w:styleId="ad">
    <w:name w:val="Підзаголовок Знак"/>
    <w:basedOn w:val="a1"/>
    <w:link w:val="ac"/>
    <w:locked/>
    <w:rsid w:val="004B47B9"/>
    <w:rPr>
      <w:rFonts w:ascii="Georgia" w:eastAsia="Georgia" w:hAnsi="Georgia" w:cs="Georgia"/>
      <w:i/>
      <w:color w:val="666666"/>
      <w:sz w:val="48"/>
      <w:szCs w:val="48"/>
    </w:rPr>
  </w:style>
  <w:style w:type="character" w:customStyle="1" w:styleId="1f9">
    <w:name w:val="Название Знак1"/>
    <w:basedOn w:val="a1"/>
    <w:uiPriority w:val="10"/>
    <w:rsid w:val="004B47B9"/>
    <w:rPr>
      <w:rFonts w:asciiTheme="majorHAnsi" w:eastAsiaTheme="majorEastAsia" w:hAnsiTheme="majorHAnsi" w:cstheme="majorBidi" w:hint="default"/>
      <w:spacing w:val="-10"/>
      <w:kern w:val="28"/>
      <w:sz w:val="56"/>
      <w:szCs w:val="56"/>
      <w:lang w:val="uk-UA" w:eastAsia="zh-CN"/>
    </w:rPr>
  </w:style>
  <w:style w:type="character" w:customStyle="1" w:styleId="1864">
    <w:name w:val="1864"/>
    <w:aliases w:val="baiaagaaboqcaaadhqmaaaurawaaaaaaaaaaaaaaaaaaaaaaaaaaaaaaaaaaaaaaaaaaaaaaaaaaaaaaaaaaaaaaaaaaaaaaaaaaaaaaaaaaaaaaaaaaaaaaaaaaaaaaaaaaaaaaaaaaaaaaaaaaaaaaaaaaaaaaaaaaaaaaaaaaaaaaaaaaaaaaaaaaaaaaaaaaaaaaaaaaaaaaaaaaaaaaaaaaaaaaaaaaaaaa"/>
    <w:rsid w:val="004B47B9"/>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4B47B9"/>
  </w:style>
  <w:style w:type="paragraph" w:customStyle="1" w:styleId="1876">
    <w:name w:val="1876"/>
    <w:aliases w:val="baiaagaaboqcaaadkqmaaau3awaaaaaaaaaaaaaaaaaaaaaaaaaaaaaaaaaaaaaaaaaaaaaaaaaaaaaaaaaaaaaaaaaaaaaaaaaaaaaaaaaaaaaaaaaaaaaaaaaaaaaaaaaaaaaaaaaaaaaaaaaaaaaaaaaaaaaaaaaaaaaaaaaaaaaaaaaaaaaaaaaaaaaaaaaaaaaaaaaaaaaaaaaaaaaaaaaaaaaaaaaaaaaa"/>
    <w:basedOn w:val="a0"/>
    <w:rsid w:val="004A5AF7"/>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2426">
    <w:name w:val="2426"/>
    <w:aliases w:val="baiaagaaboqcaaadtwuaaavdbqaaaaaaaaaaaaaaaaaaaaaaaaaaaaaaaaaaaaaaaaaaaaaaaaaaaaaaaaaaaaaaaaaaaaaaaaaaaaaaaaaaaaaaaaaaaaaaaaaaaaaaaaaaaaaaaaaaaaaaaaaaaaaaaaaaaaaaaaaaaaaaaaaaaaaaaaaaaaaaaaaaaaaaaaaaaaaaaaaaaaaaaaaaaaaaaaaaaaaaaaaaaaaa"/>
    <w:basedOn w:val="a0"/>
    <w:rsid w:val="006F2E9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g-binding1">
    <w:name w:val="ng-binding1"/>
    <w:basedOn w:val="a1"/>
    <w:rsid w:val="0043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8428">
      <w:bodyDiv w:val="1"/>
      <w:marLeft w:val="0"/>
      <w:marRight w:val="0"/>
      <w:marTop w:val="0"/>
      <w:marBottom w:val="0"/>
      <w:divBdr>
        <w:top w:val="none" w:sz="0" w:space="0" w:color="auto"/>
        <w:left w:val="none" w:sz="0" w:space="0" w:color="auto"/>
        <w:bottom w:val="none" w:sz="0" w:space="0" w:color="auto"/>
        <w:right w:val="none" w:sz="0" w:space="0" w:color="auto"/>
      </w:divBdr>
    </w:div>
    <w:div w:id="241724097">
      <w:bodyDiv w:val="1"/>
      <w:marLeft w:val="0"/>
      <w:marRight w:val="0"/>
      <w:marTop w:val="0"/>
      <w:marBottom w:val="0"/>
      <w:divBdr>
        <w:top w:val="none" w:sz="0" w:space="0" w:color="auto"/>
        <w:left w:val="none" w:sz="0" w:space="0" w:color="auto"/>
        <w:bottom w:val="none" w:sz="0" w:space="0" w:color="auto"/>
        <w:right w:val="none" w:sz="0" w:space="0" w:color="auto"/>
      </w:divBdr>
    </w:div>
    <w:div w:id="556626211">
      <w:bodyDiv w:val="1"/>
      <w:marLeft w:val="0"/>
      <w:marRight w:val="0"/>
      <w:marTop w:val="0"/>
      <w:marBottom w:val="0"/>
      <w:divBdr>
        <w:top w:val="none" w:sz="0" w:space="0" w:color="auto"/>
        <w:left w:val="none" w:sz="0" w:space="0" w:color="auto"/>
        <w:bottom w:val="none" w:sz="0" w:space="0" w:color="auto"/>
        <w:right w:val="none" w:sz="0" w:space="0" w:color="auto"/>
      </w:divBdr>
    </w:div>
    <w:div w:id="595601961">
      <w:bodyDiv w:val="1"/>
      <w:marLeft w:val="0"/>
      <w:marRight w:val="0"/>
      <w:marTop w:val="0"/>
      <w:marBottom w:val="0"/>
      <w:divBdr>
        <w:top w:val="none" w:sz="0" w:space="0" w:color="auto"/>
        <w:left w:val="none" w:sz="0" w:space="0" w:color="auto"/>
        <w:bottom w:val="none" w:sz="0" w:space="0" w:color="auto"/>
        <w:right w:val="none" w:sz="0" w:space="0" w:color="auto"/>
      </w:divBdr>
    </w:div>
    <w:div w:id="845100112">
      <w:bodyDiv w:val="1"/>
      <w:marLeft w:val="0"/>
      <w:marRight w:val="0"/>
      <w:marTop w:val="0"/>
      <w:marBottom w:val="0"/>
      <w:divBdr>
        <w:top w:val="none" w:sz="0" w:space="0" w:color="auto"/>
        <w:left w:val="none" w:sz="0" w:space="0" w:color="auto"/>
        <w:bottom w:val="none" w:sz="0" w:space="0" w:color="auto"/>
        <w:right w:val="none" w:sz="0" w:space="0" w:color="auto"/>
      </w:divBdr>
    </w:div>
    <w:div w:id="1185511170">
      <w:bodyDiv w:val="1"/>
      <w:marLeft w:val="0"/>
      <w:marRight w:val="0"/>
      <w:marTop w:val="0"/>
      <w:marBottom w:val="0"/>
      <w:divBdr>
        <w:top w:val="none" w:sz="0" w:space="0" w:color="auto"/>
        <w:left w:val="none" w:sz="0" w:space="0" w:color="auto"/>
        <w:bottom w:val="none" w:sz="0" w:space="0" w:color="auto"/>
        <w:right w:val="none" w:sz="0" w:space="0" w:color="auto"/>
      </w:divBdr>
    </w:div>
    <w:div w:id="1207791113">
      <w:bodyDiv w:val="1"/>
      <w:marLeft w:val="0"/>
      <w:marRight w:val="0"/>
      <w:marTop w:val="0"/>
      <w:marBottom w:val="0"/>
      <w:divBdr>
        <w:top w:val="none" w:sz="0" w:space="0" w:color="auto"/>
        <w:left w:val="none" w:sz="0" w:space="0" w:color="auto"/>
        <w:bottom w:val="none" w:sz="0" w:space="0" w:color="auto"/>
        <w:right w:val="none" w:sz="0" w:space="0" w:color="auto"/>
      </w:divBdr>
    </w:div>
    <w:div w:id="1292712757">
      <w:bodyDiv w:val="1"/>
      <w:marLeft w:val="0"/>
      <w:marRight w:val="0"/>
      <w:marTop w:val="0"/>
      <w:marBottom w:val="0"/>
      <w:divBdr>
        <w:top w:val="none" w:sz="0" w:space="0" w:color="auto"/>
        <w:left w:val="none" w:sz="0" w:space="0" w:color="auto"/>
        <w:bottom w:val="none" w:sz="0" w:space="0" w:color="auto"/>
        <w:right w:val="none" w:sz="0" w:space="0" w:color="auto"/>
      </w:divBdr>
    </w:div>
    <w:div w:id="1538814758">
      <w:bodyDiv w:val="1"/>
      <w:marLeft w:val="0"/>
      <w:marRight w:val="0"/>
      <w:marTop w:val="0"/>
      <w:marBottom w:val="0"/>
      <w:divBdr>
        <w:top w:val="none" w:sz="0" w:space="0" w:color="auto"/>
        <w:left w:val="none" w:sz="0" w:space="0" w:color="auto"/>
        <w:bottom w:val="none" w:sz="0" w:space="0" w:color="auto"/>
        <w:right w:val="none" w:sz="0" w:space="0" w:color="auto"/>
      </w:divBdr>
    </w:div>
    <w:div w:id="1573808544">
      <w:bodyDiv w:val="1"/>
      <w:marLeft w:val="0"/>
      <w:marRight w:val="0"/>
      <w:marTop w:val="0"/>
      <w:marBottom w:val="0"/>
      <w:divBdr>
        <w:top w:val="none" w:sz="0" w:space="0" w:color="auto"/>
        <w:left w:val="none" w:sz="0" w:space="0" w:color="auto"/>
        <w:bottom w:val="none" w:sz="0" w:space="0" w:color="auto"/>
        <w:right w:val="none" w:sz="0" w:space="0" w:color="auto"/>
      </w:divBdr>
    </w:div>
    <w:div w:id="1992324625">
      <w:bodyDiv w:val="1"/>
      <w:marLeft w:val="0"/>
      <w:marRight w:val="0"/>
      <w:marTop w:val="0"/>
      <w:marBottom w:val="0"/>
      <w:divBdr>
        <w:top w:val="none" w:sz="0" w:space="0" w:color="auto"/>
        <w:left w:val="none" w:sz="0" w:space="0" w:color="auto"/>
        <w:bottom w:val="none" w:sz="0" w:space="0" w:color="auto"/>
        <w:right w:val="none" w:sz="0" w:space="0" w:color="auto"/>
      </w:divBdr>
    </w:div>
    <w:div w:id="2029334068">
      <w:bodyDiv w:val="1"/>
      <w:marLeft w:val="0"/>
      <w:marRight w:val="0"/>
      <w:marTop w:val="0"/>
      <w:marBottom w:val="0"/>
      <w:divBdr>
        <w:top w:val="none" w:sz="0" w:space="0" w:color="auto"/>
        <w:left w:val="none" w:sz="0" w:space="0" w:color="auto"/>
        <w:bottom w:val="none" w:sz="0" w:space="0" w:color="auto"/>
        <w:right w:val="none" w:sz="0" w:space="0" w:color="auto"/>
      </w:divBdr>
    </w:div>
    <w:div w:id="211485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2289-17" TargetMode="External"/><Relationship Id="rId18" Type="http://schemas.openxmlformats.org/officeDocument/2006/relationships/hyperlink" Target="https://www.oree.com.u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akon4.rada.gov.ua/laws/show/2289-17" TargetMode="External"/><Relationship Id="rId17" Type="http://schemas.openxmlformats.org/officeDocument/2006/relationships/hyperlink" Target="http://zakon3.rada.gov.ua/laws/show/v0310874-18" TargetMode="External"/><Relationship Id="rId2" Type="http://schemas.openxmlformats.org/officeDocument/2006/relationships/customXml" Target="../customXml/item2.xml"/><Relationship Id="rId16" Type="http://schemas.openxmlformats.org/officeDocument/2006/relationships/hyperlink" Target="https://zakon.rada.gov.ua/laws/show/1178-2022-%D0%B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5" Type="http://schemas.openxmlformats.org/officeDocument/2006/relationships/settings" Target="settings.xml"/><Relationship Id="rId15" Type="http://schemas.openxmlformats.org/officeDocument/2006/relationships/hyperlink" Target="https://zakon.rada.gov.ua/laws/show/922-19" TargetMode="External"/><Relationship Id="rId10" Type="http://schemas.openxmlformats.org/officeDocument/2006/relationships/hyperlink" Target="https://zakon.rada.gov.ua/laws/show/922-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zakon0.rada.gov.ua/laws/show/2289-17" TargetMode="External"/><Relationship Id="rId14" Type="http://schemas.openxmlformats.org/officeDocument/2006/relationships/hyperlink" Target="https://zakon.rada.gov.ua/laws/show/1178-2022-%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VEuW2UZbhloxAZjRf3Pr6gb3w==">AMUW2mUZ7PKAlHBTgImGFiPzPeSwepV6ERVmFCnerrcE+F3/Be/TZYzYpBDm4tCu3Cb8O2mno4WcjhNMZi+53TaSG51FEVKBhPKEpPY5A11Ie4Qcu6HMe0MbS9d+jss9fw+a+mcSkdT/I/ST3XSCF9TtXGgYo209GqZZ81J95xypQxGs97PqzYzTvm1fCrPAxTK/2WC0TsML/a7czCZ2zyiPgyEbs87d5pC8x7shoETPleVVot4vY96AsKhCcWDK24fmG/Xbt14mKVKQUrKux/LyHqwpOyWFdaoC2zE/WkEbGTR3aXwaVh/Gp0q9j6HsJjgs/tTkPzC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3257F8-FFC1-408B-87E6-08CC3773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63</Pages>
  <Words>24528</Words>
  <Characters>139813</Characters>
  <Application>Microsoft Office Word</Application>
  <DocSecurity>0</DocSecurity>
  <Lines>1165</Lines>
  <Paragraphs>328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Lenok</cp:lastModifiedBy>
  <cp:revision>21</cp:revision>
  <dcterms:created xsi:type="dcterms:W3CDTF">2023-12-13T07:07:00Z</dcterms:created>
  <dcterms:modified xsi:type="dcterms:W3CDTF">2024-01-11T12:19:00Z</dcterms:modified>
</cp:coreProperties>
</file>