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EA901" w14:textId="77777777" w:rsidR="00AA0D7A" w:rsidRPr="000A35CE" w:rsidRDefault="00AA0D7A" w:rsidP="00AA0D7A">
      <w:pPr>
        <w:spacing w:after="0" w:line="240" w:lineRule="auto"/>
        <w:jc w:val="center"/>
        <w:rPr>
          <w:rFonts w:ascii="Times New Roman" w:hAnsi="Times New Roman"/>
          <w:b/>
          <w:sz w:val="24"/>
          <w:szCs w:val="24"/>
        </w:rPr>
      </w:pPr>
      <w:r w:rsidRPr="000A35CE">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CF64296" w14:textId="77777777" w:rsidR="00AA0D7A" w:rsidRPr="000A35CE" w:rsidRDefault="00AA0D7A" w:rsidP="00AA0D7A">
      <w:pPr>
        <w:spacing w:after="0" w:line="240" w:lineRule="auto"/>
        <w:jc w:val="center"/>
        <w:rPr>
          <w:rFonts w:ascii="Times New Roman" w:hAnsi="Times New Roman"/>
          <w:b/>
          <w:sz w:val="24"/>
          <w:szCs w:val="24"/>
        </w:rPr>
      </w:pPr>
    </w:p>
    <w:p w14:paraId="1E654950" w14:textId="77777777" w:rsidR="00AA0D7A" w:rsidRPr="000A35CE" w:rsidRDefault="00AA0D7A" w:rsidP="00AA0D7A">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EBA4D38" w14:textId="77777777" w:rsidR="00AA0D7A" w:rsidRPr="000A35CE" w:rsidRDefault="00AA0D7A" w:rsidP="00AA0D7A">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3C3117F0" w14:textId="77777777" w:rsidR="00AA0D7A" w:rsidRPr="000A35CE" w:rsidRDefault="00AA0D7A" w:rsidP="00AA0D7A">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вул. Котляревського, 5, м. Рівне, 33028;</w:t>
      </w:r>
    </w:p>
    <w:p w14:paraId="42702DAD" w14:textId="77777777" w:rsidR="00AA0D7A" w:rsidRPr="000A35CE" w:rsidRDefault="00AA0D7A" w:rsidP="00AA0D7A">
      <w:pPr>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код за ЄДРПОУ – 26353256;</w:t>
      </w:r>
    </w:p>
    <w:p w14:paraId="6495175E" w14:textId="77777777" w:rsidR="00AA0D7A" w:rsidRPr="000A35CE" w:rsidRDefault="00AA0D7A" w:rsidP="00AA0D7A">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категорія замовника – розпорядник бюджетних коштів нижчого рівня.</w:t>
      </w:r>
    </w:p>
    <w:p w14:paraId="46AE62F7" w14:textId="77777777" w:rsidR="00AA0D7A" w:rsidRPr="000A35CE" w:rsidRDefault="00AA0D7A" w:rsidP="00AA0D7A">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5E5F0101" w14:textId="02298AD7" w:rsidR="00C71A24" w:rsidRPr="00C71A24" w:rsidRDefault="00C71A24" w:rsidP="00C71A24">
      <w:pPr>
        <w:jc w:val="both"/>
        <w:rPr>
          <w:rFonts w:ascii="Times New Roman" w:hAnsi="Times New Roman"/>
          <w:b/>
          <w:iCs/>
          <w:sz w:val="24"/>
          <w:szCs w:val="24"/>
        </w:rPr>
      </w:pPr>
      <w:r w:rsidRPr="00C71A24">
        <w:rPr>
          <w:rFonts w:ascii="Times New Roman" w:hAnsi="Times New Roman"/>
          <w:sz w:val="24"/>
          <w:szCs w:val="24"/>
          <w:lang w:val="ru-RU"/>
        </w:rPr>
        <w:t>“</w:t>
      </w:r>
      <w:r w:rsidRPr="00C71A24">
        <w:rPr>
          <w:rFonts w:ascii="Times New Roman" w:hAnsi="Times New Roman"/>
          <w:sz w:val="24"/>
          <w:szCs w:val="24"/>
        </w:rPr>
        <w:t>Планшетн</w:t>
      </w:r>
      <w:r w:rsidRPr="00C71A24">
        <w:rPr>
          <w:rFonts w:ascii="Times New Roman" w:hAnsi="Times New Roman"/>
          <w:sz w:val="24"/>
          <w:szCs w:val="24"/>
        </w:rPr>
        <w:t>і</w:t>
      </w:r>
      <w:r w:rsidRPr="00C71A24">
        <w:rPr>
          <w:rFonts w:ascii="Times New Roman" w:hAnsi="Times New Roman"/>
          <w:sz w:val="24"/>
          <w:szCs w:val="24"/>
        </w:rPr>
        <w:t xml:space="preserve"> комп’ютер</w:t>
      </w:r>
      <w:r w:rsidRPr="00C71A24">
        <w:rPr>
          <w:rFonts w:ascii="Times New Roman" w:hAnsi="Times New Roman"/>
          <w:sz w:val="24"/>
          <w:szCs w:val="24"/>
        </w:rPr>
        <w:t>и</w:t>
      </w:r>
      <w:r w:rsidRPr="00C71A24">
        <w:rPr>
          <w:rFonts w:ascii="Times New Roman" w:hAnsi="Times New Roman"/>
          <w:sz w:val="24"/>
          <w:szCs w:val="24"/>
        </w:rPr>
        <w:t>”</w:t>
      </w:r>
      <w:r w:rsidRPr="00C71A24">
        <w:rPr>
          <w:rFonts w:ascii="Times New Roman" w:hAnsi="Times New Roman"/>
          <w:b/>
          <w:i/>
          <w:sz w:val="24"/>
          <w:szCs w:val="24"/>
        </w:rPr>
        <w:t xml:space="preserve"> </w:t>
      </w:r>
      <w:r w:rsidRPr="00C71A24">
        <w:rPr>
          <w:rFonts w:ascii="Times New Roman" w:hAnsi="Times New Roman"/>
          <w:sz w:val="24"/>
          <w:szCs w:val="24"/>
        </w:rPr>
        <w:t>згідно ДК 021:2015-30210000-4 - Машини для обробки даних (апаратна частина)</w:t>
      </w:r>
    </w:p>
    <w:p w14:paraId="3DD19388" w14:textId="4A0686F1" w:rsidR="00AA0D7A" w:rsidRDefault="00AA0D7A" w:rsidP="00AA0D7A">
      <w:pPr>
        <w:tabs>
          <w:tab w:val="left" w:pos="426"/>
          <w:tab w:val="left" w:pos="851"/>
        </w:tabs>
        <w:spacing w:after="0" w:line="240" w:lineRule="auto"/>
        <w:jc w:val="both"/>
        <w:rPr>
          <w:rFonts w:ascii="Times New Roman" w:eastAsia="Times New Roman" w:hAnsi="Times New Roman"/>
          <w:b/>
          <w:sz w:val="24"/>
          <w:szCs w:val="24"/>
          <w:u w:val="single"/>
          <w:lang w:eastAsia="ru-RU"/>
        </w:rPr>
      </w:pPr>
      <w:r w:rsidRPr="000A35CE">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6EF7C583" w14:textId="77777777" w:rsidR="00C71A24" w:rsidRDefault="00C71A24" w:rsidP="00C71A24">
      <w:pPr>
        <w:spacing w:after="0"/>
        <w:jc w:val="center"/>
        <w:rPr>
          <w:rFonts w:ascii="Times New Roman" w:hAnsi="Times New Roman"/>
          <w:b/>
          <w:iCs/>
          <w:color w:val="000000"/>
          <w:sz w:val="24"/>
          <w:szCs w:val="24"/>
        </w:rPr>
      </w:pPr>
      <w:r w:rsidRPr="003847F2">
        <w:rPr>
          <w:rFonts w:ascii="Times New Roman" w:hAnsi="Times New Roman"/>
          <w:b/>
          <w:color w:val="000000"/>
          <w:sz w:val="24"/>
          <w:szCs w:val="24"/>
        </w:rPr>
        <w:t xml:space="preserve">ІНФОРМАЦІЯ ПРО ТЕХНІЧНІ, ЯКІСНІ ТА КІЛЬКІСНІ ХАРАКТЕРИСТИКИ </w:t>
      </w:r>
      <w:r w:rsidRPr="003847F2">
        <w:rPr>
          <w:rFonts w:ascii="Times New Roman" w:hAnsi="Times New Roman"/>
          <w:b/>
          <w:iCs/>
          <w:color w:val="000000"/>
          <w:sz w:val="24"/>
          <w:szCs w:val="24"/>
        </w:rPr>
        <w:t>ПРЕДМЕТА ЗАКУПІВЛІ</w:t>
      </w:r>
    </w:p>
    <w:p w14:paraId="326133FF" w14:textId="77777777" w:rsidR="00C71A24" w:rsidRPr="00066C58" w:rsidRDefault="00C71A24" w:rsidP="00C71A24">
      <w:pPr>
        <w:spacing w:after="0"/>
        <w:jc w:val="center"/>
        <w:rPr>
          <w:rFonts w:ascii="Times New Roman" w:hAnsi="Times New Roman"/>
          <w:b/>
          <w:iCs/>
          <w:color w:val="000000"/>
          <w:sz w:val="24"/>
          <w:szCs w:val="24"/>
        </w:rPr>
      </w:pPr>
      <w:r w:rsidRPr="002573E3">
        <w:rPr>
          <w:rFonts w:ascii="Times New Roman" w:hAnsi="Times New Roman"/>
          <w:bCs/>
          <w:iCs/>
        </w:rPr>
        <w:t xml:space="preserve">на закупівлю </w:t>
      </w:r>
      <w:r w:rsidRPr="002573E3">
        <w:rPr>
          <w:rFonts w:ascii="Times New Roman" w:hAnsi="Times New Roman"/>
          <w:bCs/>
          <w:iCs/>
          <w:sz w:val="24"/>
          <w:szCs w:val="24"/>
        </w:rPr>
        <w:t>“</w:t>
      </w:r>
      <w:r w:rsidRPr="00066C58">
        <w:rPr>
          <w:rFonts w:ascii="Times New Roman" w:hAnsi="Times New Roman"/>
          <w:color w:val="000000"/>
          <w:sz w:val="24"/>
          <w:szCs w:val="24"/>
        </w:rPr>
        <w:t>Планшетних комп’ютерів”</w:t>
      </w:r>
      <w:r w:rsidRPr="00066C58">
        <w:rPr>
          <w:rFonts w:ascii="Times New Roman" w:hAnsi="Times New Roman"/>
          <w:b/>
          <w:i/>
          <w:sz w:val="24"/>
          <w:szCs w:val="24"/>
        </w:rPr>
        <w:t xml:space="preserve"> </w:t>
      </w:r>
    </w:p>
    <w:p w14:paraId="56147C5A" w14:textId="77777777" w:rsidR="00C71A24" w:rsidRPr="00553D49" w:rsidRDefault="00C71A24" w:rsidP="00C71A24">
      <w:pPr>
        <w:spacing w:after="0" w:line="240" w:lineRule="auto"/>
        <w:jc w:val="center"/>
        <w:rPr>
          <w:rFonts w:ascii="Times New Roman" w:hAnsi="Times New Roman"/>
          <w:b/>
          <w:bCs/>
        </w:rPr>
      </w:pPr>
      <w:r w:rsidRPr="00553D49">
        <w:rPr>
          <w:rFonts w:ascii="Times New Roman" w:hAnsi="Times New Roman"/>
        </w:rPr>
        <w:t>згідно ДК 021:2015-30210000-4 - Машини для обробки даних (апаратна частина)</w:t>
      </w:r>
    </w:p>
    <w:p w14:paraId="7773B02D" w14:textId="77777777" w:rsidR="00C71A24" w:rsidRPr="000A35CE" w:rsidRDefault="00C71A24" w:rsidP="00AA0D7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p>
    <w:tbl>
      <w:tblPr>
        <w:tblStyle w:val="a7"/>
        <w:tblW w:w="0" w:type="auto"/>
        <w:tblLook w:val="04A0" w:firstRow="1" w:lastRow="0" w:firstColumn="1" w:lastColumn="0" w:noHBand="0" w:noVBand="1"/>
      </w:tblPr>
      <w:tblGrid>
        <w:gridCol w:w="562"/>
        <w:gridCol w:w="4111"/>
        <w:gridCol w:w="2548"/>
        <w:gridCol w:w="2408"/>
      </w:tblGrid>
      <w:tr w:rsidR="00C71A24" w14:paraId="27589C14" w14:textId="77777777" w:rsidTr="00802BD3">
        <w:tc>
          <w:tcPr>
            <w:tcW w:w="562" w:type="dxa"/>
          </w:tcPr>
          <w:p w14:paraId="398DDD72" w14:textId="77777777" w:rsidR="00C71A24" w:rsidRPr="00553D49" w:rsidRDefault="00C71A24" w:rsidP="00802BD3">
            <w:pPr>
              <w:jc w:val="center"/>
              <w:rPr>
                <w:rFonts w:ascii="Times New Roman" w:hAnsi="Times New Roman"/>
                <w:b/>
              </w:rPr>
            </w:pPr>
            <w:r w:rsidRPr="00553D49">
              <w:rPr>
                <w:rFonts w:ascii="Times New Roman" w:hAnsi="Times New Roman"/>
                <w:b/>
              </w:rPr>
              <w:t>№</w:t>
            </w:r>
          </w:p>
        </w:tc>
        <w:tc>
          <w:tcPr>
            <w:tcW w:w="4111" w:type="dxa"/>
          </w:tcPr>
          <w:p w14:paraId="12753DE0" w14:textId="77777777" w:rsidR="00C71A24" w:rsidRPr="00553D49" w:rsidRDefault="00C71A24" w:rsidP="00802BD3">
            <w:pPr>
              <w:jc w:val="center"/>
              <w:rPr>
                <w:rFonts w:ascii="Times New Roman" w:hAnsi="Times New Roman"/>
                <w:b/>
              </w:rPr>
            </w:pPr>
            <w:r w:rsidRPr="00553D49">
              <w:rPr>
                <w:rFonts w:ascii="Times New Roman" w:hAnsi="Times New Roman"/>
                <w:b/>
              </w:rPr>
              <w:t>Найменування</w:t>
            </w:r>
          </w:p>
        </w:tc>
        <w:tc>
          <w:tcPr>
            <w:tcW w:w="2548" w:type="dxa"/>
          </w:tcPr>
          <w:p w14:paraId="36D37D96" w14:textId="77777777" w:rsidR="00C71A24" w:rsidRPr="00553D49" w:rsidRDefault="00C71A24" w:rsidP="00802BD3">
            <w:pPr>
              <w:jc w:val="center"/>
              <w:rPr>
                <w:rFonts w:ascii="Times New Roman" w:hAnsi="Times New Roman"/>
                <w:b/>
              </w:rPr>
            </w:pPr>
            <w:r w:rsidRPr="00553D49">
              <w:rPr>
                <w:rFonts w:ascii="Times New Roman" w:hAnsi="Times New Roman"/>
                <w:b/>
              </w:rPr>
              <w:t>Одиниці виміру</w:t>
            </w:r>
          </w:p>
        </w:tc>
        <w:tc>
          <w:tcPr>
            <w:tcW w:w="2408" w:type="dxa"/>
          </w:tcPr>
          <w:p w14:paraId="6A85BAB5" w14:textId="77777777" w:rsidR="00C71A24" w:rsidRPr="00553D49" w:rsidRDefault="00C71A24" w:rsidP="00802BD3">
            <w:pPr>
              <w:jc w:val="center"/>
              <w:rPr>
                <w:rFonts w:ascii="Times New Roman" w:hAnsi="Times New Roman"/>
                <w:b/>
              </w:rPr>
            </w:pPr>
            <w:r w:rsidRPr="00553D49">
              <w:rPr>
                <w:rFonts w:ascii="Times New Roman" w:hAnsi="Times New Roman"/>
                <w:b/>
              </w:rPr>
              <w:t>Кількість</w:t>
            </w:r>
          </w:p>
        </w:tc>
      </w:tr>
      <w:tr w:rsidR="00C71A24" w14:paraId="020A5025" w14:textId="77777777" w:rsidTr="00802BD3">
        <w:tc>
          <w:tcPr>
            <w:tcW w:w="562" w:type="dxa"/>
          </w:tcPr>
          <w:p w14:paraId="0D687B71" w14:textId="77777777" w:rsidR="00C71A24" w:rsidRPr="00553D49" w:rsidRDefault="00C71A24" w:rsidP="00802BD3">
            <w:pPr>
              <w:jc w:val="center"/>
              <w:rPr>
                <w:rFonts w:ascii="Times New Roman" w:hAnsi="Times New Roman"/>
              </w:rPr>
            </w:pPr>
            <w:r w:rsidRPr="00553D49">
              <w:rPr>
                <w:rFonts w:ascii="Times New Roman" w:hAnsi="Times New Roman"/>
              </w:rPr>
              <w:t>1</w:t>
            </w:r>
          </w:p>
        </w:tc>
        <w:tc>
          <w:tcPr>
            <w:tcW w:w="4111" w:type="dxa"/>
          </w:tcPr>
          <w:p w14:paraId="7C545F29" w14:textId="77777777" w:rsidR="00C71A24" w:rsidRPr="00553D49" w:rsidRDefault="00C71A24" w:rsidP="00802BD3">
            <w:pPr>
              <w:jc w:val="center"/>
              <w:rPr>
                <w:rFonts w:ascii="Times New Roman" w:hAnsi="Times New Roman"/>
              </w:rPr>
            </w:pPr>
            <w:r w:rsidRPr="00553D49">
              <w:rPr>
                <w:rFonts w:ascii="Times New Roman" w:hAnsi="Times New Roman"/>
              </w:rPr>
              <w:t xml:space="preserve">Планшетний пристрій </w:t>
            </w:r>
          </w:p>
        </w:tc>
        <w:tc>
          <w:tcPr>
            <w:tcW w:w="2548" w:type="dxa"/>
          </w:tcPr>
          <w:p w14:paraId="4BD3A22D" w14:textId="77777777" w:rsidR="00C71A24" w:rsidRPr="00553D49" w:rsidRDefault="00C71A24" w:rsidP="00802BD3">
            <w:pPr>
              <w:jc w:val="center"/>
              <w:rPr>
                <w:rFonts w:ascii="Times New Roman" w:hAnsi="Times New Roman"/>
              </w:rPr>
            </w:pPr>
            <w:r w:rsidRPr="00553D49">
              <w:rPr>
                <w:rFonts w:ascii="Times New Roman" w:hAnsi="Times New Roman"/>
              </w:rPr>
              <w:t>шт.</w:t>
            </w:r>
          </w:p>
        </w:tc>
        <w:tc>
          <w:tcPr>
            <w:tcW w:w="2408" w:type="dxa"/>
          </w:tcPr>
          <w:p w14:paraId="110182F9" w14:textId="77777777" w:rsidR="00C71A24" w:rsidRPr="00553D49" w:rsidRDefault="00C71A24" w:rsidP="00802BD3">
            <w:pPr>
              <w:jc w:val="center"/>
              <w:rPr>
                <w:rFonts w:ascii="Times New Roman" w:hAnsi="Times New Roman"/>
              </w:rPr>
            </w:pPr>
            <w:r>
              <w:rPr>
                <w:rFonts w:ascii="Times New Roman" w:hAnsi="Times New Roman"/>
              </w:rPr>
              <w:t>10</w:t>
            </w:r>
          </w:p>
        </w:tc>
      </w:tr>
    </w:tbl>
    <w:p w14:paraId="60B14C11" w14:textId="77777777" w:rsidR="00C71A24" w:rsidRDefault="00C71A24" w:rsidP="00C71A24">
      <w:bookmarkStart w:id="0" w:name="_GoBack"/>
      <w:bookmarkEnd w:id="0"/>
    </w:p>
    <w:p w14:paraId="4230618B" w14:textId="441A5722" w:rsidR="00C71A24" w:rsidRPr="00C71A24" w:rsidRDefault="00C71A24" w:rsidP="00C71A24">
      <w:pPr>
        <w:pStyle w:val="a5"/>
        <w:spacing w:before="0" w:beforeAutospacing="0" w:after="0" w:afterAutospacing="0"/>
        <w:jc w:val="center"/>
        <w:rPr>
          <w:b/>
          <w:bCs/>
          <w:color w:val="000000"/>
          <w:sz w:val="22"/>
          <w:szCs w:val="22"/>
        </w:rPr>
      </w:pPr>
      <w:r>
        <w:rPr>
          <w:b/>
          <w:bCs/>
          <w:color w:val="000000"/>
          <w:sz w:val="22"/>
          <w:szCs w:val="22"/>
        </w:rPr>
        <w:t xml:space="preserve">ЗАГАЛЬНІ ВИМОГИ </w:t>
      </w:r>
      <w:proofErr w:type="gramStart"/>
      <w:r>
        <w:rPr>
          <w:b/>
          <w:bCs/>
          <w:color w:val="000000"/>
          <w:sz w:val="22"/>
          <w:szCs w:val="22"/>
        </w:rPr>
        <w:t>Д</w:t>
      </w:r>
      <w:r>
        <w:rPr>
          <w:b/>
          <w:bCs/>
          <w:color w:val="000000"/>
          <w:sz w:val="22"/>
          <w:szCs w:val="22"/>
          <w:lang w:val="uk-UA"/>
        </w:rPr>
        <w:t>О</w:t>
      </w:r>
      <w:r>
        <w:rPr>
          <w:b/>
          <w:bCs/>
          <w:color w:val="000000"/>
          <w:sz w:val="22"/>
          <w:szCs w:val="22"/>
        </w:rPr>
        <w:t xml:space="preserve"> ПРЕДМЕТУ</w:t>
      </w:r>
      <w:proofErr w:type="gramEnd"/>
      <w:r>
        <w:rPr>
          <w:b/>
          <w:bCs/>
          <w:color w:val="000000"/>
          <w:sz w:val="22"/>
          <w:szCs w:val="22"/>
        </w:rPr>
        <w:t xml:space="preserve"> ЗАКУПІВЛІ:</w:t>
      </w:r>
    </w:p>
    <w:p w14:paraId="551AEEC8" w14:textId="77777777" w:rsidR="00C71A24" w:rsidRPr="002573E3" w:rsidRDefault="00C71A24" w:rsidP="00C71A24">
      <w:pPr>
        <w:pStyle w:val="a5"/>
        <w:numPr>
          <w:ilvl w:val="0"/>
          <w:numId w:val="3"/>
        </w:numPr>
        <w:spacing w:before="0" w:beforeAutospacing="0" w:after="0" w:afterAutospacing="0"/>
        <w:jc w:val="both"/>
        <w:rPr>
          <w:color w:val="000000"/>
          <w:sz w:val="22"/>
          <w:szCs w:val="22"/>
          <w:lang w:val="uk-UA"/>
        </w:rPr>
      </w:pPr>
      <w:proofErr w:type="spellStart"/>
      <w:r>
        <w:rPr>
          <w:color w:val="000000"/>
          <w:sz w:val="22"/>
          <w:szCs w:val="22"/>
        </w:rPr>
        <w:t>Ціна</w:t>
      </w:r>
      <w:proofErr w:type="spellEnd"/>
      <w:r>
        <w:rPr>
          <w:color w:val="000000"/>
          <w:sz w:val="22"/>
          <w:szCs w:val="22"/>
        </w:rPr>
        <w:t xml:space="preserve"> на товар </w:t>
      </w:r>
      <w:proofErr w:type="spellStart"/>
      <w:r>
        <w:rPr>
          <w:color w:val="000000"/>
          <w:sz w:val="22"/>
          <w:szCs w:val="22"/>
        </w:rPr>
        <w:t>враховує</w:t>
      </w:r>
      <w:proofErr w:type="spellEnd"/>
      <w:r>
        <w:rPr>
          <w:color w:val="000000"/>
          <w:sz w:val="22"/>
          <w:szCs w:val="22"/>
        </w:rPr>
        <w:t xml:space="preserve"> </w:t>
      </w:r>
      <w:proofErr w:type="spellStart"/>
      <w:r>
        <w:rPr>
          <w:color w:val="000000"/>
          <w:sz w:val="22"/>
          <w:szCs w:val="22"/>
        </w:rPr>
        <w:t>всі</w:t>
      </w:r>
      <w:proofErr w:type="spellEnd"/>
      <w:r>
        <w:rPr>
          <w:color w:val="000000"/>
          <w:sz w:val="22"/>
          <w:szCs w:val="22"/>
        </w:rPr>
        <w:t xml:space="preserve"> </w:t>
      </w:r>
      <w:proofErr w:type="spellStart"/>
      <w:r>
        <w:rPr>
          <w:color w:val="000000"/>
          <w:sz w:val="22"/>
          <w:szCs w:val="22"/>
        </w:rPr>
        <w:t>податки</w:t>
      </w:r>
      <w:proofErr w:type="spellEnd"/>
      <w:r>
        <w:rPr>
          <w:color w:val="000000"/>
          <w:sz w:val="22"/>
          <w:szCs w:val="22"/>
        </w:rPr>
        <w:t xml:space="preserve"> та </w:t>
      </w:r>
      <w:proofErr w:type="spellStart"/>
      <w:r>
        <w:rPr>
          <w:color w:val="000000"/>
          <w:sz w:val="22"/>
          <w:szCs w:val="22"/>
        </w:rPr>
        <w:t>збори</w:t>
      </w:r>
      <w:proofErr w:type="spellEnd"/>
      <w:r>
        <w:rPr>
          <w:color w:val="000000"/>
          <w:sz w:val="22"/>
          <w:szCs w:val="22"/>
        </w:rPr>
        <w:t xml:space="preserve">, </w:t>
      </w:r>
      <w:proofErr w:type="spellStart"/>
      <w:r>
        <w:rPr>
          <w:color w:val="000000"/>
          <w:sz w:val="22"/>
          <w:szCs w:val="22"/>
        </w:rPr>
        <w:t>що</w:t>
      </w:r>
      <w:proofErr w:type="spellEnd"/>
      <w:r>
        <w:rPr>
          <w:color w:val="000000"/>
          <w:sz w:val="22"/>
          <w:szCs w:val="22"/>
        </w:rPr>
        <w:t xml:space="preserve"> </w:t>
      </w:r>
      <w:proofErr w:type="spellStart"/>
      <w:r>
        <w:rPr>
          <w:color w:val="000000"/>
          <w:sz w:val="22"/>
          <w:szCs w:val="22"/>
        </w:rPr>
        <w:t>сплачуються</w:t>
      </w:r>
      <w:proofErr w:type="spellEnd"/>
      <w:r>
        <w:rPr>
          <w:color w:val="000000"/>
          <w:sz w:val="22"/>
          <w:szCs w:val="22"/>
        </w:rPr>
        <w:t xml:space="preserve"> </w:t>
      </w:r>
      <w:proofErr w:type="spellStart"/>
      <w:r>
        <w:rPr>
          <w:color w:val="000000"/>
          <w:sz w:val="22"/>
          <w:szCs w:val="22"/>
        </w:rPr>
        <w:t>або</w:t>
      </w:r>
      <w:proofErr w:type="spellEnd"/>
      <w:r>
        <w:rPr>
          <w:color w:val="000000"/>
          <w:sz w:val="22"/>
          <w:szCs w:val="22"/>
        </w:rPr>
        <w:t xml:space="preserve"> </w:t>
      </w:r>
      <w:proofErr w:type="spellStart"/>
      <w:r>
        <w:rPr>
          <w:color w:val="000000"/>
          <w:sz w:val="22"/>
          <w:szCs w:val="22"/>
        </w:rPr>
        <w:t>мають</w:t>
      </w:r>
      <w:proofErr w:type="spellEnd"/>
      <w:r>
        <w:rPr>
          <w:color w:val="000000"/>
          <w:sz w:val="22"/>
          <w:szCs w:val="22"/>
        </w:rPr>
        <w:t xml:space="preserve"> бути </w:t>
      </w:r>
      <w:proofErr w:type="spellStart"/>
      <w:r>
        <w:rPr>
          <w:color w:val="000000"/>
          <w:sz w:val="22"/>
          <w:szCs w:val="22"/>
        </w:rPr>
        <w:t>сплачені</w:t>
      </w:r>
      <w:proofErr w:type="spellEnd"/>
      <w:r>
        <w:rPr>
          <w:color w:val="000000"/>
          <w:sz w:val="22"/>
          <w:szCs w:val="22"/>
        </w:rPr>
        <w:t xml:space="preserve"> </w:t>
      </w:r>
      <w:proofErr w:type="spellStart"/>
      <w:r>
        <w:rPr>
          <w:color w:val="000000"/>
          <w:sz w:val="22"/>
          <w:szCs w:val="22"/>
        </w:rPr>
        <w:t>стосовно</w:t>
      </w:r>
      <w:proofErr w:type="spellEnd"/>
      <w:r>
        <w:rPr>
          <w:color w:val="000000"/>
          <w:sz w:val="22"/>
          <w:szCs w:val="22"/>
        </w:rPr>
        <w:t xml:space="preserve"> </w:t>
      </w:r>
      <w:proofErr w:type="spellStart"/>
      <w:r>
        <w:rPr>
          <w:color w:val="000000"/>
          <w:sz w:val="22"/>
          <w:szCs w:val="22"/>
        </w:rPr>
        <w:t>запропонованого</w:t>
      </w:r>
      <w:proofErr w:type="spellEnd"/>
      <w:r>
        <w:rPr>
          <w:color w:val="000000"/>
          <w:sz w:val="22"/>
          <w:szCs w:val="22"/>
        </w:rPr>
        <w:t xml:space="preserve"> товару</w:t>
      </w:r>
      <w:r>
        <w:rPr>
          <w:color w:val="000000"/>
          <w:sz w:val="22"/>
          <w:szCs w:val="22"/>
          <w:lang w:val="uk-UA"/>
        </w:rPr>
        <w:t xml:space="preserve">. Постачання здійснюється за рахунок Постачальника до місця поставки: </w:t>
      </w:r>
      <w:r w:rsidRPr="002573E3">
        <w:rPr>
          <w:color w:val="000000"/>
          <w:sz w:val="22"/>
          <w:szCs w:val="22"/>
          <w:lang w:val="uk-UA"/>
        </w:rPr>
        <w:t>33028, вул. Котляревського, 5, м. Рівне, Рівненська область.</w:t>
      </w:r>
    </w:p>
    <w:p w14:paraId="05474DF8" w14:textId="77777777" w:rsidR="00C71A24" w:rsidRDefault="00C71A24" w:rsidP="00C71A24">
      <w:pPr>
        <w:pStyle w:val="a5"/>
        <w:spacing w:before="0" w:beforeAutospacing="0" w:after="0" w:afterAutospacing="0"/>
        <w:ind w:firstLine="708"/>
        <w:jc w:val="both"/>
      </w:pPr>
      <w:r>
        <w:rPr>
          <w:color w:val="000000"/>
          <w:sz w:val="22"/>
          <w:szCs w:val="22"/>
        </w:rPr>
        <w:t xml:space="preserve">2. </w:t>
      </w:r>
      <w:proofErr w:type="spellStart"/>
      <w:r>
        <w:rPr>
          <w:color w:val="000000"/>
          <w:sz w:val="22"/>
          <w:szCs w:val="22"/>
        </w:rPr>
        <w:t>Пропонований</w:t>
      </w:r>
      <w:proofErr w:type="spellEnd"/>
      <w:r>
        <w:rPr>
          <w:color w:val="000000"/>
          <w:sz w:val="22"/>
          <w:szCs w:val="22"/>
        </w:rPr>
        <w:t xml:space="preserve"> до </w:t>
      </w:r>
      <w:proofErr w:type="spellStart"/>
      <w:r>
        <w:rPr>
          <w:color w:val="000000"/>
          <w:sz w:val="22"/>
          <w:szCs w:val="22"/>
        </w:rPr>
        <w:t>постачання</w:t>
      </w:r>
      <w:proofErr w:type="spellEnd"/>
      <w:r>
        <w:rPr>
          <w:color w:val="000000"/>
          <w:sz w:val="22"/>
          <w:szCs w:val="22"/>
        </w:rPr>
        <w:t xml:space="preserve"> товар є </w:t>
      </w:r>
      <w:proofErr w:type="spellStart"/>
      <w:r>
        <w:rPr>
          <w:color w:val="000000"/>
          <w:sz w:val="22"/>
          <w:szCs w:val="22"/>
        </w:rPr>
        <w:t>новим</w:t>
      </w:r>
      <w:proofErr w:type="spellEnd"/>
      <w:r>
        <w:rPr>
          <w:color w:val="000000"/>
          <w:sz w:val="22"/>
          <w:szCs w:val="22"/>
        </w:rPr>
        <w:t xml:space="preserve"> (таким, </w:t>
      </w:r>
      <w:proofErr w:type="spellStart"/>
      <w:r>
        <w:rPr>
          <w:color w:val="000000"/>
          <w:sz w:val="22"/>
          <w:szCs w:val="22"/>
        </w:rPr>
        <w:t>що</w:t>
      </w:r>
      <w:proofErr w:type="spellEnd"/>
      <w:r>
        <w:rPr>
          <w:color w:val="000000"/>
          <w:sz w:val="22"/>
          <w:szCs w:val="22"/>
        </w:rPr>
        <w:t xml:space="preserve"> не </w:t>
      </w:r>
      <w:proofErr w:type="spellStart"/>
      <w:r>
        <w:rPr>
          <w:color w:val="000000"/>
          <w:sz w:val="22"/>
          <w:szCs w:val="22"/>
        </w:rPr>
        <w:t>був</w:t>
      </w:r>
      <w:proofErr w:type="spellEnd"/>
      <w:r>
        <w:rPr>
          <w:color w:val="000000"/>
          <w:sz w:val="22"/>
          <w:szCs w:val="22"/>
        </w:rPr>
        <w:t xml:space="preserve"> у </w:t>
      </w:r>
      <w:proofErr w:type="spellStart"/>
      <w:r>
        <w:rPr>
          <w:color w:val="000000"/>
          <w:sz w:val="22"/>
          <w:szCs w:val="22"/>
        </w:rPr>
        <w:t>використанні</w:t>
      </w:r>
      <w:proofErr w:type="spellEnd"/>
      <w:r>
        <w:rPr>
          <w:color w:val="000000"/>
          <w:sz w:val="22"/>
          <w:szCs w:val="22"/>
        </w:rPr>
        <w:t xml:space="preserve">). </w:t>
      </w:r>
      <w:proofErr w:type="spellStart"/>
      <w:r>
        <w:rPr>
          <w:color w:val="000000"/>
          <w:sz w:val="22"/>
          <w:szCs w:val="22"/>
        </w:rPr>
        <w:t>Всі</w:t>
      </w:r>
      <w:proofErr w:type="spellEnd"/>
      <w:r>
        <w:rPr>
          <w:color w:val="000000"/>
          <w:sz w:val="22"/>
          <w:szCs w:val="22"/>
        </w:rPr>
        <w:t xml:space="preserve"> </w:t>
      </w:r>
      <w:proofErr w:type="spellStart"/>
      <w:r>
        <w:rPr>
          <w:color w:val="000000"/>
          <w:sz w:val="22"/>
          <w:szCs w:val="22"/>
        </w:rPr>
        <w:t>основні</w:t>
      </w:r>
      <w:proofErr w:type="spellEnd"/>
      <w:r>
        <w:rPr>
          <w:color w:val="000000"/>
          <w:sz w:val="22"/>
          <w:szCs w:val="22"/>
        </w:rPr>
        <w:t> </w:t>
      </w:r>
      <w:proofErr w:type="spellStart"/>
      <w:r>
        <w:rPr>
          <w:color w:val="000000"/>
          <w:sz w:val="22"/>
          <w:szCs w:val="22"/>
        </w:rPr>
        <w:t>компоненти</w:t>
      </w:r>
      <w:proofErr w:type="spellEnd"/>
      <w:r>
        <w:rPr>
          <w:color w:val="000000"/>
          <w:sz w:val="22"/>
          <w:szCs w:val="22"/>
        </w:rPr>
        <w:t xml:space="preserve"> товару є </w:t>
      </w:r>
      <w:proofErr w:type="spellStart"/>
      <w:r>
        <w:rPr>
          <w:color w:val="000000"/>
          <w:sz w:val="22"/>
          <w:szCs w:val="22"/>
        </w:rPr>
        <w:t>оригінальними</w:t>
      </w:r>
      <w:proofErr w:type="spellEnd"/>
      <w:r>
        <w:rPr>
          <w:color w:val="000000"/>
          <w:sz w:val="22"/>
          <w:szCs w:val="22"/>
        </w:rPr>
        <w:t>. </w:t>
      </w:r>
    </w:p>
    <w:p w14:paraId="1B86D85F" w14:textId="77777777" w:rsidR="00C71A24" w:rsidRDefault="00C71A24" w:rsidP="00C71A24">
      <w:pPr>
        <w:pStyle w:val="a5"/>
        <w:spacing w:before="0" w:beforeAutospacing="0" w:after="0" w:afterAutospacing="0"/>
        <w:ind w:firstLine="708"/>
        <w:jc w:val="both"/>
      </w:pPr>
      <w:r>
        <w:rPr>
          <w:color w:val="000000"/>
          <w:sz w:val="22"/>
          <w:szCs w:val="22"/>
        </w:rPr>
        <w:t xml:space="preserve">3. </w:t>
      </w:r>
      <w:proofErr w:type="spellStart"/>
      <w:r>
        <w:rPr>
          <w:color w:val="000000"/>
          <w:sz w:val="22"/>
          <w:szCs w:val="22"/>
        </w:rPr>
        <w:t>Якість</w:t>
      </w:r>
      <w:proofErr w:type="spellEnd"/>
      <w:r>
        <w:rPr>
          <w:color w:val="000000"/>
          <w:sz w:val="22"/>
          <w:szCs w:val="22"/>
        </w:rPr>
        <w:t xml:space="preserve"> товару, </w:t>
      </w:r>
      <w:proofErr w:type="spellStart"/>
      <w:r>
        <w:rPr>
          <w:color w:val="000000"/>
          <w:sz w:val="22"/>
          <w:szCs w:val="22"/>
        </w:rPr>
        <w:t>що</w:t>
      </w:r>
      <w:proofErr w:type="spellEnd"/>
      <w:r>
        <w:rPr>
          <w:color w:val="000000"/>
          <w:sz w:val="22"/>
          <w:szCs w:val="22"/>
        </w:rPr>
        <w:t xml:space="preserve"> </w:t>
      </w:r>
      <w:proofErr w:type="spellStart"/>
      <w:r>
        <w:rPr>
          <w:color w:val="000000"/>
          <w:sz w:val="22"/>
          <w:szCs w:val="22"/>
        </w:rPr>
        <w:t>постачається</w:t>
      </w:r>
      <w:proofErr w:type="spellEnd"/>
      <w:r>
        <w:rPr>
          <w:color w:val="000000"/>
          <w:sz w:val="22"/>
          <w:szCs w:val="22"/>
        </w:rPr>
        <w:t xml:space="preserve">, </w:t>
      </w:r>
      <w:proofErr w:type="spellStart"/>
      <w:r>
        <w:rPr>
          <w:color w:val="000000"/>
          <w:sz w:val="22"/>
          <w:szCs w:val="22"/>
        </w:rPr>
        <w:t>відповідає</w:t>
      </w:r>
      <w:proofErr w:type="spellEnd"/>
      <w:r>
        <w:rPr>
          <w:color w:val="000000"/>
          <w:sz w:val="22"/>
          <w:szCs w:val="22"/>
        </w:rPr>
        <w:t xml:space="preserve"> </w:t>
      </w:r>
      <w:proofErr w:type="spellStart"/>
      <w:r>
        <w:rPr>
          <w:color w:val="000000"/>
          <w:sz w:val="22"/>
          <w:szCs w:val="22"/>
        </w:rPr>
        <w:t>вимогам</w:t>
      </w:r>
      <w:proofErr w:type="spellEnd"/>
      <w:r>
        <w:rPr>
          <w:color w:val="000000"/>
          <w:sz w:val="22"/>
          <w:szCs w:val="22"/>
        </w:rPr>
        <w:t xml:space="preserve"> до </w:t>
      </w:r>
      <w:proofErr w:type="spellStart"/>
      <w:r>
        <w:rPr>
          <w:color w:val="000000"/>
          <w:sz w:val="22"/>
          <w:szCs w:val="22"/>
        </w:rPr>
        <w:t>товарів</w:t>
      </w:r>
      <w:proofErr w:type="spellEnd"/>
      <w:r>
        <w:rPr>
          <w:color w:val="000000"/>
          <w:sz w:val="22"/>
          <w:szCs w:val="22"/>
        </w:rPr>
        <w:t xml:space="preserve"> </w:t>
      </w:r>
      <w:proofErr w:type="spellStart"/>
      <w:r>
        <w:rPr>
          <w:color w:val="000000"/>
          <w:sz w:val="22"/>
          <w:szCs w:val="22"/>
        </w:rPr>
        <w:t>цього</w:t>
      </w:r>
      <w:proofErr w:type="spellEnd"/>
      <w:r>
        <w:rPr>
          <w:color w:val="000000"/>
          <w:sz w:val="22"/>
          <w:szCs w:val="22"/>
        </w:rPr>
        <w:t xml:space="preserve"> типу/виду.</w:t>
      </w:r>
    </w:p>
    <w:p w14:paraId="1F276D9C" w14:textId="77777777" w:rsidR="00C71A24" w:rsidRDefault="00C71A24" w:rsidP="00C71A24">
      <w:pPr>
        <w:pStyle w:val="a5"/>
        <w:spacing w:before="0" w:beforeAutospacing="0" w:after="0" w:afterAutospacing="0"/>
        <w:ind w:firstLine="708"/>
        <w:jc w:val="both"/>
      </w:pPr>
      <w:r>
        <w:rPr>
          <w:color w:val="000000"/>
          <w:sz w:val="22"/>
          <w:szCs w:val="22"/>
        </w:rPr>
        <w:t xml:space="preserve">4. У </w:t>
      </w:r>
      <w:proofErr w:type="spellStart"/>
      <w:r>
        <w:rPr>
          <w:color w:val="000000"/>
          <w:sz w:val="22"/>
          <w:szCs w:val="22"/>
        </w:rPr>
        <w:t>складі</w:t>
      </w:r>
      <w:proofErr w:type="spellEnd"/>
      <w:r>
        <w:rPr>
          <w:color w:val="000000"/>
          <w:sz w:val="22"/>
          <w:szCs w:val="22"/>
        </w:rPr>
        <w:t xml:space="preserve"> </w:t>
      </w:r>
      <w:proofErr w:type="spellStart"/>
      <w:r>
        <w:rPr>
          <w:color w:val="000000"/>
          <w:sz w:val="22"/>
          <w:szCs w:val="22"/>
        </w:rPr>
        <w:t>тендерної</w:t>
      </w:r>
      <w:proofErr w:type="spellEnd"/>
      <w:r>
        <w:rPr>
          <w:color w:val="000000"/>
          <w:sz w:val="22"/>
          <w:szCs w:val="22"/>
        </w:rPr>
        <w:t xml:space="preserve"> </w:t>
      </w:r>
      <w:proofErr w:type="spellStart"/>
      <w:r>
        <w:rPr>
          <w:color w:val="000000"/>
          <w:sz w:val="22"/>
          <w:szCs w:val="22"/>
        </w:rPr>
        <w:t>пропозиції</w:t>
      </w:r>
      <w:proofErr w:type="spellEnd"/>
      <w:r>
        <w:rPr>
          <w:color w:val="000000"/>
          <w:sz w:val="22"/>
          <w:szCs w:val="22"/>
        </w:rPr>
        <w:t xml:space="preserve"> </w:t>
      </w:r>
      <w:proofErr w:type="spellStart"/>
      <w:r>
        <w:rPr>
          <w:color w:val="000000"/>
          <w:sz w:val="22"/>
          <w:szCs w:val="22"/>
        </w:rPr>
        <w:t>Учаснику</w:t>
      </w:r>
      <w:proofErr w:type="spellEnd"/>
      <w:r>
        <w:rPr>
          <w:color w:val="000000"/>
          <w:sz w:val="22"/>
          <w:szCs w:val="22"/>
        </w:rPr>
        <w:t xml:space="preserve"> </w:t>
      </w:r>
      <w:proofErr w:type="spellStart"/>
      <w:r>
        <w:rPr>
          <w:color w:val="000000"/>
          <w:sz w:val="22"/>
          <w:szCs w:val="22"/>
        </w:rPr>
        <w:t>необхідно</w:t>
      </w:r>
      <w:proofErr w:type="spellEnd"/>
      <w:r>
        <w:rPr>
          <w:color w:val="000000"/>
          <w:sz w:val="22"/>
          <w:szCs w:val="22"/>
        </w:rPr>
        <w:t xml:space="preserve"> </w:t>
      </w:r>
      <w:proofErr w:type="spellStart"/>
      <w:r>
        <w:rPr>
          <w:color w:val="000000"/>
          <w:sz w:val="22"/>
          <w:szCs w:val="22"/>
        </w:rPr>
        <w:t>надати</w:t>
      </w:r>
      <w:proofErr w:type="spellEnd"/>
      <w:r>
        <w:rPr>
          <w:color w:val="000000"/>
          <w:sz w:val="22"/>
          <w:szCs w:val="22"/>
        </w:rPr>
        <w:t xml:space="preserve"> </w:t>
      </w:r>
      <w:proofErr w:type="spellStart"/>
      <w:r>
        <w:rPr>
          <w:color w:val="000000"/>
          <w:sz w:val="22"/>
          <w:szCs w:val="22"/>
        </w:rPr>
        <w:t>порівняльну</w:t>
      </w:r>
      <w:proofErr w:type="spellEnd"/>
      <w:r>
        <w:rPr>
          <w:color w:val="000000"/>
          <w:sz w:val="22"/>
          <w:szCs w:val="22"/>
        </w:rPr>
        <w:t xml:space="preserve"> </w:t>
      </w:r>
      <w:proofErr w:type="spellStart"/>
      <w:r>
        <w:rPr>
          <w:color w:val="000000"/>
          <w:sz w:val="22"/>
          <w:szCs w:val="22"/>
        </w:rPr>
        <w:t>таблицю</w:t>
      </w:r>
      <w:proofErr w:type="spellEnd"/>
      <w:r>
        <w:rPr>
          <w:color w:val="000000"/>
          <w:sz w:val="22"/>
          <w:szCs w:val="22"/>
        </w:rPr>
        <w:t xml:space="preserve"> </w:t>
      </w:r>
      <w:proofErr w:type="spellStart"/>
      <w:r>
        <w:rPr>
          <w:color w:val="000000"/>
          <w:sz w:val="22"/>
          <w:szCs w:val="22"/>
        </w:rPr>
        <w:t>відповідності</w:t>
      </w:r>
      <w:proofErr w:type="spellEnd"/>
      <w:r>
        <w:rPr>
          <w:color w:val="000000"/>
          <w:sz w:val="22"/>
          <w:szCs w:val="22"/>
        </w:rPr>
        <w:t xml:space="preserve"> </w:t>
      </w:r>
      <w:proofErr w:type="spellStart"/>
      <w:r>
        <w:rPr>
          <w:color w:val="000000"/>
          <w:sz w:val="22"/>
          <w:szCs w:val="22"/>
        </w:rPr>
        <w:t>запропонованого</w:t>
      </w:r>
      <w:proofErr w:type="spellEnd"/>
      <w:r>
        <w:rPr>
          <w:color w:val="000000"/>
          <w:sz w:val="22"/>
          <w:szCs w:val="22"/>
        </w:rPr>
        <w:t xml:space="preserve"> ним товару </w:t>
      </w:r>
      <w:proofErr w:type="spellStart"/>
      <w:r>
        <w:rPr>
          <w:color w:val="000000"/>
          <w:sz w:val="22"/>
          <w:szCs w:val="22"/>
        </w:rPr>
        <w:t>технічним</w:t>
      </w:r>
      <w:proofErr w:type="spellEnd"/>
      <w:r>
        <w:rPr>
          <w:color w:val="000000"/>
          <w:sz w:val="22"/>
          <w:szCs w:val="22"/>
        </w:rPr>
        <w:t xml:space="preserve"> </w:t>
      </w:r>
      <w:proofErr w:type="spellStart"/>
      <w:r>
        <w:rPr>
          <w:color w:val="000000"/>
          <w:sz w:val="22"/>
          <w:szCs w:val="22"/>
        </w:rPr>
        <w:t>вимогам</w:t>
      </w:r>
      <w:proofErr w:type="spellEnd"/>
      <w:r>
        <w:rPr>
          <w:color w:val="000000"/>
          <w:sz w:val="22"/>
          <w:szCs w:val="22"/>
        </w:rPr>
        <w:t xml:space="preserve"> </w:t>
      </w:r>
      <w:proofErr w:type="spellStart"/>
      <w:r>
        <w:rPr>
          <w:color w:val="000000"/>
          <w:sz w:val="22"/>
          <w:szCs w:val="22"/>
        </w:rPr>
        <w:t>Замовника</w:t>
      </w:r>
      <w:proofErr w:type="spellEnd"/>
      <w:r>
        <w:rPr>
          <w:color w:val="000000"/>
          <w:sz w:val="22"/>
          <w:szCs w:val="22"/>
        </w:rPr>
        <w:t xml:space="preserve"> (</w:t>
      </w:r>
      <w:proofErr w:type="spellStart"/>
      <w:r>
        <w:rPr>
          <w:color w:val="000000"/>
          <w:sz w:val="22"/>
          <w:szCs w:val="22"/>
        </w:rPr>
        <w:t>зазначається</w:t>
      </w:r>
      <w:proofErr w:type="spellEnd"/>
      <w:r>
        <w:rPr>
          <w:color w:val="000000"/>
          <w:sz w:val="22"/>
          <w:szCs w:val="22"/>
        </w:rPr>
        <w:t xml:space="preserve"> </w:t>
      </w:r>
      <w:proofErr w:type="spellStart"/>
      <w:r>
        <w:rPr>
          <w:color w:val="000000"/>
          <w:sz w:val="22"/>
          <w:szCs w:val="22"/>
        </w:rPr>
        <w:t>виробник</w:t>
      </w:r>
      <w:proofErr w:type="spellEnd"/>
      <w:r>
        <w:rPr>
          <w:color w:val="000000"/>
          <w:sz w:val="22"/>
          <w:szCs w:val="22"/>
        </w:rPr>
        <w:t xml:space="preserve"> та модель для </w:t>
      </w:r>
      <w:proofErr w:type="spellStart"/>
      <w:r>
        <w:rPr>
          <w:color w:val="000000"/>
          <w:sz w:val="22"/>
          <w:szCs w:val="22"/>
        </w:rPr>
        <w:t>можливості</w:t>
      </w:r>
      <w:proofErr w:type="spellEnd"/>
      <w:r>
        <w:rPr>
          <w:color w:val="000000"/>
          <w:sz w:val="22"/>
          <w:szCs w:val="22"/>
        </w:rPr>
        <w:t xml:space="preserve"> </w:t>
      </w:r>
      <w:proofErr w:type="spellStart"/>
      <w:r>
        <w:rPr>
          <w:color w:val="000000"/>
          <w:sz w:val="22"/>
          <w:szCs w:val="22"/>
        </w:rPr>
        <w:t>перевірки</w:t>
      </w:r>
      <w:proofErr w:type="spellEnd"/>
      <w:r>
        <w:rPr>
          <w:color w:val="000000"/>
          <w:sz w:val="22"/>
          <w:szCs w:val="22"/>
        </w:rPr>
        <w:t xml:space="preserve"> </w:t>
      </w:r>
      <w:proofErr w:type="spellStart"/>
      <w:r>
        <w:rPr>
          <w:color w:val="000000"/>
          <w:sz w:val="22"/>
          <w:szCs w:val="22"/>
        </w:rPr>
        <w:t>запропонованого</w:t>
      </w:r>
      <w:proofErr w:type="spellEnd"/>
      <w:r>
        <w:rPr>
          <w:color w:val="000000"/>
          <w:sz w:val="22"/>
          <w:szCs w:val="22"/>
        </w:rPr>
        <w:t xml:space="preserve"> товару </w:t>
      </w:r>
      <w:proofErr w:type="spellStart"/>
      <w:r>
        <w:rPr>
          <w:color w:val="000000"/>
          <w:sz w:val="22"/>
          <w:szCs w:val="22"/>
        </w:rPr>
        <w:t>технічним</w:t>
      </w:r>
      <w:proofErr w:type="spellEnd"/>
      <w:r>
        <w:rPr>
          <w:color w:val="000000"/>
          <w:sz w:val="22"/>
          <w:szCs w:val="22"/>
        </w:rPr>
        <w:t xml:space="preserve"> </w:t>
      </w:r>
      <w:proofErr w:type="spellStart"/>
      <w:r>
        <w:rPr>
          <w:color w:val="000000"/>
          <w:sz w:val="22"/>
          <w:szCs w:val="22"/>
        </w:rPr>
        <w:t>вимогам</w:t>
      </w:r>
      <w:proofErr w:type="spellEnd"/>
      <w:r>
        <w:rPr>
          <w:color w:val="000000"/>
          <w:sz w:val="22"/>
          <w:szCs w:val="22"/>
        </w:rPr>
        <w:t xml:space="preserve"> </w:t>
      </w:r>
      <w:proofErr w:type="spellStart"/>
      <w:r>
        <w:rPr>
          <w:color w:val="000000"/>
          <w:sz w:val="22"/>
          <w:szCs w:val="22"/>
        </w:rPr>
        <w:t>Замовника</w:t>
      </w:r>
      <w:proofErr w:type="spellEnd"/>
      <w:r>
        <w:rPr>
          <w:color w:val="000000"/>
          <w:sz w:val="22"/>
          <w:szCs w:val="22"/>
        </w:rPr>
        <w:t>).</w:t>
      </w:r>
    </w:p>
    <w:p w14:paraId="46A4BCE2" w14:textId="77777777" w:rsidR="00C71A24" w:rsidRDefault="00C71A24" w:rsidP="00C71A24">
      <w:pPr>
        <w:pStyle w:val="a5"/>
        <w:spacing w:before="0" w:beforeAutospacing="0" w:after="0" w:afterAutospacing="0"/>
        <w:ind w:firstLine="708"/>
        <w:jc w:val="both"/>
      </w:pPr>
      <w:r>
        <w:rPr>
          <w:color w:val="000000"/>
          <w:sz w:val="22"/>
          <w:szCs w:val="22"/>
        </w:rPr>
        <w:t xml:space="preserve">5. У </w:t>
      </w:r>
      <w:proofErr w:type="spellStart"/>
      <w:r>
        <w:rPr>
          <w:color w:val="000000"/>
          <w:sz w:val="22"/>
          <w:szCs w:val="22"/>
        </w:rPr>
        <w:t>разі</w:t>
      </w:r>
      <w:proofErr w:type="spellEnd"/>
      <w:r>
        <w:rPr>
          <w:color w:val="000000"/>
          <w:sz w:val="22"/>
          <w:szCs w:val="22"/>
        </w:rPr>
        <w:t xml:space="preserve">, </w:t>
      </w:r>
      <w:proofErr w:type="spellStart"/>
      <w:r>
        <w:rPr>
          <w:color w:val="000000"/>
          <w:sz w:val="22"/>
          <w:szCs w:val="22"/>
        </w:rPr>
        <w:t>якщо</w:t>
      </w:r>
      <w:proofErr w:type="spellEnd"/>
      <w:r>
        <w:rPr>
          <w:color w:val="000000"/>
          <w:sz w:val="22"/>
          <w:szCs w:val="22"/>
        </w:rPr>
        <w:t xml:space="preserve"> </w:t>
      </w:r>
      <w:proofErr w:type="spellStart"/>
      <w:r>
        <w:rPr>
          <w:color w:val="000000"/>
          <w:sz w:val="22"/>
          <w:szCs w:val="22"/>
        </w:rPr>
        <w:t>пропонований</w:t>
      </w:r>
      <w:proofErr w:type="spellEnd"/>
      <w:r>
        <w:rPr>
          <w:color w:val="000000"/>
          <w:sz w:val="22"/>
          <w:szCs w:val="22"/>
        </w:rPr>
        <w:t xml:space="preserve"> </w:t>
      </w:r>
      <w:proofErr w:type="spellStart"/>
      <w:r>
        <w:rPr>
          <w:color w:val="000000"/>
          <w:sz w:val="22"/>
          <w:szCs w:val="22"/>
        </w:rPr>
        <w:t>Учасником</w:t>
      </w:r>
      <w:proofErr w:type="spellEnd"/>
      <w:r>
        <w:rPr>
          <w:color w:val="000000"/>
          <w:sz w:val="22"/>
          <w:szCs w:val="22"/>
        </w:rPr>
        <w:t xml:space="preserve"> товар не </w:t>
      </w:r>
      <w:proofErr w:type="spellStart"/>
      <w:r>
        <w:rPr>
          <w:color w:val="000000"/>
          <w:sz w:val="22"/>
          <w:szCs w:val="22"/>
        </w:rPr>
        <w:t>відповідає</w:t>
      </w:r>
      <w:proofErr w:type="spellEnd"/>
      <w:r>
        <w:rPr>
          <w:color w:val="000000"/>
          <w:sz w:val="22"/>
          <w:szCs w:val="22"/>
        </w:rPr>
        <w:t xml:space="preserve"> </w:t>
      </w:r>
      <w:proofErr w:type="spellStart"/>
      <w:r>
        <w:rPr>
          <w:color w:val="000000"/>
          <w:sz w:val="22"/>
          <w:szCs w:val="22"/>
        </w:rPr>
        <w:t>технічним</w:t>
      </w:r>
      <w:proofErr w:type="spellEnd"/>
      <w:r>
        <w:rPr>
          <w:color w:val="000000"/>
          <w:sz w:val="22"/>
          <w:szCs w:val="22"/>
        </w:rPr>
        <w:t xml:space="preserve"> </w:t>
      </w:r>
      <w:proofErr w:type="spellStart"/>
      <w:r>
        <w:rPr>
          <w:color w:val="000000"/>
          <w:sz w:val="22"/>
          <w:szCs w:val="22"/>
        </w:rPr>
        <w:t>вимогам</w:t>
      </w:r>
      <w:proofErr w:type="spellEnd"/>
      <w:r>
        <w:rPr>
          <w:color w:val="000000"/>
          <w:sz w:val="22"/>
          <w:szCs w:val="22"/>
        </w:rPr>
        <w:t xml:space="preserve"> </w:t>
      </w:r>
      <w:proofErr w:type="spellStart"/>
      <w:r>
        <w:rPr>
          <w:color w:val="000000"/>
          <w:sz w:val="22"/>
          <w:szCs w:val="22"/>
        </w:rPr>
        <w:t>Замовника</w:t>
      </w:r>
      <w:proofErr w:type="spellEnd"/>
      <w:r>
        <w:rPr>
          <w:color w:val="000000"/>
          <w:sz w:val="22"/>
          <w:szCs w:val="22"/>
        </w:rPr>
        <w:t xml:space="preserve">, </w:t>
      </w:r>
      <w:proofErr w:type="spellStart"/>
      <w:r>
        <w:rPr>
          <w:color w:val="000000"/>
          <w:sz w:val="22"/>
          <w:szCs w:val="22"/>
        </w:rPr>
        <w:t>або</w:t>
      </w:r>
      <w:proofErr w:type="spellEnd"/>
      <w:r>
        <w:rPr>
          <w:color w:val="000000"/>
          <w:sz w:val="22"/>
          <w:szCs w:val="22"/>
        </w:rPr>
        <w:t xml:space="preserve"> у </w:t>
      </w:r>
      <w:proofErr w:type="spellStart"/>
      <w:r>
        <w:rPr>
          <w:color w:val="000000"/>
          <w:sz w:val="22"/>
          <w:szCs w:val="22"/>
        </w:rPr>
        <w:t>тендерній</w:t>
      </w:r>
      <w:proofErr w:type="spellEnd"/>
      <w:r>
        <w:rPr>
          <w:color w:val="000000"/>
          <w:sz w:val="22"/>
          <w:szCs w:val="22"/>
        </w:rPr>
        <w:t xml:space="preserve"> </w:t>
      </w:r>
      <w:proofErr w:type="spellStart"/>
      <w:r>
        <w:rPr>
          <w:color w:val="000000"/>
          <w:sz w:val="22"/>
          <w:szCs w:val="22"/>
        </w:rPr>
        <w:t>пропозиції</w:t>
      </w:r>
      <w:proofErr w:type="spellEnd"/>
      <w:r>
        <w:rPr>
          <w:color w:val="000000"/>
          <w:sz w:val="22"/>
          <w:szCs w:val="22"/>
        </w:rPr>
        <w:t xml:space="preserve"> </w:t>
      </w:r>
      <w:proofErr w:type="spellStart"/>
      <w:r>
        <w:rPr>
          <w:color w:val="000000"/>
          <w:sz w:val="22"/>
          <w:szCs w:val="22"/>
        </w:rPr>
        <w:t>Учасника</w:t>
      </w:r>
      <w:proofErr w:type="spellEnd"/>
      <w:r>
        <w:rPr>
          <w:color w:val="000000"/>
          <w:sz w:val="22"/>
          <w:szCs w:val="22"/>
        </w:rPr>
        <w:t xml:space="preserve"> </w:t>
      </w:r>
      <w:proofErr w:type="spellStart"/>
      <w:r>
        <w:rPr>
          <w:color w:val="000000"/>
          <w:sz w:val="22"/>
          <w:szCs w:val="22"/>
        </w:rPr>
        <w:t>відсутні</w:t>
      </w:r>
      <w:proofErr w:type="spellEnd"/>
      <w:r>
        <w:rPr>
          <w:color w:val="000000"/>
          <w:sz w:val="22"/>
          <w:szCs w:val="22"/>
        </w:rPr>
        <w:t xml:space="preserve"> </w:t>
      </w:r>
      <w:proofErr w:type="spellStart"/>
      <w:r>
        <w:rPr>
          <w:color w:val="000000"/>
          <w:sz w:val="22"/>
          <w:szCs w:val="22"/>
        </w:rPr>
        <w:t>дані</w:t>
      </w:r>
      <w:proofErr w:type="spellEnd"/>
      <w:r>
        <w:rPr>
          <w:color w:val="000000"/>
          <w:sz w:val="22"/>
          <w:szCs w:val="22"/>
        </w:rPr>
        <w:t xml:space="preserve">, </w:t>
      </w:r>
      <w:proofErr w:type="spellStart"/>
      <w:r>
        <w:rPr>
          <w:color w:val="000000"/>
          <w:sz w:val="22"/>
          <w:szCs w:val="22"/>
        </w:rPr>
        <w:t>необхідні</w:t>
      </w:r>
      <w:proofErr w:type="spellEnd"/>
      <w:r>
        <w:rPr>
          <w:color w:val="000000"/>
          <w:sz w:val="22"/>
          <w:szCs w:val="22"/>
        </w:rPr>
        <w:t>/</w:t>
      </w:r>
      <w:proofErr w:type="spellStart"/>
      <w:r>
        <w:rPr>
          <w:color w:val="000000"/>
          <w:sz w:val="22"/>
          <w:szCs w:val="22"/>
        </w:rPr>
        <w:t>достатні</w:t>
      </w:r>
      <w:proofErr w:type="spellEnd"/>
      <w:r>
        <w:rPr>
          <w:color w:val="000000"/>
          <w:sz w:val="22"/>
          <w:szCs w:val="22"/>
        </w:rPr>
        <w:t xml:space="preserve"> для </w:t>
      </w:r>
      <w:proofErr w:type="spellStart"/>
      <w:r>
        <w:rPr>
          <w:color w:val="000000"/>
          <w:sz w:val="22"/>
          <w:szCs w:val="22"/>
        </w:rPr>
        <w:t>перевірки</w:t>
      </w:r>
      <w:proofErr w:type="spellEnd"/>
      <w:r>
        <w:rPr>
          <w:color w:val="000000"/>
          <w:sz w:val="22"/>
          <w:szCs w:val="22"/>
        </w:rPr>
        <w:t xml:space="preserve"> </w:t>
      </w:r>
      <w:proofErr w:type="spellStart"/>
      <w:r>
        <w:rPr>
          <w:color w:val="000000"/>
          <w:sz w:val="22"/>
          <w:szCs w:val="22"/>
        </w:rPr>
        <w:t>запропонованого</w:t>
      </w:r>
      <w:proofErr w:type="spellEnd"/>
      <w:r>
        <w:rPr>
          <w:color w:val="000000"/>
          <w:sz w:val="22"/>
          <w:szCs w:val="22"/>
        </w:rPr>
        <w:t xml:space="preserve"> ним товару </w:t>
      </w:r>
      <w:proofErr w:type="spellStart"/>
      <w:r>
        <w:rPr>
          <w:color w:val="000000"/>
          <w:sz w:val="22"/>
          <w:szCs w:val="22"/>
        </w:rPr>
        <w:t>технічним</w:t>
      </w:r>
      <w:proofErr w:type="spellEnd"/>
      <w:r>
        <w:rPr>
          <w:color w:val="000000"/>
          <w:sz w:val="22"/>
          <w:szCs w:val="22"/>
        </w:rPr>
        <w:t xml:space="preserve"> </w:t>
      </w:r>
      <w:proofErr w:type="spellStart"/>
      <w:r>
        <w:rPr>
          <w:color w:val="000000"/>
          <w:sz w:val="22"/>
          <w:szCs w:val="22"/>
        </w:rPr>
        <w:t>вимогам</w:t>
      </w:r>
      <w:proofErr w:type="spellEnd"/>
      <w:r>
        <w:rPr>
          <w:color w:val="000000"/>
          <w:sz w:val="22"/>
          <w:szCs w:val="22"/>
        </w:rPr>
        <w:t xml:space="preserve"> </w:t>
      </w:r>
      <w:proofErr w:type="spellStart"/>
      <w:r>
        <w:rPr>
          <w:color w:val="000000"/>
          <w:sz w:val="22"/>
          <w:szCs w:val="22"/>
        </w:rPr>
        <w:t>Замовника</w:t>
      </w:r>
      <w:proofErr w:type="spellEnd"/>
      <w:r>
        <w:rPr>
          <w:color w:val="000000"/>
          <w:sz w:val="22"/>
          <w:szCs w:val="22"/>
        </w:rPr>
        <w:t xml:space="preserve">, </w:t>
      </w:r>
      <w:proofErr w:type="spellStart"/>
      <w:r>
        <w:rPr>
          <w:color w:val="000000"/>
          <w:sz w:val="22"/>
          <w:szCs w:val="22"/>
        </w:rPr>
        <w:t>тендерна</w:t>
      </w:r>
      <w:proofErr w:type="spellEnd"/>
      <w:r>
        <w:rPr>
          <w:color w:val="000000"/>
          <w:sz w:val="22"/>
          <w:szCs w:val="22"/>
        </w:rPr>
        <w:t xml:space="preserve"> </w:t>
      </w:r>
      <w:proofErr w:type="spellStart"/>
      <w:r>
        <w:rPr>
          <w:color w:val="000000"/>
          <w:sz w:val="22"/>
          <w:szCs w:val="22"/>
        </w:rPr>
        <w:t>пропозиція</w:t>
      </w:r>
      <w:proofErr w:type="spellEnd"/>
      <w:r>
        <w:rPr>
          <w:color w:val="000000"/>
          <w:sz w:val="22"/>
          <w:szCs w:val="22"/>
        </w:rPr>
        <w:t xml:space="preserve"> такого </w:t>
      </w:r>
      <w:proofErr w:type="spellStart"/>
      <w:r>
        <w:rPr>
          <w:color w:val="000000"/>
          <w:sz w:val="22"/>
          <w:szCs w:val="22"/>
        </w:rPr>
        <w:t>Учасника</w:t>
      </w:r>
      <w:proofErr w:type="spellEnd"/>
      <w:r>
        <w:rPr>
          <w:color w:val="000000"/>
          <w:sz w:val="22"/>
          <w:szCs w:val="22"/>
        </w:rPr>
        <w:t xml:space="preserve"> </w:t>
      </w:r>
      <w:proofErr w:type="spellStart"/>
      <w:r>
        <w:rPr>
          <w:color w:val="000000"/>
          <w:sz w:val="22"/>
          <w:szCs w:val="22"/>
        </w:rPr>
        <w:t>відхиляється</w:t>
      </w:r>
      <w:proofErr w:type="spellEnd"/>
      <w:r>
        <w:rPr>
          <w:color w:val="000000"/>
          <w:sz w:val="22"/>
          <w:szCs w:val="22"/>
        </w:rPr>
        <w:t>.</w:t>
      </w:r>
    </w:p>
    <w:p w14:paraId="44126AC0" w14:textId="6C29BC98" w:rsidR="00C71A24" w:rsidRDefault="00C71A24" w:rsidP="00C71A24">
      <w:pPr>
        <w:pStyle w:val="a5"/>
        <w:spacing w:before="0" w:beforeAutospacing="0" w:after="0" w:afterAutospacing="0"/>
        <w:ind w:firstLine="708"/>
        <w:jc w:val="both"/>
        <w:rPr>
          <w:color w:val="000000"/>
          <w:sz w:val="22"/>
          <w:szCs w:val="22"/>
        </w:rPr>
      </w:pPr>
      <w:r>
        <w:rPr>
          <w:color w:val="000000"/>
          <w:sz w:val="22"/>
          <w:szCs w:val="22"/>
        </w:rPr>
        <w:t xml:space="preserve">6. </w:t>
      </w:r>
      <w:r w:rsidRPr="004A1D36">
        <w:rPr>
          <w:color w:val="000000"/>
          <w:sz w:val="22"/>
          <w:szCs w:val="22"/>
        </w:rPr>
        <w:t>Строк поставки –</w:t>
      </w:r>
      <w:r>
        <w:rPr>
          <w:color w:val="000000"/>
          <w:sz w:val="22"/>
          <w:szCs w:val="22"/>
        </w:rPr>
        <w:t xml:space="preserve"> до 25</w:t>
      </w:r>
      <w:r w:rsidRPr="004A1D36">
        <w:rPr>
          <w:color w:val="000000"/>
          <w:sz w:val="22"/>
          <w:szCs w:val="22"/>
        </w:rPr>
        <w:t>.12.2025</w:t>
      </w:r>
      <w:r>
        <w:rPr>
          <w:color w:val="000000"/>
          <w:sz w:val="22"/>
          <w:szCs w:val="22"/>
        </w:rPr>
        <w:t xml:space="preserve"> р.</w:t>
      </w:r>
    </w:p>
    <w:p w14:paraId="1835076F" w14:textId="77777777" w:rsidR="00C71A24" w:rsidRDefault="00C71A24" w:rsidP="00C71A24">
      <w:pPr>
        <w:pStyle w:val="a5"/>
        <w:spacing w:before="0" w:beforeAutospacing="0" w:after="0" w:afterAutospacing="0"/>
        <w:ind w:firstLine="708"/>
        <w:jc w:val="both"/>
      </w:pPr>
    </w:p>
    <w:p w14:paraId="119617ED" w14:textId="77777777" w:rsidR="00C71A24" w:rsidRDefault="00C71A24" w:rsidP="00C71A24">
      <w:pPr>
        <w:jc w:val="center"/>
        <w:rPr>
          <w:rFonts w:ascii="Times New Roman" w:hAnsi="Times New Roman"/>
          <w:b/>
          <w:bCs/>
          <w:color w:val="090F14"/>
        </w:rPr>
      </w:pPr>
      <w:r w:rsidRPr="00553D49">
        <w:rPr>
          <w:rFonts w:ascii="Times New Roman" w:hAnsi="Times New Roman"/>
          <w:b/>
          <w:bCs/>
          <w:color w:val="090F14"/>
        </w:rPr>
        <w:t>ІНФОРМАЦІЯ ПРО НЕОБХІДНІ ТЕХНІЧНІ, ЯКІСНІ ТА КІЛЬКІСНІ ХАРАКТЕРИСТИКИ ПРЕДМЕТУ ЗАКУПІВЛІ</w:t>
      </w:r>
    </w:p>
    <w:tbl>
      <w:tblPr>
        <w:tblStyle w:val="a7"/>
        <w:tblW w:w="0" w:type="auto"/>
        <w:tblLook w:val="04A0" w:firstRow="1" w:lastRow="0" w:firstColumn="1" w:lastColumn="0" w:noHBand="0" w:noVBand="1"/>
      </w:tblPr>
      <w:tblGrid>
        <w:gridCol w:w="426"/>
        <w:gridCol w:w="2263"/>
        <w:gridCol w:w="3260"/>
        <w:gridCol w:w="3680"/>
      </w:tblGrid>
      <w:tr w:rsidR="00C71A24" w14:paraId="16211ABE" w14:textId="77777777" w:rsidTr="00802BD3">
        <w:tc>
          <w:tcPr>
            <w:tcW w:w="426" w:type="dxa"/>
          </w:tcPr>
          <w:p w14:paraId="4620A036" w14:textId="77777777" w:rsidR="00C71A24" w:rsidRDefault="00C71A24" w:rsidP="00802BD3">
            <w:pPr>
              <w:jc w:val="center"/>
              <w:rPr>
                <w:rFonts w:ascii="Times New Roman" w:hAnsi="Times New Roman"/>
              </w:rPr>
            </w:pPr>
            <w:r>
              <w:rPr>
                <w:rFonts w:ascii="Times New Roman" w:hAnsi="Times New Roman"/>
              </w:rPr>
              <w:t>№</w:t>
            </w:r>
          </w:p>
        </w:tc>
        <w:tc>
          <w:tcPr>
            <w:tcW w:w="2263" w:type="dxa"/>
          </w:tcPr>
          <w:p w14:paraId="6CAF0B89" w14:textId="77777777" w:rsidR="00C71A24" w:rsidRDefault="00C71A24" w:rsidP="00802BD3">
            <w:pPr>
              <w:jc w:val="center"/>
              <w:rPr>
                <w:rFonts w:ascii="Times New Roman" w:hAnsi="Times New Roman"/>
              </w:rPr>
            </w:pPr>
            <w:r>
              <w:rPr>
                <w:rFonts w:ascii="Times New Roman" w:hAnsi="Times New Roman"/>
              </w:rPr>
              <w:t>Найменування Товару</w:t>
            </w:r>
          </w:p>
        </w:tc>
        <w:tc>
          <w:tcPr>
            <w:tcW w:w="3260" w:type="dxa"/>
          </w:tcPr>
          <w:p w14:paraId="125A7165" w14:textId="77777777" w:rsidR="00C71A24" w:rsidRDefault="00C71A24" w:rsidP="00802BD3">
            <w:pPr>
              <w:jc w:val="center"/>
              <w:rPr>
                <w:rFonts w:ascii="Times New Roman" w:hAnsi="Times New Roman"/>
              </w:rPr>
            </w:pPr>
            <w:r>
              <w:rPr>
                <w:rFonts w:ascii="Times New Roman" w:hAnsi="Times New Roman"/>
              </w:rPr>
              <w:t xml:space="preserve">Назва параметру </w:t>
            </w:r>
          </w:p>
        </w:tc>
        <w:tc>
          <w:tcPr>
            <w:tcW w:w="3680" w:type="dxa"/>
          </w:tcPr>
          <w:p w14:paraId="32BCF573" w14:textId="77777777" w:rsidR="00C71A24" w:rsidRDefault="00C71A24" w:rsidP="00802BD3">
            <w:pPr>
              <w:jc w:val="center"/>
              <w:rPr>
                <w:rFonts w:ascii="Times New Roman" w:hAnsi="Times New Roman"/>
              </w:rPr>
            </w:pPr>
            <w:r>
              <w:rPr>
                <w:rFonts w:ascii="Times New Roman" w:hAnsi="Times New Roman"/>
              </w:rPr>
              <w:t>Технічні характеристики</w:t>
            </w:r>
          </w:p>
        </w:tc>
      </w:tr>
      <w:tr w:rsidR="00C71A24" w14:paraId="31F64D22" w14:textId="77777777" w:rsidTr="00802BD3">
        <w:tc>
          <w:tcPr>
            <w:tcW w:w="426" w:type="dxa"/>
            <w:vMerge w:val="restart"/>
            <w:vAlign w:val="center"/>
          </w:tcPr>
          <w:p w14:paraId="0F0B95F6" w14:textId="77777777" w:rsidR="00C71A24" w:rsidRDefault="00C71A24" w:rsidP="00802BD3">
            <w:pPr>
              <w:jc w:val="center"/>
              <w:rPr>
                <w:rFonts w:ascii="Times New Roman" w:hAnsi="Times New Roman"/>
              </w:rPr>
            </w:pPr>
            <w:r>
              <w:rPr>
                <w:rFonts w:ascii="Times New Roman" w:hAnsi="Times New Roman"/>
              </w:rPr>
              <w:t>1</w:t>
            </w:r>
          </w:p>
        </w:tc>
        <w:tc>
          <w:tcPr>
            <w:tcW w:w="2263" w:type="dxa"/>
            <w:vMerge w:val="restart"/>
            <w:vAlign w:val="center"/>
          </w:tcPr>
          <w:p w14:paraId="4A84B4EA" w14:textId="77777777" w:rsidR="00C71A24" w:rsidRDefault="00C71A24" w:rsidP="00802BD3">
            <w:pPr>
              <w:jc w:val="center"/>
              <w:rPr>
                <w:rFonts w:ascii="Times New Roman" w:hAnsi="Times New Roman"/>
              </w:rPr>
            </w:pPr>
            <w:r w:rsidRPr="00553D49">
              <w:rPr>
                <w:rFonts w:ascii="Times New Roman" w:hAnsi="Times New Roman"/>
              </w:rPr>
              <w:t>Планшетний пристрій</w:t>
            </w:r>
          </w:p>
        </w:tc>
        <w:tc>
          <w:tcPr>
            <w:tcW w:w="3260" w:type="dxa"/>
          </w:tcPr>
          <w:p w14:paraId="601D57D6" w14:textId="77777777" w:rsidR="00C71A24" w:rsidRPr="00E377E7" w:rsidRDefault="00C71A24" w:rsidP="00802BD3">
            <w:pPr>
              <w:rPr>
                <w:rFonts w:ascii="Times New Roman" w:hAnsi="Times New Roman"/>
              </w:rPr>
            </w:pPr>
            <w:r w:rsidRPr="00E377E7">
              <w:rPr>
                <w:rFonts w:ascii="Times New Roman" w:hAnsi="Times New Roman"/>
              </w:rPr>
              <w:t>Діагональ екрану</w:t>
            </w:r>
          </w:p>
        </w:tc>
        <w:tc>
          <w:tcPr>
            <w:tcW w:w="3680" w:type="dxa"/>
          </w:tcPr>
          <w:p w14:paraId="60BF9CFC" w14:textId="77777777" w:rsidR="00C71A24" w:rsidRPr="00E377E7" w:rsidRDefault="00C71A24" w:rsidP="00802BD3">
            <w:pPr>
              <w:rPr>
                <w:rFonts w:ascii="Times New Roman" w:hAnsi="Times New Roman"/>
              </w:rPr>
            </w:pPr>
            <w:r w:rsidRPr="00E377E7">
              <w:rPr>
                <w:rFonts w:ascii="Times New Roman" w:hAnsi="Times New Roman"/>
              </w:rPr>
              <w:t>не менше 8</w:t>
            </w:r>
          </w:p>
        </w:tc>
      </w:tr>
      <w:tr w:rsidR="00C71A24" w14:paraId="2485AB0E" w14:textId="77777777" w:rsidTr="00802BD3">
        <w:tc>
          <w:tcPr>
            <w:tcW w:w="426" w:type="dxa"/>
            <w:vMerge/>
          </w:tcPr>
          <w:p w14:paraId="50F9E62B" w14:textId="77777777" w:rsidR="00C71A24" w:rsidRDefault="00C71A24" w:rsidP="00802BD3">
            <w:pPr>
              <w:jc w:val="center"/>
              <w:rPr>
                <w:rFonts w:ascii="Times New Roman" w:hAnsi="Times New Roman"/>
              </w:rPr>
            </w:pPr>
          </w:p>
        </w:tc>
        <w:tc>
          <w:tcPr>
            <w:tcW w:w="2263" w:type="dxa"/>
            <w:vMerge/>
          </w:tcPr>
          <w:p w14:paraId="1DFFF124" w14:textId="77777777" w:rsidR="00C71A24" w:rsidRPr="00553D49" w:rsidRDefault="00C71A24" w:rsidP="00802BD3">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ED2ACAB" w14:textId="77777777" w:rsidR="00C71A24" w:rsidRPr="00E377E7" w:rsidRDefault="00C71A24" w:rsidP="00802BD3">
            <w:pPr>
              <w:rPr>
                <w:rFonts w:ascii="Times New Roman" w:hAnsi="Times New Roman"/>
              </w:rPr>
            </w:pPr>
            <w:r w:rsidRPr="00E377E7">
              <w:rPr>
                <w:rFonts w:ascii="Times New Roman" w:hAnsi="Times New Roman"/>
              </w:rPr>
              <w:t>Роздільна здатність</w:t>
            </w:r>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73371DF8" w14:textId="77777777" w:rsidR="00C71A24" w:rsidRPr="00E377E7" w:rsidRDefault="00C71A24" w:rsidP="00802BD3">
            <w:pPr>
              <w:rPr>
                <w:rFonts w:ascii="Times New Roman" w:hAnsi="Times New Roman"/>
              </w:rPr>
            </w:pPr>
            <w:r w:rsidRPr="00E377E7">
              <w:rPr>
                <w:rFonts w:ascii="Times New Roman" w:hAnsi="Times New Roman"/>
              </w:rPr>
              <w:t>не менше 800×1340</w:t>
            </w:r>
          </w:p>
        </w:tc>
      </w:tr>
      <w:tr w:rsidR="00C71A24" w14:paraId="7126DA06" w14:textId="77777777" w:rsidTr="00802BD3">
        <w:tc>
          <w:tcPr>
            <w:tcW w:w="426" w:type="dxa"/>
            <w:vMerge/>
          </w:tcPr>
          <w:p w14:paraId="37000A95" w14:textId="77777777" w:rsidR="00C71A24" w:rsidRDefault="00C71A24" w:rsidP="00802BD3">
            <w:pPr>
              <w:jc w:val="center"/>
              <w:rPr>
                <w:rFonts w:ascii="Times New Roman" w:hAnsi="Times New Roman"/>
              </w:rPr>
            </w:pPr>
          </w:p>
        </w:tc>
        <w:tc>
          <w:tcPr>
            <w:tcW w:w="2263" w:type="dxa"/>
            <w:vMerge/>
          </w:tcPr>
          <w:p w14:paraId="17A2CF72" w14:textId="77777777" w:rsidR="00C71A24" w:rsidRPr="00553D49" w:rsidRDefault="00C71A24" w:rsidP="00802BD3">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BFD0FAB" w14:textId="77777777" w:rsidR="00C71A24" w:rsidRPr="00E377E7" w:rsidRDefault="00C71A24" w:rsidP="00802BD3">
            <w:pPr>
              <w:rPr>
                <w:rFonts w:ascii="Times New Roman" w:hAnsi="Times New Roman"/>
              </w:rPr>
            </w:pPr>
            <w:r w:rsidRPr="00E377E7">
              <w:rPr>
                <w:rFonts w:ascii="Times New Roman" w:hAnsi="Times New Roman"/>
              </w:rPr>
              <w:t>Яскравість</w:t>
            </w:r>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164F095C" w14:textId="77777777" w:rsidR="00C71A24" w:rsidRPr="00E377E7" w:rsidRDefault="00C71A24" w:rsidP="00802BD3">
            <w:pPr>
              <w:rPr>
                <w:rFonts w:ascii="Times New Roman" w:hAnsi="Times New Roman"/>
              </w:rPr>
            </w:pPr>
            <w:r w:rsidRPr="00E377E7">
              <w:rPr>
                <w:rFonts w:ascii="Times New Roman" w:hAnsi="Times New Roman"/>
              </w:rPr>
              <w:t xml:space="preserve">не менше 400 </w:t>
            </w:r>
            <w:proofErr w:type="spellStart"/>
            <w:r w:rsidRPr="00E377E7">
              <w:rPr>
                <w:rFonts w:ascii="Times New Roman" w:hAnsi="Times New Roman"/>
              </w:rPr>
              <w:t>nits</w:t>
            </w:r>
            <w:proofErr w:type="spellEnd"/>
          </w:p>
        </w:tc>
      </w:tr>
      <w:tr w:rsidR="00C71A24" w14:paraId="43DCF0B3" w14:textId="77777777" w:rsidTr="00802BD3">
        <w:tc>
          <w:tcPr>
            <w:tcW w:w="426" w:type="dxa"/>
            <w:vMerge/>
          </w:tcPr>
          <w:p w14:paraId="7A86FC95" w14:textId="77777777" w:rsidR="00C71A24" w:rsidRDefault="00C71A24" w:rsidP="00802BD3">
            <w:pPr>
              <w:jc w:val="center"/>
              <w:rPr>
                <w:rFonts w:ascii="Times New Roman" w:hAnsi="Times New Roman"/>
              </w:rPr>
            </w:pPr>
          </w:p>
        </w:tc>
        <w:tc>
          <w:tcPr>
            <w:tcW w:w="2263" w:type="dxa"/>
            <w:vMerge/>
          </w:tcPr>
          <w:p w14:paraId="2794C941" w14:textId="77777777" w:rsidR="00C71A24" w:rsidRDefault="00C71A24" w:rsidP="00802BD3">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1F99676" w14:textId="77777777" w:rsidR="00C71A24" w:rsidRPr="00E377E7" w:rsidRDefault="00C71A24" w:rsidP="00802BD3">
            <w:pPr>
              <w:rPr>
                <w:rFonts w:ascii="Times New Roman" w:hAnsi="Times New Roman"/>
              </w:rPr>
            </w:pPr>
            <w:r w:rsidRPr="00E377E7">
              <w:rPr>
                <w:rFonts w:ascii="Times New Roman" w:hAnsi="Times New Roman"/>
              </w:rPr>
              <w:t>Захист</w:t>
            </w:r>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2F0DEA29" w14:textId="77777777" w:rsidR="00C71A24" w:rsidRPr="00E377E7" w:rsidRDefault="00C71A24" w:rsidP="00802BD3">
            <w:pPr>
              <w:rPr>
                <w:rFonts w:ascii="Times New Roman" w:hAnsi="Times New Roman"/>
              </w:rPr>
            </w:pPr>
            <w:r w:rsidRPr="00E377E7">
              <w:rPr>
                <w:rFonts w:ascii="Times New Roman" w:hAnsi="Times New Roman"/>
                <w:lang w:val="en-US"/>
              </w:rPr>
              <w:t xml:space="preserve">IP-68 </w:t>
            </w:r>
            <w:r w:rsidRPr="00E377E7">
              <w:rPr>
                <w:rFonts w:ascii="Times New Roman" w:hAnsi="Times New Roman"/>
              </w:rPr>
              <w:t>та</w:t>
            </w:r>
            <w:r w:rsidRPr="00E377E7">
              <w:rPr>
                <w:rFonts w:ascii="Times New Roman" w:hAnsi="Times New Roman"/>
                <w:lang w:val="en-US"/>
              </w:rPr>
              <w:t xml:space="preserve"> MIL-STD-810H. </w:t>
            </w:r>
            <w:r w:rsidRPr="00E377E7">
              <w:rPr>
                <w:rFonts w:ascii="Times New Roman" w:hAnsi="Times New Roman"/>
              </w:rPr>
              <w:t xml:space="preserve">Стійкий до падінь з висоти, пило-, волого-, </w:t>
            </w:r>
            <w:proofErr w:type="spellStart"/>
            <w:r w:rsidRPr="00E377E7">
              <w:rPr>
                <w:rFonts w:ascii="Times New Roman" w:hAnsi="Times New Roman"/>
              </w:rPr>
              <w:t>водозахищений</w:t>
            </w:r>
            <w:proofErr w:type="spellEnd"/>
          </w:p>
        </w:tc>
      </w:tr>
      <w:tr w:rsidR="00C71A24" w14:paraId="33CBC526" w14:textId="77777777" w:rsidTr="00802BD3">
        <w:tc>
          <w:tcPr>
            <w:tcW w:w="426" w:type="dxa"/>
            <w:vMerge/>
          </w:tcPr>
          <w:p w14:paraId="0E0AD9A6" w14:textId="77777777" w:rsidR="00C71A24" w:rsidRDefault="00C71A24" w:rsidP="00802BD3">
            <w:pPr>
              <w:jc w:val="center"/>
              <w:rPr>
                <w:rFonts w:ascii="Times New Roman" w:hAnsi="Times New Roman"/>
              </w:rPr>
            </w:pPr>
          </w:p>
        </w:tc>
        <w:tc>
          <w:tcPr>
            <w:tcW w:w="2263" w:type="dxa"/>
            <w:vMerge/>
          </w:tcPr>
          <w:p w14:paraId="514C67E1" w14:textId="77777777" w:rsidR="00C71A24" w:rsidRDefault="00C71A24" w:rsidP="00802BD3">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B3A13E0" w14:textId="77777777" w:rsidR="00C71A24" w:rsidRPr="00E377E7" w:rsidRDefault="00C71A24" w:rsidP="00802BD3">
            <w:pPr>
              <w:rPr>
                <w:rFonts w:ascii="Times New Roman" w:hAnsi="Times New Roman"/>
              </w:rPr>
            </w:pPr>
            <w:r w:rsidRPr="00E377E7">
              <w:rPr>
                <w:rFonts w:ascii="Times New Roman" w:hAnsi="Times New Roman"/>
              </w:rPr>
              <w:t>Тип сенсорного екрана</w:t>
            </w:r>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7E198337" w14:textId="77777777" w:rsidR="00C71A24" w:rsidRPr="00E377E7" w:rsidRDefault="00C71A24" w:rsidP="00802BD3">
            <w:pPr>
              <w:rPr>
                <w:rFonts w:ascii="Times New Roman" w:hAnsi="Times New Roman"/>
              </w:rPr>
            </w:pPr>
            <w:r w:rsidRPr="00E377E7">
              <w:rPr>
                <w:rFonts w:ascii="Times New Roman" w:hAnsi="Times New Roman"/>
              </w:rPr>
              <w:t xml:space="preserve">Ємнісний </w:t>
            </w:r>
            <w:proofErr w:type="spellStart"/>
            <w:r w:rsidRPr="00E377E7">
              <w:rPr>
                <w:rFonts w:ascii="Times New Roman" w:hAnsi="Times New Roman"/>
              </w:rPr>
              <w:t>мультисенсорний</w:t>
            </w:r>
            <w:proofErr w:type="spellEnd"/>
          </w:p>
        </w:tc>
      </w:tr>
      <w:tr w:rsidR="00C71A24" w14:paraId="57B5BEE8" w14:textId="77777777" w:rsidTr="00802BD3">
        <w:tc>
          <w:tcPr>
            <w:tcW w:w="426" w:type="dxa"/>
            <w:vMerge/>
          </w:tcPr>
          <w:p w14:paraId="2B571980" w14:textId="77777777" w:rsidR="00C71A24" w:rsidRDefault="00C71A24" w:rsidP="00802BD3">
            <w:pPr>
              <w:jc w:val="center"/>
              <w:rPr>
                <w:rFonts w:ascii="Times New Roman" w:hAnsi="Times New Roman"/>
              </w:rPr>
            </w:pPr>
          </w:p>
        </w:tc>
        <w:tc>
          <w:tcPr>
            <w:tcW w:w="2263" w:type="dxa"/>
            <w:vMerge/>
          </w:tcPr>
          <w:p w14:paraId="4779FD0B" w14:textId="77777777" w:rsidR="00C71A24" w:rsidRDefault="00C71A24" w:rsidP="00802BD3">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DED7C05" w14:textId="77777777" w:rsidR="00C71A24" w:rsidRPr="00E377E7" w:rsidRDefault="00C71A24" w:rsidP="00802BD3">
            <w:pPr>
              <w:rPr>
                <w:rFonts w:ascii="Times New Roman" w:hAnsi="Times New Roman"/>
              </w:rPr>
            </w:pPr>
            <w:r w:rsidRPr="00E377E7">
              <w:rPr>
                <w:rFonts w:ascii="Times New Roman" w:hAnsi="Times New Roman"/>
              </w:rPr>
              <w:t>Частота оновлення</w:t>
            </w:r>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0ABB8A4F" w14:textId="77777777" w:rsidR="00C71A24" w:rsidRPr="00E377E7" w:rsidRDefault="00C71A24" w:rsidP="00802BD3">
            <w:pPr>
              <w:rPr>
                <w:rFonts w:ascii="Times New Roman" w:hAnsi="Times New Roman"/>
              </w:rPr>
            </w:pPr>
            <w:r w:rsidRPr="00E377E7">
              <w:rPr>
                <w:rFonts w:ascii="Times New Roman" w:hAnsi="Times New Roman"/>
              </w:rPr>
              <w:t xml:space="preserve">не менше 60 </w:t>
            </w:r>
            <w:proofErr w:type="spellStart"/>
            <w:r w:rsidRPr="00E377E7">
              <w:rPr>
                <w:rFonts w:ascii="Times New Roman" w:hAnsi="Times New Roman"/>
              </w:rPr>
              <w:t>Гц</w:t>
            </w:r>
            <w:proofErr w:type="spellEnd"/>
          </w:p>
        </w:tc>
      </w:tr>
      <w:tr w:rsidR="00C71A24" w14:paraId="10B7272B" w14:textId="77777777" w:rsidTr="00802BD3">
        <w:tc>
          <w:tcPr>
            <w:tcW w:w="426" w:type="dxa"/>
            <w:vMerge/>
          </w:tcPr>
          <w:p w14:paraId="7269ABAF" w14:textId="77777777" w:rsidR="00C71A24" w:rsidRDefault="00C71A24" w:rsidP="00802BD3">
            <w:pPr>
              <w:jc w:val="center"/>
              <w:rPr>
                <w:rFonts w:ascii="Times New Roman" w:hAnsi="Times New Roman"/>
              </w:rPr>
            </w:pPr>
          </w:p>
        </w:tc>
        <w:tc>
          <w:tcPr>
            <w:tcW w:w="2263" w:type="dxa"/>
            <w:vMerge/>
          </w:tcPr>
          <w:p w14:paraId="5AEC5DDF" w14:textId="77777777" w:rsidR="00C71A24" w:rsidRDefault="00C71A24" w:rsidP="00802BD3">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8DA133F" w14:textId="77777777" w:rsidR="00C71A24" w:rsidRPr="00E377E7" w:rsidRDefault="00C71A24" w:rsidP="00802BD3">
            <w:pPr>
              <w:rPr>
                <w:rFonts w:ascii="Times New Roman" w:hAnsi="Times New Roman"/>
              </w:rPr>
            </w:pPr>
            <w:r w:rsidRPr="00E377E7">
              <w:rPr>
                <w:rFonts w:ascii="Times New Roman" w:hAnsi="Times New Roman"/>
              </w:rPr>
              <w:t>Кількість SIM-карт</w:t>
            </w:r>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21212C8F" w14:textId="77777777" w:rsidR="00C71A24" w:rsidRPr="00E377E7" w:rsidRDefault="00C71A24" w:rsidP="00802BD3">
            <w:pPr>
              <w:rPr>
                <w:rFonts w:ascii="Times New Roman" w:hAnsi="Times New Roman"/>
              </w:rPr>
            </w:pPr>
            <w:r w:rsidRPr="00E377E7">
              <w:rPr>
                <w:rFonts w:ascii="Times New Roman" w:hAnsi="Times New Roman"/>
              </w:rPr>
              <w:t>не менше 2</w:t>
            </w:r>
          </w:p>
        </w:tc>
      </w:tr>
      <w:tr w:rsidR="00C71A24" w14:paraId="418238C1" w14:textId="77777777" w:rsidTr="00802BD3">
        <w:tc>
          <w:tcPr>
            <w:tcW w:w="426" w:type="dxa"/>
            <w:vMerge/>
          </w:tcPr>
          <w:p w14:paraId="5D665F75" w14:textId="77777777" w:rsidR="00C71A24" w:rsidRDefault="00C71A24" w:rsidP="00802BD3">
            <w:pPr>
              <w:jc w:val="center"/>
              <w:rPr>
                <w:rFonts w:ascii="Times New Roman" w:hAnsi="Times New Roman"/>
              </w:rPr>
            </w:pPr>
          </w:p>
        </w:tc>
        <w:tc>
          <w:tcPr>
            <w:tcW w:w="2263" w:type="dxa"/>
            <w:vMerge/>
          </w:tcPr>
          <w:p w14:paraId="3B68E63E" w14:textId="77777777" w:rsidR="00C71A24" w:rsidRDefault="00C71A24" w:rsidP="00802BD3">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255B117" w14:textId="77777777" w:rsidR="00C71A24" w:rsidRPr="00E377E7" w:rsidRDefault="00C71A24" w:rsidP="00802BD3">
            <w:pPr>
              <w:rPr>
                <w:rFonts w:ascii="Times New Roman" w:hAnsi="Times New Roman"/>
              </w:rPr>
            </w:pPr>
            <w:r w:rsidRPr="00E377E7">
              <w:rPr>
                <w:rFonts w:ascii="Times New Roman" w:hAnsi="Times New Roman"/>
              </w:rPr>
              <w:t>Тип SIM-карт</w:t>
            </w:r>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6C778DA7" w14:textId="77777777" w:rsidR="00C71A24" w:rsidRPr="00E377E7" w:rsidRDefault="00C71A24" w:rsidP="00802BD3">
            <w:pPr>
              <w:rPr>
                <w:rFonts w:ascii="Times New Roman" w:hAnsi="Times New Roman"/>
              </w:rPr>
            </w:pPr>
            <w:proofErr w:type="spellStart"/>
            <w:r w:rsidRPr="00E377E7">
              <w:rPr>
                <w:rFonts w:ascii="Times New Roman" w:hAnsi="Times New Roman"/>
              </w:rPr>
              <w:t>Nano</w:t>
            </w:r>
            <w:proofErr w:type="spellEnd"/>
            <w:r w:rsidRPr="00E377E7">
              <w:rPr>
                <w:rFonts w:ascii="Times New Roman" w:hAnsi="Times New Roman"/>
              </w:rPr>
              <w:t>-SIM</w:t>
            </w:r>
          </w:p>
        </w:tc>
      </w:tr>
      <w:tr w:rsidR="00C71A24" w14:paraId="54780657" w14:textId="77777777" w:rsidTr="00802BD3">
        <w:tc>
          <w:tcPr>
            <w:tcW w:w="426" w:type="dxa"/>
            <w:vMerge/>
          </w:tcPr>
          <w:p w14:paraId="3BC80BF8" w14:textId="77777777" w:rsidR="00C71A24" w:rsidRDefault="00C71A24" w:rsidP="00802BD3">
            <w:pPr>
              <w:jc w:val="center"/>
              <w:rPr>
                <w:rFonts w:ascii="Times New Roman" w:hAnsi="Times New Roman"/>
              </w:rPr>
            </w:pPr>
          </w:p>
        </w:tc>
        <w:tc>
          <w:tcPr>
            <w:tcW w:w="2263" w:type="dxa"/>
            <w:vMerge/>
          </w:tcPr>
          <w:p w14:paraId="04800A5B" w14:textId="77777777" w:rsidR="00C71A24" w:rsidRDefault="00C71A24" w:rsidP="00802BD3">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F19EFB1" w14:textId="77777777" w:rsidR="00C71A24" w:rsidRPr="00E377E7" w:rsidRDefault="00C71A24" w:rsidP="00802BD3">
            <w:pPr>
              <w:rPr>
                <w:rFonts w:ascii="Times New Roman" w:hAnsi="Times New Roman"/>
              </w:rPr>
            </w:pPr>
            <w:r w:rsidRPr="00E377E7">
              <w:rPr>
                <w:rFonts w:ascii="Times New Roman" w:hAnsi="Times New Roman"/>
              </w:rPr>
              <w:t>Процесор</w:t>
            </w:r>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610D40B3" w14:textId="77777777" w:rsidR="00C71A24" w:rsidRPr="00E377E7" w:rsidRDefault="00C71A24" w:rsidP="00802BD3">
            <w:pPr>
              <w:rPr>
                <w:rFonts w:ascii="Times New Roman" w:hAnsi="Times New Roman"/>
              </w:rPr>
            </w:pPr>
            <w:r w:rsidRPr="00E377E7">
              <w:rPr>
                <w:rFonts w:ascii="Times New Roman" w:hAnsi="Times New Roman"/>
              </w:rPr>
              <w:t>MT8781 або еквівалент</w:t>
            </w:r>
          </w:p>
        </w:tc>
      </w:tr>
      <w:tr w:rsidR="00C71A24" w14:paraId="270A22B8" w14:textId="77777777" w:rsidTr="00802BD3">
        <w:tc>
          <w:tcPr>
            <w:tcW w:w="426" w:type="dxa"/>
            <w:vMerge/>
          </w:tcPr>
          <w:p w14:paraId="1B98265A" w14:textId="77777777" w:rsidR="00C71A24" w:rsidRDefault="00C71A24" w:rsidP="00802BD3">
            <w:pPr>
              <w:jc w:val="center"/>
              <w:rPr>
                <w:rFonts w:ascii="Times New Roman" w:hAnsi="Times New Roman"/>
              </w:rPr>
            </w:pPr>
          </w:p>
        </w:tc>
        <w:tc>
          <w:tcPr>
            <w:tcW w:w="2263" w:type="dxa"/>
            <w:vMerge/>
          </w:tcPr>
          <w:p w14:paraId="37041001" w14:textId="77777777" w:rsidR="00C71A24" w:rsidRDefault="00C71A24" w:rsidP="00802BD3">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1E6D0E1" w14:textId="77777777" w:rsidR="00C71A24" w:rsidRPr="00E377E7" w:rsidRDefault="00C71A24" w:rsidP="00802BD3">
            <w:pPr>
              <w:rPr>
                <w:rFonts w:ascii="Times New Roman" w:hAnsi="Times New Roman"/>
              </w:rPr>
            </w:pPr>
            <w:r w:rsidRPr="00E377E7">
              <w:rPr>
                <w:rFonts w:ascii="Times New Roman" w:hAnsi="Times New Roman"/>
              </w:rPr>
              <w:t xml:space="preserve">Кількість </w:t>
            </w:r>
            <w:proofErr w:type="spellStart"/>
            <w:r w:rsidRPr="00E377E7">
              <w:rPr>
                <w:rFonts w:ascii="Times New Roman" w:hAnsi="Times New Roman"/>
              </w:rPr>
              <w:t>ядер</w:t>
            </w:r>
            <w:proofErr w:type="spellEnd"/>
            <w:r w:rsidRPr="00E377E7">
              <w:rPr>
                <w:rFonts w:ascii="Times New Roman" w:hAnsi="Times New Roman"/>
              </w:rPr>
              <w:t xml:space="preserve"> процесора</w:t>
            </w:r>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7EE80B65" w14:textId="77777777" w:rsidR="00C71A24" w:rsidRPr="00E377E7" w:rsidRDefault="00C71A24" w:rsidP="00802BD3">
            <w:pPr>
              <w:rPr>
                <w:rFonts w:ascii="Times New Roman" w:hAnsi="Times New Roman"/>
              </w:rPr>
            </w:pPr>
            <w:r w:rsidRPr="00E377E7">
              <w:rPr>
                <w:rFonts w:ascii="Times New Roman" w:hAnsi="Times New Roman"/>
              </w:rPr>
              <w:t>не менше 8</w:t>
            </w:r>
          </w:p>
        </w:tc>
      </w:tr>
      <w:tr w:rsidR="00C71A24" w14:paraId="4AF0F096" w14:textId="77777777" w:rsidTr="00802BD3">
        <w:tc>
          <w:tcPr>
            <w:tcW w:w="426" w:type="dxa"/>
            <w:vMerge/>
          </w:tcPr>
          <w:p w14:paraId="4AE2BE97" w14:textId="77777777" w:rsidR="00C71A24" w:rsidRDefault="00C71A24" w:rsidP="00802BD3">
            <w:pPr>
              <w:jc w:val="center"/>
              <w:rPr>
                <w:rFonts w:ascii="Times New Roman" w:hAnsi="Times New Roman"/>
              </w:rPr>
            </w:pPr>
          </w:p>
        </w:tc>
        <w:tc>
          <w:tcPr>
            <w:tcW w:w="2263" w:type="dxa"/>
            <w:vMerge/>
          </w:tcPr>
          <w:p w14:paraId="77B68736" w14:textId="77777777" w:rsidR="00C71A24" w:rsidRDefault="00C71A24" w:rsidP="00802BD3">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06E1316" w14:textId="77777777" w:rsidR="00C71A24" w:rsidRPr="00E377E7" w:rsidRDefault="00C71A24" w:rsidP="00802BD3">
            <w:pPr>
              <w:rPr>
                <w:rFonts w:ascii="Times New Roman" w:hAnsi="Times New Roman"/>
              </w:rPr>
            </w:pPr>
            <w:r w:rsidRPr="00E377E7">
              <w:rPr>
                <w:rFonts w:ascii="Times New Roman" w:hAnsi="Times New Roman"/>
              </w:rPr>
              <w:t>Частота процесора</w:t>
            </w:r>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09DEFF33" w14:textId="77777777" w:rsidR="00C71A24" w:rsidRPr="00E377E7" w:rsidRDefault="00C71A24" w:rsidP="00802BD3">
            <w:pPr>
              <w:rPr>
                <w:rFonts w:ascii="Times New Roman" w:hAnsi="Times New Roman"/>
              </w:rPr>
            </w:pPr>
            <w:r w:rsidRPr="00E377E7">
              <w:rPr>
                <w:rFonts w:ascii="Times New Roman" w:hAnsi="Times New Roman"/>
              </w:rPr>
              <w:t>не менше 2,0 ГГц</w:t>
            </w:r>
          </w:p>
        </w:tc>
      </w:tr>
      <w:tr w:rsidR="00C71A24" w14:paraId="42F0C870" w14:textId="77777777" w:rsidTr="00802BD3">
        <w:tc>
          <w:tcPr>
            <w:tcW w:w="426" w:type="dxa"/>
            <w:vMerge/>
          </w:tcPr>
          <w:p w14:paraId="184A9904" w14:textId="77777777" w:rsidR="00C71A24" w:rsidRDefault="00C71A24" w:rsidP="00802BD3">
            <w:pPr>
              <w:jc w:val="center"/>
              <w:rPr>
                <w:rFonts w:ascii="Times New Roman" w:hAnsi="Times New Roman"/>
              </w:rPr>
            </w:pPr>
          </w:p>
        </w:tc>
        <w:tc>
          <w:tcPr>
            <w:tcW w:w="2263" w:type="dxa"/>
            <w:vMerge/>
          </w:tcPr>
          <w:p w14:paraId="00DCDEDC" w14:textId="77777777" w:rsidR="00C71A24" w:rsidRDefault="00C71A24" w:rsidP="00802BD3">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45E5E70" w14:textId="77777777" w:rsidR="00C71A24" w:rsidRPr="00E377E7" w:rsidRDefault="00C71A24" w:rsidP="00802BD3">
            <w:pPr>
              <w:rPr>
                <w:rFonts w:ascii="Times New Roman" w:hAnsi="Times New Roman"/>
              </w:rPr>
            </w:pPr>
            <w:r w:rsidRPr="00E377E7">
              <w:rPr>
                <w:rFonts w:ascii="Times New Roman" w:hAnsi="Times New Roman"/>
              </w:rPr>
              <w:t>Вбудована пам'ять</w:t>
            </w:r>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2359B13A" w14:textId="77777777" w:rsidR="00C71A24" w:rsidRPr="00E377E7" w:rsidRDefault="00C71A24" w:rsidP="00802BD3">
            <w:pPr>
              <w:rPr>
                <w:rFonts w:ascii="Times New Roman" w:hAnsi="Times New Roman"/>
              </w:rPr>
            </w:pPr>
            <w:r w:rsidRPr="00E377E7">
              <w:rPr>
                <w:rFonts w:ascii="Times New Roman" w:hAnsi="Times New Roman"/>
              </w:rPr>
              <w:t>Вбудований GPU або еквівалент</w:t>
            </w:r>
          </w:p>
        </w:tc>
      </w:tr>
      <w:tr w:rsidR="00C71A24" w14:paraId="761DD36D" w14:textId="77777777" w:rsidTr="00802BD3">
        <w:tc>
          <w:tcPr>
            <w:tcW w:w="426" w:type="dxa"/>
            <w:vMerge/>
          </w:tcPr>
          <w:p w14:paraId="2A464206" w14:textId="77777777" w:rsidR="00C71A24" w:rsidRDefault="00C71A24" w:rsidP="00802BD3">
            <w:pPr>
              <w:jc w:val="center"/>
              <w:rPr>
                <w:rFonts w:ascii="Times New Roman" w:hAnsi="Times New Roman"/>
              </w:rPr>
            </w:pPr>
          </w:p>
        </w:tc>
        <w:tc>
          <w:tcPr>
            <w:tcW w:w="2263" w:type="dxa"/>
            <w:vMerge/>
          </w:tcPr>
          <w:p w14:paraId="645FAD5B" w14:textId="77777777" w:rsidR="00C71A24" w:rsidRDefault="00C71A24" w:rsidP="00802BD3">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58A5958" w14:textId="77777777" w:rsidR="00C71A24" w:rsidRPr="00E377E7" w:rsidRDefault="00C71A24" w:rsidP="00802BD3">
            <w:pPr>
              <w:rPr>
                <w:rFonts w:ascii="Times New Roman" w:hAnsi="Times New Roman"/>
              </w:rPr>
            </w:pPr>
            <w:r w:rsidRPr="00E377E7">
              <w:rPr>
                <w:rFonts w:ascii="Times New Roman" w:hAnsi="Times New Roman"/>
              </w:rPr>
              <w:t>Об'єм оперативної пам'яті</w:t>
            </w:r>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67926447" w14:textId="77777777" w:rsidR="00C71A24" w:rsidRPr="00E377E7" w:rsidRDefault="00C71A24" w:rsidP="00802BD3">
            <w:pPr>
              <w:rPr>
                <w:rFonts w:ascii="Times New Roman" w:hAnsi="Times New Roman"/>
              </w:rPr>
            </w:pPr>
            <w:r w:rsidRPr="00E377E7">
              <w:rPr>
                <w:rFonts w:ascii="Times New Roman" w:hAnsi="Times New Roman"/>
              </w:rPr>
              <w:t>не менше 128 ГБ</w:t>
            </w:r>
          </w:p>
        </w:tc>
      </w:tr>
      <w:tr w:rsidR="00C71A24" w14:paraId="797E2FE6" w14:textId="77777777" w:rsidTr="00802BD3">
        <w:tc>
          <w:tcPr>
            <w:tcW w:w="426" w:type="dxa"/>
            <w:vMerge/>
          </w:tcPr>
          <w:p w14:paraId="7145026B" w14:textId="77777777" w:rsidR="00C71A24" w:rsidRDefault="00C71A24" w:rsidP="00802BD3">
            <w:pPr>
              <w:jc w:val="center"/>
              <w:rPr>
                <w:rFonts w:ascii="Times New Roman" w:hAnsi="Times New Roman"/>
              </w:rPr>
            </w:pPr>
          </w:p>
        </w:tc>
        <w:tc>
          <w:tcPr>
            <w:tcW w:w="2263" w:type="dxa"/>
            <w:vMerge/>
          </w:tcPr>
          <w:p w14:paraId="7F7AAC97" w14:textId="77777777" w:rsidR="00C71A24" w:rsidRDefault="00C71A24" w:rsidP="00802BD3">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03C2873" w14:textId="77777777" w:rsidR="00C71A24" w:rsidRPr="00E377E7" w:rsidRDefault="00C71A24" w:rsidP="00802BD3">
            <w:pPr>
              <w:rPr>
                <w:rFonts w:ascii="Times New Roman" w:hAnsi="Times New Roman"/>
              </w:rPr>
            </w:pPr>
            <w:r w:rsidRPr="00E377E7">
              <w:rPr>
                <w:rFonts w:ascii="Times New Roman" w:hAnsi="Times New Roman"/>
              </w:rPr>
              <w:t>Підтримка карт пам'яті</w:t>
            </w:r>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3EE8868A" w14:textId="77777777" w:rsidR="00C71A24" w:rsidRPr="00E377E7" w:rsidRDefault="00C71A24" w:rsidP="00802BD3">
            <w:pPr>
              <w:rPr>
                <w:rFonts w:ascii="Times New Roman" w:hAnsi="Times New Roman"/>
              </w:rPr>
            </w:pPr>
            <w:r w:rsidRPr="00E377E7">
              <w:rPr>
                <w:rFonts w:ascii="Times New Roman" w:hAnsi="Times New Roman"/>
              </w:rPr>
              <w:t xml:space="preserve">TF </w:t>
            </w:r>
            <w:proofErr w:type="spellStart"/>
            <w:r w:rsidRPr="00E377E7">
              <w:rPr>
                <w:rFonts w:ascii="Times New Roman" w:hAnsi="Times New Roman"/>
              </w:rPr>
              <w:t>Card</w:t>
            </w:r>
            <w:proofErr w:type="spellEnd"/>
          </w:p>
        </w:tc>
      </w:tr>
      <w:tr w:rsidR="00C71A24" w14:paraId="784C5731" w14:textId="77777777" w:rsidTr="00802BD3">
        <w:tc>
          <w:tcPr>
            <w:tcW w:w="426" w:type="dxa"/>
            <w:vMerge/>
          </w:tcPr>
          <w:p w14:paraId="79008D9A" w14:textId="77777777" w:rsidR="00C71A24" w:rsidRDefault="00C71A24" w:rsidP="00802BD3">
            <w:pPr>
              <w:jc w:val="center"/>
              <w:rPr>
                <w:rFonts w:ascii="Times New Roman" w:hAnsi="Times New Roman"/>
              </w:rPr>
            </w:pPr>
          </w:p>
        </w:tc>
        <w:tc>
          <w:tcPr>
            <w:tcW w:w="2263" w:type="dxa"/>
            <w:vMerge/>
          </w:tcPr>
          <w:p w14:paraId="25454150" w14:textId="77777777" w:rsidR="00C71A24" w:rsidRDefault="00C71A24" w:rsidP="00802BD3">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CE750FC" w14:textId="77777777" w:rsidR="00C71A24" w:rsidRPr="00E377E7" w:rsidRDefault="00C71A24" w:rsidP="00802BD3">
            <w:pPr>
              <w:rPr>
                <w:rFonts w:ascii="Times New Roman" w:hAnsi="Times New Roman"/>
              </w:rPr>
            </w:pPr>
            <w:r w:rsidRPr="00E377E7">
              <w:rPr>
                <w:rFonts w:ascii="Times New Roman" w:hAnsi="Times New Roman"/>
              </w:rPr>
              <w:t>Розширення пам'яті</w:t>
            </w:r>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011AB2DC" w14:textId="77777777" w:rsidR="00C71A24" w:rsidRPr="00E377E7" w:rsidRDefault="00C71A24" w:rsidP="00802BD3">
            <w:pPr>
              <w:rPr>
                <w:rFonts w:ascii="Times New Roman" w:hAnsi="Times New Roman"/>
              </w:rPr>
            </w:pPr>
            <w:r w:rsidRPr="00E377E7">
              <w:rPr>
                <w:rFonts w:ascii="Times New Roman" w:hAnsi="Times New Roman"/>
              </w:rPr>
              <w:t>1 ТБ</w:t>
            </w:r>
          </w:p>
        </w:tc>
      </w:tr>
      <w:tr w:rsidR="00C71A24" w14:paraId="0190716B" w14:textId="77777777" w:rsidTr="00802BD3">
        <w:tc>
          <w:tcPr>
            <w:tcW w:w="426" w:type="dxa"/>
            <w:vMerge/>
          </w:tcPr>
          <w:p w14:paraId="23B9F8A0" w14:textId="77777777" w:rsidR="00C71A24" w:rsidRDefault="00C71A24" w:rsidP="00802BD3">
            <w:pPr>
              <w:jc w:val="center"/>
              <w:rPr>
                <w:rFonts w:ascii="Times New Roman" w:hAnsi="Times New Roman"/>
              </w:rPr>
            </w:pPr>
          </w:p>
        </w:tc>
        <w:tc>
          <w:tcPr>
            <w:tcW w:w="2263" w:type="dxa"/>
            <w:vMerge/>
          </w:tcPr>
          <w:p w14:paraId="3083E0E0" w14:textId="77777777" w:rsidR="00C71A24" w:rsidRDefault="00C71A24" w:rsidP="00802BD3">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E56C78B" w14:textId="77777777" w:rsidR="00C71A24" w:rsidRPr="00E377E7" w:rsidRDefault="00C71A24" w:rsidP="00802BD3">
            <w:pPr>
              <w:rPr>
                <w:rFonts w:ascii="Times New Roman" w:hAnsi="Times New Roman"/>
              </w:rPr>
            </w:pPr>
            <w:r w:rsidRPr="00E377E7">
              <w:rPr>
                <w:rFonts w:ascii="Times New Roman" w:hAnsi="Times New Roman"/>
              </w:rPr>
              <w:t>Основна камера</w:t>
            </w:r>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7231F4FD" w14:textId="77777777" w:rsidR="00C71A24" w:rsidRPr="00E377E7" w:rsidRDefault="00C71A24" w:rsidP="00802BD3">
            <w:pPr>
              <w:rPr>
                <w:rFonts w:ascii="Times New Roman" w:hAnsi="Times New Roman"/>
              </w:rPr>
            </w:pPr>
            <w:r w:rsidRPr="00E377E7">
              <w:rPr>
                <w:rFonts w:ascii="Times New Roman" w:hAnsi="Times New Roman"/>
              </w:rPr>
              <w:t>не менше 48 МП</w:t>
            </w:r>
          </w:p>
        </w:tc>
      </w:tr>
      <w:tr w:rsidR="00C71A24" w14:paraId="3B7EA6D7" w14:textId="77777777" w:rsidTr="00802BD3">
        <w:tc>
          <w:tcPr>
            <w:tcW w:w="426" w:type="dxa"/>
            <w:vMerge/>
          </w:tcPr>
          <w:p w14:paraId="1D5BD1BE" w14:textId="77777777" w:rsidR="00C71A24" w:rsidRDefault="00C71A24" w:rsidP="00802BD3">
            <w:pPr>
              <w:jc w:val="center"/>
              <w:rPr>
                <w:rFonts w:ascii="Times New Roman" w:hAnsi="Times New Roman"/>
              </w:rPr>
            </w:pPr>
          </w:p>
        </w:tc>
        <w:tc>
          <w:tcPr>
            <w:tcW w:w="2263" w:type="dxa"/>
            <w:vMerge/>
          </w:tcPr>
          <w:p w14:paraId="668A1E85" w14:textId="77777777" w:rsidR="00C71A24" w:rsidRDefault="00C71A24" w:rsidP="00802BD3">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BC1B802" w14:textId="77777777" w:rsidR="00C71A24" w:rsidRPr="00E377E7" w:rsidRDefault="00C71A24" w:rsidP="00802BD3">
            <w:pPr>
              <w:rPr>
                <w:rFonts w:ascii="Times New Roman" w:hAnsi="Times New Roman"/>
              </w:rPr>
            </w:pPr>
            <w:r w:rsidRPr="00E377E7">
              <w:rPr>
                <w:rFonts w:ascii="Times New Roman" w:hAnsi="Times New Roman"/>
              </w:rPr>
              <w:t>Фронтальна камера</w:t>
            </w:r>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31BD053C" w14:textId="77777777" w:rsidR="00C71A24" w:rsidRPr="00E377E7" w:rsidRDefault="00C71A24" w:rsidP="00802BD3">
            <w:pPr>
              <w:rPr>
                <w:rFonts w:ascii="Times New Roman" w:hAnsi="Times New Roman"/>
              </w:rPr>
            </w:pPr>
            <w:r w:rsidRPr="00E377E7">
              <w:rPr>
                <w:rFonts w:ascii="Times New Roman" w:hAnsi="Times New Roman"/>
              </w:rPr>
              <w:t>не менше 32 МП</w:t>
            </w:r>
          </w:p>
        </w:tc>
      </w:tr>
      <w:tr w:rsidR="00C71A24" w14:paraId="2DA98227" w14:textId="77777777" w:rsidTr="00802BD3">
        <w:tc>
          <w:tcPr>
            <w:tcW w:w="426" w:type="dxa"/>
            <w:vMerge/>
          </w:tcPr>
          <w:p w14:paraId="04D349FF" w14:textId="77777777" w:rsidR="00C71A24" w:rsidRDefault="00C71A24" w:rsidP="00802BD3">
            <w:pPr>
              <w:jc w:val="center"/>
              <w:rPr>
                <w:rFonts w:ascii="Times New Roman" w:hAnsi="Times New Roman"/>
              </w:rPr>
            </w:pPr>
          </w:p>
        </w:tc>
        <w:tc>
          <w:tcPr>
            <w:tcW w:w="2263" w:type="dxa"/>
            <w:vMerge/>
          </w:tcPr>
          <w:p w14:paraId="38CA5E7B" w14:textId="77777777" w:rsidR="00C71A24" w:rsidRDefault="00C71A24" w:rsidP="00802BD3">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69759EB" w14:textId="77777777" w:rsidR="00C71A24" w:rsidRPr="00E377E7" w:rsidRDefault="00C71A24" w:rsidP="00802BD3">
            <w:pPr>
              <w:rPr>
                <w:rFonts w:ascii="Times New Roman" w:hAnsi="Times New Roman"/>
              </w:rPr>
            </w:pPr>
            <w:r w:rsidRPr="00E377E7">
              <w:rPr>
                <w:rFonts w:ascii="Times New Roman" w:hAnsi="Times New Roman"/>
              </w:rPr>
              <w:t>Операційна система</w:t>
            </w:r>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37615FEB" w14:textId="77777777" w:rsidR="00C71A24" w:rsidRPr="00E377E7" w:rsidRDefault="00C71A24" w:rsidP="00802BD3">
            <w:pPr>
              <w:rPr>
                <w:rFonts w:ascii="Times New Roman" w:hAnsi="Times New Roman"/>
              </w:rPr>
            </w:pPr>
            <w:r w:rsidRPr="00E377E7">
              <w:rPr>
                <w:rFonts w:ascii="Times New Roman" w:hAnsi="Times New Roman"/>
              </w:rPr>
              <w:t xml:space="preserve">не нижче </w:t>
            </w:r>
            <w:proofErr w:type="spellStart"/>
            <w:r w:rsidRPr="00E377E7">
              <w:rPr>
                <w:rFonts w:ascii="Times New Roman" w:hAnsi="Times New Roman"/>
              </w:rPr>
              <w:t>Android</w:t>
            </w:r>
            <w:proofErr w:type="spellEnd"/>
            <w:r w:rsidRPr="00E377E7">
              <w:rPr>
                <w:rFonts w:ascii="Times New Roman" w:hAnsi="Times New Roman"/>
              </w:rPr>
              <w:t xml:space="preserve"> 14</w:t>
            </w:r>
          </w:p>
        </w:tc>
      </w:tr>
      <w:tr w:rsidR="00C71A24" w:rsidRPr="005D2CA7" w14:paraId="76A0D68B" w14:textId="77777777" w:rsidTr="00802BD3">
        <w:tc>
          <w:tcPr>
            <w:tcW w:w="426" w:type="dxa"/>
            <w:vMerge/>
          </w:tcPr>
          <w:p w14:paraId="5AF2EC75" w14:textId="77777777" w:rsidR="00C71A24" w:rsidRDefault="00C71A24" w:rsidP="00802BD3">
            <w:pPr>
              <w:jc w:val="center"/>
              <w:rPr>
                <w:rFonts w:ascii="Times New Roman" w:hAnsi="Times New Roman"/>
              </w:rPr>
            </w:pPr>
          </w:p>
        </w:tc>
        <w:tc>
          <w:tcPr>
            <w:tcW w:w="2263" w:type="dxa"/>
            <w:vMerge/>
          </w:tcPr>
          <w:p w14:paraId="346619A0" w14:textId="77777777" w:rsidR="00C71A24" w:rsidRDefault="00C71A24" w:rsidP="00802BD3">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BF1CFCA" w14:textId="77777777" w:rsidR="00C71A24" w:rsidRPr="00E377E7" w:rsidRDefault="00C71A24" w:rsidP="00802BD3">
            <w:pPr>
              <w:rPr>
                <w:rFonts w:ascii="Times New Roman" w:hAnsi="Times New Roman"/>
              </w:rPr>
            </w:pPr>
            <w:r w:rsidRPr="00E377E7">
              <w:rPr>
                <w:rFonts w:ascii="Times New Roman" w:hAnsi="Times New Roman"/>
              </w:rPr>
              <w:t>Бездротові можливості</w:t>
            </w:r>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16BD48DC" w14:textId="77777777" w:rsidR="00C71A24" w:rsidRPr="00E377E7" w:rsidRDefault="00C71A24" w:rsidP="00802BD3">
            <w:pPr>
              <w:rPr>
                <w:rFonts w:ascii="Times New Roman" w:hAnsi="Times New Roman"/>
                <w:lang w:val="en-US"/>
              </w:rPr>
            </w:pPr>
            <w:r w:rsidRPr="00E377E7">
              <w:rPr>
                <w:rFonts w:ascii="Times New Roman" w:hAnsi="Times New Roman"/>
                <w:lang w:val="en-US"/>
              </w:rPr>
              <w:t>4G (2 SIM), Wi-Fi 802.11 a/b/g/n/ac, Bluetooth 5.1, NFC</w:t>
            </w:r>
          </w:p>
        </w:tc>
      </w:tr>
      <w:tr w:rsidR="00C71A24" w14:paraId="41998C81" w14:textId="77777777" w:rsidTr="00802BD3">
        <w:tc>
          <w:tcPr>
            <w:tcW w:w="426" w:type="dxa"/>
            <w:vMerge/>
          </w:tcPr>
          <w:p w14:paraId="13537C4C" w14:textId="77777777" w:rsidR="00C71A24" w:rsidRPr="00066C58" w:rsidRDefault="00C71A24" w:rsidP="00802BD3">
            <w:pPr>
              <w:jc w:val="center"/>
              <w:rPr>
                <w:rFonts w:ascii="Times New Roman" w:hAnsi="Times New Roman"/>
                <w:lang w:val="en-US"/>
              </w:rPr>
            </w:pPr>
          </w:p>
        </w:tc>
        <w:tc>
          <w:tcPr>
            <w:tcW w:w="2263" w:type="dxa"/>
            <w:vMerge/>
          </w:tcPr>
          <w:p w14:paraId="04D4355F" w14:textId="77777777" w:rsidR="00C71A24" w:rsidRPr="00066C58" w:rsidRDefault="00C71A24" w:rsidP="00802BD3">
            <w:pPr>
              <w:jc w:val="center"/>
              <w:rPr>
                <w:rFonts w:ascii="Times New Roman" w:hAnsi="Times New Roman"/>
                <w:lang w:val="en-US"/>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C10351B" w14:textId="77777777" w:rsidR="00C71A24" w:rsidRPr="00E377E7" w:rsidRDefault="00C71A24" w:rsidP="00802BD3">
            <w:pPr>
              <w:rPr>
                <w:rFonts w:ascii="Times New Roman" w:hAnsi="Times New Roman"/>
              </w:rPr>
            </w:pPr>
            <w:r w:rsidRPr="00E377E7">
              <w:rPr>
                <w:rFonts w:ascii="Times New Roman" w:hAnsi="Times New Roman"/>
              </w:rPr>
              <w:t>Навігаційна система</w:t>
            </w:r>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74D24477" w14:textId="77777777" w:rsidR="00C71A24" w:rsidRPr="00E377E7" w:rsidRDefault="00C71A24" w:rsidP="00802BD3">
            <w:pPr>
              <w:rPr>
                <w:rFonts w:ascii="Times New Roman" w:hAnsi="Times New Roman"/>
              </w:rPr>
            </w:pPr>
            <w:r w:rsidRPr="00E377E7">
              <w:rPr>
                <w:rFonts w:ascii="Times New Roman" w:hAnsi="Times New Roman"/>
              </w:rPr>
              <w:t>GPS</w:t>
            </w:r>
          </w:p>
        </w:tc>
      </w:tr>
      <w:tr w:rsidR="00C71A24" w14:paraId="0A406BEF" w14:textId="77777777" w:rsidTr="00802BD3">
        <w:tc>
          <w:tcPr>
            <w:tcW w:w="426" w:type="dxa"/>
            <w:vMerge/>
          </w:tcPr>
          <w:p w14:paraId="3AB013B2" w14:textId="77777777" w:rsidR="00C71A24" w:rsidRDefault="00C71A24" w:rsidP="00802BD3">
            <w:pPr>
              <w:jc w:val="center"/>
              <w:rPr>
                <w:rFonts w:ascii="Times New Roman" w:hAnsi="Times New Roman"/>
              </w:rPr>
            </w:pPr>
          </w:p>
        </w:tc>
        <w:tc>
          <w:tcPr>
            <w:tcW w:w="2263" w:type="dxa"/>
            <w:vMerge/>
          </w:tcPr>
          <w:p w14:paraId="0FF05D8C" w14:textId="77777777" w:rsidR="00C71A24" w:rsidRDefault="00C71A24" w:rsidP="00802BD3">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3417B16" w14:textId="77777777" w:rsidR="00C71A24" w:rsidRPr="00E377E7" w:rsidRDefault="00C71A24" w:rsidP="00802BD3">
            <w:pPr>
              <w:rPr>
                <w:rFonts w:ascii="Times New Roman" w:hAnsi="Times New Roman"/>
              </w:rPr>
            </w:pPr>
            <w:r w:rsidRPr="00E377E7">
              <w:rPr>
                <w:rFonts w:ascii="Times New Roman" w:hAnsi="Times New Roman"/>
              </w:rPr>
              <w:t>Інтерфейси і підключення</w:t>
            </w:r>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521BA972" w14:textId="77777777" w:rsidR="00C71A24" w:rsidRPr="00E377E7" w:rsidRDefault="00C71A24" w:rsidP="00802BD3">
            <w:pPr>
              <w:rPr>
                <w:rFonts w:ascii="Times New Roman" w:hAnsi="Times New Roman"/>
              </w:rPr>
            </w:pPr>
            <w:proofErr w:type="spellStart"/>
            <w:r w:rsidRPr="00E377E7">
              <w:rPr>
                <w:rFonts w:ascii="Times New Roman" w:hAnsi="Times New Roman"/>
              </w:rPr>
              <w:t>Type</w:t>
            </w:r>
            <w:proofErr w:type="spellEnd"/>
            <w:r w:rsidRPr="00E377E7">
              <w:rPr>
                <w:rFonts w:ascii="Times New Roman" w:hAnsi="Times New Roman"/>
              </w:rPr>
              <w:t>-C</w:t>
            </w:r>
          </w:p>
        </w:tc>
      </w:tr>
      <w:tr w:rsidR="00C71A24" w14:paraId="3C32479E" w14:textId="77777777" w:rsidTr="00802BD3">
        <w:tc>
          <w:tcPr>
            <w:tcW w:w="426" w:type="dxa"/>
            <w:vMerge/>
          </w:tcPr>
          <w:p w14:paraId="64796A6B" w14:textId="77777777" w:rsidR="00C71A24" w:rsidRDefault="00C71A24" w:rsidP="00802BD3">
            <w:pPr>
              <w:jc w:val="center"/>
              <w:rPr>
                <w:rFonts w:ascii="Times New Roman" w:hAnsi="Times New Roman"/>
              </w:rPr>
            </w:pPr>
          </w:p>
        </w:tc>
        <w:tc>
          <w:tcPr>
            <w:tcW w:w="2263" w:type="dxa"/>
            <w:vMerge/>
          </w:tcPr>
          <w:p w14:paraId="20F4665C" w14:textId="77777777" w:rsidR="00C71A24" w:rsidRDefault="00C71A24" w:rsidP="00802BD3">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B07A8F1" w14:textId="77777777" w:rsidR="00C71A24" w:rsidRPr="00E377E7" w:rsidRDefault="00C71A24" w:rsidP="00802BD3">
            <w:pPr>
              <w:rPr>
                <w:rFonts w:ascii="Times New Roman" w:hAnsi="Times New Roman"/>
              </w:rPr>
            </w:pPr>
            <w:r w:rsidRPr="00E377E7">
              <w:rPr>
                <w:rFonts w:ascii="Times New Roman" w:hAnsi="Times New Roman"/>
              </w:rPr>
              <w:t>Ємність батареї</w:t>
            </w:r>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4FE9175E" w14:textId="77777777" w:rsidR="00C71A24" w:rsidRPr="002573E3" w:rsidRDefault="00C71A24" w:rsidP="00802BD3">
            <w:pPr>
              <w:rPr>
                <w:rFonts w:ascii="Times New Roman" w:hAnsi="Times New Roman"/>
              </w:rPr>
            </w:pPr>
            <w:r w:rsidRPr="002573E3">
              <w:rPr>
                <w:rFonts w:ascii="Times New Roman" w:hAnsi="Times New Roman"/>
              </w:rPr>
              <w:t xml:space="preserve">не менше 8000 </w:t>
            </w:r>
            <w:proofErr w:type="spellStart"/>
            <w:r w:rsidRPr="002573E3">
              <w:rPr>
                <w:rFonts w:ascii="Times New Roman" w:hAnsi="Times New Roman"/>
              </w:rPr>
              <w:t>мАг</w:t>
            </w:r>
            <w:proofErr w:type="spellEnd"/>
          </w:p>
        </w:tc>
      </w:tr>
      <w:tr w:rsidR="00C71A24" w14:paraId="01F96A71" w14:textId="77777777" w:rsidTr="00802BD3">
        <w:tc>
          <w:tcPr>
            <w:tcW w:w="426" w:type="dxa"/>
            <w:vMerge/>
          </w:tcPr>
          <w:p w14:paraId="6FF24366" w14:textId="77777777" w:rsidR="00C71A24" w:rsidRDefault="00C71A24" w:rsidP="00802BD3">
            <w:pPr>
              <w:jc w:val="center"/>
              <w:rPr>
                <w:rFonts w:ascii="Times New Roman" w:hAnsi="Times New Roman"/>
              </w:rPr>
            </w:pPr>
          </w:p>
        </w:tc>
        <w:tc>
          <w:tcPr>
            <w:tcW w:w="2263" w:type="dxa"/>
            <w:vMerge/>
          </w:tcPr>
          <w:p w14:paraId="3C109970" w14:textId="77777777" w:rsidR="00C71A24" w:rsidRDefault="00C71A24" w:rsidP="00802BD3">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3DB416A" w14:textId="77777777" w:rsidR="00C71A24" w:rsidRPr="00E377E7" w:rsidRDefault="00C71A24" w:rsidP="00802BD3">
            <w:pPr>
              <w:rPr>
                <w:rFonts w:ascii="Times New Roman" w:hAnsi="Times New Roman"/>
              </w:rPr>
            </w:pPr>
            <w:r w:rsidRPr="00E377E7">
              <w:rPr>
                <w:rFonts w:ascii="Times New Roman" w:hAnsi="Times New Roman"/>
              </w:rPr>
              <w:t>Тип батареї</w:t>
            </w:r>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6D6976A4" w14:textId="77777777" w:rsidR="00C71A24" w:rsidRPr="002573E3" w:rsidRDefault="00C71A24" w:rsidP="00802BD3">
            <w:pPr>
              <w:rPr>
                <w:rFonts w:ascii="Times New Roman" w:hAnsi="Times New Roman"/>
              </w:rPr>
            </w:pPr>
            <w:r w:rsidRPr="002573E3">
              <w:rPr>
                <w:rFonts w:ascii="Times New Roman" w:hAnsi="Times New Roman"/>
              </w:rPr>
              <w:t>Літій-полімерна</w:t>
            </w:r>
          </w:p>
        </w:tc>
      </w:tr>
      <w:tr w:rsidR="00C71A24" w14:paraId="0CB56223" w14:textId="77777777" w:rsidTr="00802BD3">
        <w:tc>
          <w:tcPr>
            <w:tcW w:w="426" w:type="dxa"/>
            <w:vMerge/>
          </w:tcPr>
          <w:p w14:paraId="58752413" w14:textId="77777777" w:rsidR="00C71A24" w:rsidRDefault="00C71A24" w:rsidP="00802BD3">
            <w:pPr>
              <w:jc w:val="center"/>
              <w:rPr>
                <w:rFonts w:ascii="Times New Roman" w:hAnsi="Times New Roman"/>
              </w:rPr>
            </w:pPr>
          </w:p>
        </w:tc>
        <w:tc>
          <w:tcPr>
            <w:tcW w:w="2263" w:type="dxa"/>
            <w:vMerge/>
          </w:tcPr>
          <w:p w14:paraId="20F5E17F" w14:textId="77777777" w:rsidR="00C71A24" w:rsidRDefault="00C71A24" w:rsidP="00802BD3">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3D88188" w14:textId="77777777" w:rsidR="00C71A24" w:rsidRPr="00E377E7" w:rsidRDefault="00C71A24" w:rsidP="00802BD3">
            <w:pPr>
              <w:rPr>
                <w:rFonts w:ascii="Times New Roman" w:hAnsi="Times New Roman"/>
              </w:rPr>
            </w:pPr>
            <w:r w:rsidRPr="00E377E7">
              <w:rPr>
                <w:rFonts w:ascii="Times New Roman" w:hAnsi="Times New Roman"/>
              </w:rPr>
              <w:t>Час автономної роботи</w:t>
            </w:r>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73EE0150" w14:textId="77777777" w:rsidR="00C71A24" w:rsidRPr="002573E3" w:rsidRDefault="00C71A24" w:rsidP="00802BD3">
            <w:pPr>
              <w:rPr>
                <w:rFonts w:ascii="Times New Roman" w:hAnsi="Times New Roman"/>
              </w:rPr>
            </w:pPr>
            <w:r w:rsidRPr="002573E3">
              <w:rPr>
                <w:rFonts w:ascii="Times New Roman" w:hAnsi="Times New Roman"/>
              </w:rPr>
              <w:t>не менше 10 годин</w:t>
            </w:r>
          </w:p>
        </w:tc>
      </w:tr>
      <w:tr w:rsidR="00C71A24" w14:paraId="1FB3E723" w14:textId="77777777" w:rsidTr="00802BD3">
        <w:tc>
          <w:tcPr>
            <w:tcW w:w="426" w:type="dxa"/>
            <w:vMerge/>
          </w:tcPr>
          <w:p w14:paraId="258286CC" w14:textId="77777777" w:rsidR="00C71A24" w:rsidRDefault="00C71A24" w:rsidP="00802BD3">
            <w:pPr>
              <w:jc w:val="center"/>
              <w:rPr>
                <w:rFonts w:ascii="Times New Roman" w:hAnsi="Times New Roman"/>
              </w:rPr>
            </w:pPr>
          </w:p>
        </w:tc>
        <w:tc>
          <w:tcPr>
            <w:tcW w:w="2263" w:type="dxa"/>
            <w:vMerge/>
          </w:tcPr>
          <w:p w14:paraId="1B7A0EC9" w14:textId="77777777" w:rsidR="00C71A24" w:rsidRDefault="00C71A24" w:rsidP="00802BD3">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4960438" w14:textId="77777777" w:rsidR="00C71A24" w:rsidRPr="00E377E7" w:rsidRDefault="00C71A24" w:rsidP="00802BD3">
            <w:pPr>
              <w:rPr>
                <w:rFonts w:ascii="Times New Roman" w:hAnsi="Times New Roman"/>
              </w:rPr>
            </w:pPr>
            <w:r w:rsidRPr="00E377E7">
              <w:rPr>
                <w:rFonts w:ascii="Times New Roman" w:hAnsi="Times New Roman"/>
              </w:rPr>
              <w:t>Комплектація</w:t>
            </w:r>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7A2CB1F4" w14:textId="77777777" w:rsidR="00C71A24" w:rsidRPr="002573E3" w:rsidRDefault="00C71A24" w:rsidP="00802BD3">
            <w:pPr>
              <w:rPr>
                <w:rFonts w:ascii="Times New Roman" w:hAnsi="Times New Roman"/>
              </w:rPr>
            </w:pPr>
            <w:r w:rsidRPr="002573E3">
              <w:rPr>
                <w:rFonts w:ascii="Times New Roman" w:hAnsi="Times New Roman"/>
              </w:rPr>
              <w:t xml:space="preserve">планшет, зарядний пристрій, кабель </w:t>
            </w:r>
            <w:proofErr w:type="spellStart"/>
            <w:r w:rsidRPr="002573E3">
              <w:rPr>
                <w:rFonts w:ascii="Times New Roman" w:hAnsi="Times New Roman"/>
              </w:rPr>
              <w:t>Type</w:t>
            </w:r>
            <w:proofErr w:type="spellEnd"/>
            <w:r w:rsidRPr="002573E3">
              <w:rPr>
                <w:rFonts w:ascii="Times New Roman" w:hAnsi="Times New Roman"/>
              </w:rPr>
              <w:t>-C, інструкція користувача</w:t>
            </w:r>
          </w:p>
        </w:tc>
      </w:tr>
    </w:tbl>
    <w:p w14:paraId="53B6E92E" w14:textId="77777777" w:rsidR="00C71A24" w:rsidRDefault="00C71A24" w:rsidP="00C71A24">
      <w:pPr>
        <w:jc w:val="both"/>
        <w:rPr>
          <w:rFonts w:ascii="Times New Roman" w:hAnsi="Times New Roman"/>
        </w:rPr>
      </w:pPr>
    </w:p>
    <w:p w14:paraId="2B1C5DC8" w14:textId="77777777" w:rsidR="00C71A24" w:rsidRDefault="00C71A24" w:rsidP="00C71A24">
      <w:pPr>
        <w:jc w:val="both"/>
        <w:rPr>
          <w:rFonts w:ascii="Times New Roman" w:hAnsi="Times New Roman"/>
        </w:rPr>
      </w:pPr>
      <w:r>
        <w:rPr>
          <w:rFonts w:ascii="Times New Roman" w:hAnsi="Times New Roman"/>
        </w:rPr>
        <w:t>В складі пропозиції Учасник має надати:</w:t>
      </w:r>
    </w:p>
    <w:p w14:paraId="7A4693D9" w14:textId="77777777" w:rsidR="00C71A24" w:rsidRDefault="00C71A24" w:rsidP="00C71A24">
      <w:pPr>
        <w:pStyle w:val="a4"/>
        <w:numPr>
          <w:ilvl w:val="0"/>
          <w:numId w:val="2"/>
        </w:numPr>
        <w:spacing w:after="0" w:line="259" w:lineRule="auto"/>
        <w:jc w:val="both"/>
        <w:rPr>
          <w:rFonts w:ascii="Times New Roman" w:hAnsi="Times New Roman"/>
        </w:rPr>
      </w:pPr>
      <w:proofErr w:type="spellStart"/>
      <w:r>
        <w:rPr>
          <w:rFonts w:ascii="Times New Roman" w:hAnsi="Times New Roman"/>
        </w:rPr>
        <w:t>Сертифікат</w:t>
      </w:r>
      <w:proofErr w:type="spellEnd"/>
      <w:r>
        <w:rPr>
          <w:rFonts w:ascii="Times New Roman" w:hAnsi="Times New Roman"/>
        </w:rPr>
        <w:t xml:space="preserve"> </w:t>
      </w:r>
      <w:proofErr w:type="spellStart"/>
      <w:r>
        <w:rPr>
          <w:rFonts w:ascii="Times New Roman" w:hAnsi="Times New Roman"/>
        </w:rPr>
        <w:t>експертизи</w:t>
      </w:r>
      <w:proofErr w:type="spellEnd"/>
      <w:r>
        <w:rPr>
          <w:rFonts w:ascii="Times New Roman" w:hAnsi="Times New Roman"/>
        </w:rPr>
        <w:t xml:space="preserve"> типу </w:t>
      </w:r>
      <w:r w:rsidRPr="003A1855">
        <w:rPr>
          <w:rFonts w:ascii="Times New Roman" w:hAnsi="Times New Roman"/>
        </w:rPr>
        <w:t xml:space="preserve">про </w:t>
      </w:r>
      <w:proofErr w:type="spellStart"/>
      <w:r w:rsidRPr="003A1855">
        <w:rPr>
          <w:rFonts w:ascii="Times New Roman" w:hAnsi="Times New Roman"/>
        </w:rPr>
        <w:t>відповідність</w:t>
      </w:r>
      <w:proofErr w:type="spellEnd"/>
      <w:r w:rsidRPr="003A1855">
        <w:rPr>
          <w:rFonts w:ascii="Times New Roman" w:hAnsi="Times New Roman"/>
        </w:rPr>
        <w:t xml:space="preserve"> </w:t>
      </w:r>
      <w:proofErr w:type="spellStart"/>
      <w:r w:rsidRPr="003A1855">
        <w:rPr>
          <w:rFonts w:ascii="Times New Roman" w:hAnsi="Times New Roman"/>
        </w:rPr>
        <w:t>Технічному</w:t>
      </w:r>
      <w:proofErr w:type="spellEnd"/>
      <w:r w:rsidRPr="003A1855">
        <w:rPr>
          <w:rFonts w:ascii="Times New Roman" w:hAnsi="Times New Roman"/>
        </w:rPr>
        <w:t xml:space="preserve"> регламенту </w:t>
      </w:r>
      <w:proofErr w:type="spellStart"/>
      <w:r w:rsidRPr="003A1855">
        <w:rPr>
          <w:rFonts w:ascii="Times New Roman" w:hAnsi="Times New Roman"/>
        </w:rPr>
        <w:t>радіообладнання</w:t>
      </w:r>
      <w:proofErr w:type="spellEnd"/>
      <w:r w:rsidRPr="003A1855">
        <w:rPr>
          <w:rFonts w:ascii="Times New Roman" w:hAnsi="Times New Roman"/>
        </w:rPr>
        <w:t xml:space="preserve">, </w:t>
      </w:r>
      <w:proofErr w:type="spellStart"/>
      <w:r w:rsidRPr="003A1855">
        <w:rPr>
          <w:rFonts w:ascii="Times New Roman" w:hAnsi="Times New Roman"/>
        </w:rPr>
        <w:t>затвердженого</w:t>
      </w:r>
      <w:proofErr w:type="spellEnd"/>
      <w:r w:rsidRPr="003A1855">
        <w:rPr>
          <w:rFonts w:ascii="Times New Roman" w:hAnsi="Times New Roman"/>
        </w:rPr>
        <w:t xml:space="preserve"> </w:t>
      </w:r>
      <w:proofErr w:type="spellStart"/>
      <w:r w:rsidRPr="003A1855">
        <w:rPr>
          <w:rFonts w:ascii="Times New Roman" w:hAnsi="Times New Roman"/>
        </w:rPr>
        <w:t>Постановою</w:t>
      </w:r>
      <w:proofErr w:type="spellEnd"/>
      <w:r w:rsidRPr="003A1855">
        <w:rPr>
          <w:rFonts w:ascii="Times New Roman" w:hAnsi="Times New Roman"/>
        </w:rPr>
        <w:t xml:space="preserve"> </w:t>
      </w:r>
      <w:proofErr w:type="spellStart"/>
      <w:r w:rsidRPr="003A1855">
        <w:rPr>
          <w:rFonts w:ascii="Times New Roman" w:hAnsi="Times New Roman"/>
        </w:rPr>
        <w:t>Кабінету</w:t>
      </w:r>
      <w:proofErr w:type="spellEnd"/>
      <w:r w:rsidRPr="003A1855">
        <w:rPr>
          <w:rFonts w:ascii="Times New Roman" w:hAnsi="Times New Roman"/>
        </w:rPr>
        <w:t xml:space="preserve"> </w:t>
      </w:r>
      <w:proofErr w:type="spellStart"/>
      <w:r w:rsidRPr="003A1855">
        <w:rPr>
          <w:rFonts w:ascii="Times New Roman" w:hAnsi="Times New Roman"/>
        </w:rPr>
        <w:t>Міністрів</w:t>
      </w:r>
      <w:proofErr w:type="spellEnd"/>
      <w:r w:rsidRPr="003A1855">
        <w:rPr>
          <w:rFonts w:ascii="Times New Roman" w:hAnsi="Times New Roman"/>
        </w:rPr>
        <w:t xml:space="preserve"> </w:t>
      </w:r>
      <w:proofErr w:type="spellStart"/>
      <w:r w:rsidRPr="003A1855">
        <w:rPr>
          <w:rFonts w:ascii="Times New Roman" w:hAnsi="Times New Roman"/>
        </w:rPr>
        <w:t>України</w:t>
      </w:r>
      <w:proofErr w:type="spellEnd"/>
      <w:r w:rsidRPr="003A1855">
        <w:rPr>
          <w:rFonts w:ascii="Times New Roman" w:hAnsi="Times New Roman"/>
        </w:rPr>
        <w:t xml:space="preserve"> </w:t>
      </w:r>
      <w:proofErr w:type="spellStart"/>
      <w:r w:rsidRPr="003A1855">
        <w:rPr>
          <w:rFonts w:ascii="Times New Roman" w:hAnsi="Times New Roman"/>
        </w:rPr>
        <w:t>від</w:t>
      </w:r>
      <w:proofErr w:type="spellEnd"/>
      <w:r w:rsidRPr="003A1855">
        <w:rPr>
          <w:rFonts w:ascii="Times New Roman" w:hAnsi="Times New Roman"/>
        </w:rPr>
        <w:t xml:space="preserve"> 24 </w:t>
      </w:r>
      <w:proofErr w:type="spellStart"/>
      <w:r w:rsidRPr="003A1855">
        <w:rPr>
          <w:rFonts w:ascii="Times New Roman" w:hAnsi="Times New Roman"/>
        </w:rPr>
        <w:t>травня</w:t>
      </w:r>
      <w:proofErr w:type="spellEnd"/>
      <w:r w:rsidRPr="003A1855">
        <w:rPr>
          <w:rFonts w:ascii="Times New Roman" w:hAnsi="Times New Roman"/>
        </w:rPr>
        <w:t xml:space="preserve"> 2017 р. № 355</w:t>
      </w:r>
      <w:r>
        <w:rPr>
          <w:rFonts w:ascii="Times New Roman" w:hAnsi="Times New Roman"/>
        </w:rPr>
        <w:t xml:space="preserve"> (п. 6, п. 7, п. 8) </w:t>
      </w:r>
      <w:proofErr w:type="spellStart"/>
      <w:r>
        <w:rPr>
          <w:rFonts w:ascii="Times New Roman" w:hAnsi="Times New Roman"/>
        </w:rPr>
        <w:t>або</w:t>
      </w:r>
      <w:proofErr w:type="spellEnd"/>
      <w:r>
        <w:rPr>
          <w:rFonts w:ascii="Times New Roman" w:hAnsi="Times New Roman"/>
        </w:rPr>
        <w:t xml:space="preserve"> </w:t>
      </w:r>
      <w:proofErr w:type="spellStart"/>
      <w:r>
        <w:rPr>
          <w:rFonts w:ascii="Times New Roman" w:hAnsi="Times New Roman"/>
        </w:rPr>
        <w:t>еквівалентний</w:t>
      </w:r>
      <w:proofErr w:type="spellEnd"/>
      <w:r>
        <w:rPr>
          <w:rFonts w:ascii="Times New Roman" w:hAnsi="Times New Roman"/>
        </w:rPr>
        <w:t xml:space="preserve"> документ;</w:t>
      </w:r>
    </w:p>
    <w:p w14:paraId="00A2F601" w14:textId="77777777" w:rsidR="00C71A24" w:rsidRDefault="00C71A24" w:rsidP="00C71A24">
      <w:pPr>
        <w:pStyle w:val="a4"/>
        <w:numPr>
          <w:ilvl w:val="0"/>
          <w:numId w:val="2"/>
        </w:numPr>
        <w:spacing w:after="0" w:line="259" w:lineRule="auto"/>
        <w:jc w:val="both"/>
        <w:rPr>
          <w:rFonts w:ascii="Times New Roman" w:hAnsi="Times New Roman"/>
        </w:rPr>
      </w:pPr>
      <w:proofErr w:type="spellStart"/>
      <w:r>
        <w:rPr>
          <w:rFonts w:ascii="Times New Roman" w:hAnsi="Times New Roman"/>
        </w:rPr>
        <w:t>Декларацію</w:t>
      </w:r>
      <w:proofErr w:type="spellEnd"/>
      <w:r>
        <w:rPr>
          <w:rFonts w:ascii="Times New Roman" w:hAnsi="Times New Roman"/>
        </w:rPr>
        <w:t xml:space="preserve"> про </w:t>
      </w:r>
      <w:proofErr w:type="spellStart"/>
      <w:r>
        <w:rPr>
          <w:rFonts w:ascii="Times New Roman" w:hAnsi="Times New Roman"/>
        </w:rPr>
        <w:t>відповідність</w:t>
      </w:r>
      <w:proofErr w:type="spellEnd"/>
      <w:r>
        <w:rPr>
          <w:rFonts w:ascii="Times New Roman" w:hAnsi="Times New Roman"/>
        </w:rPr>
        <w:t xml:space="preserve"> </w:t>
      </w:r>
      <w:proofErr w:type="spellStart"/>
      <w:r>
        <w:rPr>
          <w:rFonts w:ascii="Times New Roman" w:hAnsi="Times New Roman"/>
        </w:rPr>
        <w:t>вимогам</w:t>
      </w:r>
      <w:proofErr w:type="spellEnd"/>
      <w:r>
        <w:rPr>
          <w:rFonts w:ascii="Times New Roman" w:hAnsi="Times New Roman"/>
        </w:rPr>
        <w:t xml:space="preserve"> </w:t>
      </w:r>
      <w:proofErr w:type="spellStart"/>
      <w:r w:rsidRPr="003A1855">
        <w:rPr>
          <w:rFonts w:ascii="Times New Roman" w:hAnsi="Times New Roman"/>
        </w:rPr>
        <w:t>Технічному</w:t>
      </w:r>
      <w:proofErr w:type="spellEnd"/>
      <w:r w:rsidRPr="003A1855">
        <w:rPr>
          <w:rFonts w:ascii="Times New Roman" w:hAnsi="Times New Roman"/>
        </w:rPr>
        <w:t xml:space="preserve"> регламенту </w:t>
      </w:r>
      <w:proofErr w:type="spellStart"/>
      <w:r w:rsidRPr="003A1855">
        <w:rPr>
          <w:rFonts w:ascii="Times New Roman" w:hAnsi="Times New Roman"/>
        </w:rPr>
        <w:t>радіообладнання</w:t>
      </w:r>
      <w:proofErr w:type="spellEnd"/>
      <w:r w:rsidRPr="003A1855">
        <w:rPr>
          <w:rFonts w:ascii="Times New Roman" w:hAnsi="Times New Roman"/>
        </w:rPr>
        <w:t xml:space="preserve">, </w:t>
      </w:r>
      <w:proofErr w:type="spellStart"/>
      <w:r w:rsidRPr="003A1855">
        <w:rPr>
          <w:rFonts w:ascii="Times New Roman" w:hAnsi="Times New Roman"/>
        </w:rPr>
        <w:t>затвердженого</w:t>
      </w:r>
      <w:proofErr w:type="spellEnd"/>
      <w:r w:rsidRPr="003A1855">
        <w:rPr>
          <w:rFonts w:ascii="Times New Roman" w:hAnsi="Times New Roman"/>
        </w:rPr>
        <w:t xml:space="preserve"> </w:t>
      </w:r>
      <w:proofErr w:type="spellStart"/>
      <w:r w:rsidRPr="003A1855">
        <w:rPr>
          <w:rFonts w:ascii="Times New Roman" w:hAnsi="Times New Roman"/>
        </w:rPr>
        <w:t>Постановою</w:t>
      </w:r>
      <w:proofErr w:type="spellEnd"/>
      <w:r w:rsidRPr="003A1855">
        <w:rPr>
          <w:rFonts w:ascii="Times New Roman" w:hAnsi="Times New Roman"/>
        </w:rPr>
        <w:t xml:space="preserve"> </w:t>
      </w:r>
      <w:proofErr w:type="spellStart"/>
      <w:r w:rsidRPr="003A1855">
        <w:rPr>
          <w:rFonts w:ascii="Times New Roman" w:hAnsi="Times New Roman"/>
        </w:rPr>
        <w:t>Кабінету</w:t>
      </w:r>
      <w:proofErr w:type="spellEnd"/>
      <w:r w:rsidRPr="003A1855">
        <w:rPr>
          <w:rFonts w:ascii="Times New Roman" w:hAnsi="Times New Roman"/>
        </w:rPr>
        <w:t xml:space="preserve"> </w:t>
      </w:r>
      <w:proofErr w:type="spellStart"/>
      <w:r w:rsidRPr="003A1855">
        <w:rPr>
          <w:rFonts w:ascii="Times New Roman" w:hAnsi="Times New Roman"/>
        </w:rPr>
        <w:t>Міністрів</w:t>
      </w:r>
      <w:proofErr w:type="spellEnd"/>
      <w:r w:rsidRPr="003A1855">
        <w:rPr>
          <w:rFonts w:ascii="Times New Roman" w:hAnsi="Times New Roman"/>
        </w:rPr>
        <w:t xml:space="preserve"> </w:t>
      </w:r>
      <w:proofErr w:type="spellStart"/>
      <w:r w:rsidRPr="003A1855">
        <w:rPr>
          <w:rFonts w:ascii="Times New Roman" w:hAnsi="Times New Roman"/>
        </w:rPr>
        <w:t>України</w:t>
      </w:r>
      <w:proofErr w:type="spellEnd"/>
      <w:r w:rsidRPr="003A1855">
        <w:rPr>
          <w:rFonts w:ascii="Times New Roman" w:hAnsi="Times New Roman"/>
        </w:rPr>
        <w:t xml:space="preserve"> </w:t>
      </w:r>
      <w:proofErr w:type="spellStart"/>
      <w:r w:rsidRPr="003A1855">
        <w:rPr>
          <w:rFonts w:ascii="Times New Roman" w:hAnsi="Times New Roman"/>
        </w:rPr>
        <w:t>від</w:t>
      </w:r>
      <w:proofErr w:type="spellEnd"/>
      <w:r w:rsidRPr="003A1855">
        <w:rPr>
          <w:rFonts w:ascii="Times New Roman" w:hAnsi="Times New Roman"/>
        </w:rPr>
        <w:t xml:space="preserve"> 24 </w:t>
      </w:r>
      <w:proofErr w:type="spellStart"/>
      <w:r w:rsidRPr="003A1855">
        <w:rPr>
          <w:rFonts w:ascii="Times New Roman" w:hAnsi="Times New Roman"/>
        </w:rPr>
        <w:t>травня</w:t>
      </w:r>
      <w:proofErr w:type="spellEnd"/>
      <w:r w:rsidRPr="003A1855">
        <w:rPr>
          <w:rFonts w:ascii="Times New Roman" w:hAnsi="Times New Roman"/>
        </w:rPr>
        <w:t xml:space="preserve"> 2017 р. № 355</w:t>
      </w:r>
      <w:r>
        <w:rPr>
          <w:rFonts w:ascii="Times New Roman" w:hAnsi="Times New Roman"/>
        </w:rPr>
        <w:t xml:space="preserve"> </w:t>
      </w:r>
      <w:proofErr w:type="spellStart"/>
      <w:r>
        <w:rPr>
          <w:rFonts w:ascii="Times New Roman" w:hAnsi="Times New Roman"/>
        </w:rPr>
        <w:t>або</w:t>
      </w:r>
      <w:proofErr w:type="spellEnd"/>
      <w:r>
        <w:rPr>
          <w:rFonts w:ascii="Times New Roman" w:hAnsi="Times New Roman"/>
        </w:rPr>
        <w:t xml:space="preserve"> </w:t>
      </w:r>
      <w:proofErr w:type="spellStart"/>
      <w:r>
        <w:rPr>
          <w:rFonts w:ascii="Times New Roman" w:hAnsi="Times New Roman"/>
        </w:rPr>
        <w:t>еквівалентний</w:t>
      </w:r>
      <w:proofErr w:type="spellEnd"/>
      <w:r>
        <w:rPr>
          <w:rFonts w:ascii="Times New Roman" w:hAnsi="Times New Roman"/>
        </w:rPr>
        <w:t xml:space="preserve"> документ;</w:t>
      </w:r>
    </w:p>
    <w:p w14:paraId="06C435BF" w14:textId="77777777" w:rsidR="00C71A24" w:rsidRPr="002573E3" w:rsidRDefault="00C71A24" w:rsidP="00C71A24">
      <w:pPr>
        <w:pStyle w:val="a5"/>
        <w:numPr>
          <w:ilvl w:val="0"/>
          <w:numId w:val="2"/>
        </w:numPr>
        <w:spacing w:before="0" w:beforeAutospacing="0" w:after="0" w:afterAutospacing="0"/>
        <w:jc w:val="both"/>
        <w:textAlignment w:val="baseline"/>
      </w:pPr>
      <w:r w:rsidRPr="001D28D0">
        <w:rPr>
          <w:color w:val="000000"/>
          <w:sz w:val="22"/>
          <w:szCs w:val="22"/>
        </w:rPr>
        <w:t xml:space="preserve">Лист </w:t>
      </w:r>
      <w:proofErr w:type="spellStart"/>
      <w:r w:rsidRPr="001D28D0">
        <w:rPr>
          <w:color w:val="000000"/>
          <w:sz w:val="22"/>
          <w:szCs w:val="22"/>
        </w:rPr>
        <w:t>від</w:t>
      </w:r>
      <w:proofErr w:type="spellEnd"/>
      <w:r w:rsidRPr="001D28D0">
        <w:rPr>
          <w:color w:val="000000"/>
          <w:sz w:val="22"/>
          <w:szCs w:val="22"/>
        </w:rPr>
        <w:t xml:space="preserve"> </w:t>
      </w:r>
      <w:proofErr w:type="spellStart"/>
      <w:r w:rsidRPr="001D28D0">
        <w:rPr>
          <w:color w:val="000000"/>
          <w:sz w:val="22"/>
          <w:szCs w:val="22"/>
        </w:rPr>
        <w:t>виробника</w:t>
      </w:r>
      <w:proofErr w:type="spellEnd"/>
      <w:r w:rsidRPr="001D28D0">
        <w:rPr>
          <w:color w:val="000000"/>
          <w:sz w:val="22"/>
          <w:szCs w:val="22"/>
        </w:rPr>
        <w:t xml:space="preserve"> </w:t>
      </w:r>
      <w:proofErr w:type="spellStart"/>
      <w:r w:rsidRPr="001D28D0">
        <w:rPr>
          <w:color w:val="000000"/>
          <w:sz w:val="22"/>
          <w:szCs w:val="22"/>
        </w:rPr>
        <w:t>або</w:t>
      </w:r>
      <w:proofErr w:type="spellEnd"/>
      <w:r w:rsidRPr="001D28D0">
        <w:rPr>
          <w:color w:val="000000"/>
          <w:sz w:val="22"/>
          <w:szCs w:val="22"/>
        </w:rPr>
        <w:t xml:space="preserve"> </w:t>
      </w:r>
      <w:proofErr w:type="spellStart"/>
      <w:r w:rsidRPr="001D28D0">
        <w:rPr>
          <w:color w:val="000000"/>
          <w:sz w:val="22"/>
          <w:szCs w:val="22"/>
        </w:rPr>
        <w:t>офіційного</w:t>
      </w:r>
      <w:proofErr w:type="spellEnd"/>
      <w:r w:rsidRPr="001D28D0">
        <w:rPr>
          <w:color w:val="000000"/>
          <w:sz w:val="22"/>
          <w:szCs w:val="22"/>
        </w:rPr>
        <w:t xml:space="preserve"> </w:t>
      </w:r>
      <w:proofErr w:type="spellStart"/>
      <w:r w:rsidRPr="001D28D0">
        <w:rPr>
          <w:color w:val="000000"/>
          <w:sz w:val="22"/>
          <w:szCs w:val="22"/>
        </w:rPr>
        <w:t>представника</w:t>
      </w:r>
      <w:proofErr w:type="spellEnd"/>
      <w:r w:rsidRPr="001D28D0">
        <w:rPr>
          <w:color w:val="000000"/>
          <w:sz w:val="22"/>
          <w:szCs w:val="22"/>
        </w:rPr>
        <w:t>/</w:t>
      </w:r>
      <w:proofErr w:type="spellStart"/>
      <w:r w:rsidRPr="001D28D0">
        <w:rPr>
          <w:color w:val="000000"/>
          <w:sz w:val="22"/>
          <w:szCs w:val="22"/>
        </w:rPr>
        <w:t>представництва</w:t>
      </w:r>
      <w:proofErr w:type="spellEnd"/>
      <w:r w:rsidRPr="001D28D0">
        <w:rPr>
          <w:color w:val="000000"/>
          <w:sz w:val="22"/>
          <w:szCs w:val="22"/>
        </w:rPr>
        <w:t>/</w:t>
      </w:r>
      <w:proofErr w:type="spellStart"/>
      <w:r w:rsidRPr="001D28D0">
        <w:rPr>
          <w:color w:val="000000"/>
          <w:sz w:val="22"/>
          <w:szCs w:val="22"/>
        </w:rPr>
        <w:t>дистриб’ютора</w:t>
      </w:r>
      <w:proofErr w:type="spellEnd"/>
      <w:r w:rsidRPr="001D28D0">
        <w:rPr>
          <w:color w:val="000000"/>
          <w:sz w:val="22"/>
          <w:szCs w:val="22"/>
        </w:rPr>
        <w:t xml:space="preserve"> </w:t>
      </w:r>
      <w:proofErr w:type="spellStart"/>
      <w:r w:rsidRPr="001D28D0">
        <w:rPr>
          <w:color w:val="000000"/>
          <w:sz w:val="22"/>
          <w:szCs w:val="22"/>
        </w:rPr>
        <w:t>виробника</w:t>
      </w:r>
      <w:proofErr w:type="spellEnd"/>
      <w:r w:rsidRPr="001D28D0">
        <w:rPr>
          <w:color w:val="000000"/>
          <w:sz w:val="22"/>
          <w:szCs w:val="22"/>
        </w:rPr>
        <w:t xml:space="preserve"> </w:t>
      </w:r>
      <w:proofErr w:type="spellStart"/>
      <w:r w:rsidRPr="001D28D0">
        <w:rPr>
          <w:color w:val="000000"/>
          <w:sz w:val="22"/>
          <w:szCs w:val="22"/>
        </w:rPr>
        <w:t>щодо</w:t>
      </w:r>
      <w:proofErr w:type="spellEnd"/>
      <w:r w:rsidRPr="001D28D0">
        <w:rPr>
          <w:color w:val="000000"/>
          <w:sz w:val="22"/>
          <w:szCs w:val="22"/>
        </w:rPr>
        <w:t xml:space="preserve"> </w:t>
      </w:r>
      <w:proofErr w:type="spellStart"/>
      <w:r w:rsidRPr="001D28D0">
        <w:rPr>
          <w:color w:val="000000"/>
          <w:sz w:val="22"/>
          <w:szCs w:val="22"/>
        </w:rPr>
        <w:t>надання</w:t>
      </w:r>
      <w:proofErr w:type="spellEnd"/>
      <w:r w:rsidRPr="001D28D0">
        <w:rPr>
          <w:color w:val="000000"/>
          <w:sz w:val="22"/>
          <w:szCs w:val="22"/>
        </w:rPr>
        <w:t xml:space="preserve"> </w:t>
      </w:r>
      <w:proofErr w:type="spellStart"/>
      <w:r w:rsidRPr="001D28D0">
        <w:rPr>
          <w:color w:val="000000"/>
          <w:sz w:val="22"/>
          <w:szCs w:val="22"/>
        </w:rPr>
        <w:t>Учаснику</w:t>
      </w:r>
      <w:proofErr w:type="spellEnd"/>
      <w:r w:rsidRPr="001D28D0">
        <w:rPr>
          <w:color w:val="000000"/>
          <w:sz w:val="22"/>
          <w:szCs w:val="22"/>
        </w:rPr>
        <w:t xml:space="preserve"> права на подачу</w:t>
      </w:r>
      <w:r>
        <w:rPr>
          <w:color w:val="000000"/>
          <w:sz w:val="22"/>
          <w:szCs w:val="22"/>
        </w:rPr>
        <w:t xml:space="preserve"> </w:t>
      </w:r>
      <w:proofErr w:type="spellStart"/>
      <w:r>
        <w:rPr>
          <w:color w:val="000000"/>
          <w:sz w:val="22"/>
          <w:szCs w:val="22"/>
        </w:rPr>
        <w:t>тендерної</w:t>
      </w:r>
      <w:proofErr w:type="spellEnd"/>
      <w:r w:rsidRPr="001D28D0">
        <w:rPr>
          <w:color w:val="000000"/>
          <w:sz w:val="22"/>
          <w:szCs w:val="22"/>
        </w:rPr>
        <w:t xml:space="preserve"> </w:t>
      </w:r>
      <w:proofErr w:type="spellStart"/>
      <w:r w:rsidRPr="001D28D0">
        <w:rPr>
          <w:color w:val="000000"/>
          <w:sz w:val="22"/>
          <w:szCs w:val="22"/>
        </w:rPr>
        <w:t>пропозиції</w:t>
      </w:r>
      <w:proofErr w:type="spellEnd"/>
      <w:r w:rsidRPr="001D28D0">
        <w:rPr>
          <w:color w:val="000000"/>
          <w:sz w:val="22"/>
          <w:szCs w:val="22"/>
        </w:rPr>
        <w:t xml:space="preserve"> </w:t>
      </w:r>
      <w:proofErr w:type="spellStart"/>
      <w:r w:rsidRPr="001D28D0">
        <w:rPr>
          <w:color w:val="000000"/>
          <w:sz w:val="22"/>
          <w:szCs w:val="22"/>
        </w:rPr>
        <w:t>із</w:t>
      </w:r>
      <w:proofErr w:type="spellEnd"/>
      <w:r w:rsidRPr="001D28D0">
        <w:rPr>
          <w:color w:val="000000"/>
          <w:sz w:val="22"/>
          <w:szCs w:val="22"/>
        </w:rPr>
        <w:t xml:space="preserve"> </w:t>
      </w:r>
      <w:proofErr w:type="spellStart"/>
      <w:r w:rsidRPr="001D28D0">
        <w:rPr>
          <w:color w:val="000000"/>
          <w:sz w:val="22"/>
          <w:szCs w:val="22"/>
        </w:rPr>
        <w:t>вказанням</w:t>
      </w:r>
      <w:proofErr w:type="spellEnd"/>
      <w:r w:rsidRPr="001D28D0">
        <w:rPr>
          <w:color w:val="000000"/>
          <w:sz w:val="22"/>
          <w:szCs w:val="22"/>
        </w:rPr>
        <w:t xml:space="preserve"> </w:t>
      </w:r>
      <w:proofErr w:type="spellStart"/>
      <w:r w:rsidRPr="001D28D0">
        <w:rPr>
          <w:color w:val="000000"/>
          <w:sz w:val="22"/>
          <w:szCs w:val="22"/>
        </w:rPr>
        <w:t>найменування</w:t>
      </w:r>
      <w:proofErr w:type="spellEnd"/>
      <w:r w:rsidRPr="001D28D0">
        <w:rPr>
          <w:color w:val="000000"/>
          <w:sz w:val="22"/>
          <w:szCs w:val="22"/>
        </w:rPr>
        <w:t xml:space="preserve"> </w:t>
      </w:r>
      <w:proofErr w:type="spellStart"/>
      <w:r w:rsidRPr="001D28D0">
        <w:rPr>
          <w:color w:val="000000"/>
          <w:sz w:val="22"/>
          <w:szCs w:val="22"/>
        </w:rPr>
        <w:t>Учасника</w:t>
      </w:r>
      <w:proofErr w:type="spellEnd"/>
      <w:r w:rsidRPr="001D28D0">
        <w:rPr>
          <w:color w:val="000000"/>
          <w:sz w:val="22"/>
          <w:szCs w:val="22"/>
        </w:rPr>
        <w:t xml:space="preserve">, </w:t>
      </w:r>
      <w:proofErr w:type="spellStart"/>
      <w:r w:rsidRPr="001D28D0">
        <w:rPr>
          <w:color w:val="000000"/>
          <w:sz w:val="22"/>
          <w:szCs w:val="22"/>
        </w:rPr>
        <w:t>Замовника</w:t>
      </w:r>
      <w:proofErr w:type="spellEnd"/>
      <w:r w:rsidRPr="001D28D0">
        <w:rPr>
          <w:color w:val="000000"/>
          <w:sz w:val="22"/>
          <w:szCs w:val="22"/>
        </w:rPr>
        <w:t xml:space="preserve">, номеру </w:t>
      </w:r>
      <w:proofErr w:type="spellStart"/>
      <w:r w:rsidRPr="001D28D0">
        <w:rPr>
          <w:color w:val="000000"/>
          <w:sz w:val="22"/>
          <w:szCs w:val="22"/>
        </w:rPr>
        <w:t>закупівл</w:t>
      </w:r>
      <w:r>
        <w:rPr>
          <w:color w:val="000000"/>
          <w:sz w:val="22"/>
          <w:szCs w:val="22"/>
        </w:rPr>
        <w:t>і</w:t>
      </w:r>
      <w:proofErr w:type="spellEnd"/>
      <w:r>
        <w:rPr>
          <w:color w:val="000000"/>
          <w:sz w:val="22"/>
          <w:szCs w:val="22"/>
        </w:rPr>
        <w:t xml:space="preserve">, </w:t>
      </w:r>
      <w:r w:rsidRPr="001D28D0">
        <w:rPr>
          <w:color w:val="000000"/>
          <w:sz w:val="22"/>
          <w:szCs w:val="22"/>
        </w:rPr>
        <w:t xml:space="preserve">а </w:t>
      </w:r>
      <w:proofErr w:type="spellStart"/>
      <w:r w:rsidRPr="001D28D0">
        <w:rPr>
          <w:color w:val="000000"/>
          <w:sz w:val="22"/>
          <w:szCs w:val="22"/>
        </w:rPr>
        <w:t>також</w:t>
      </w:r>
      <w:proofErr w:type="spellEnd"/>
      <w:r w:rsidRPr="001D28D0">
        <w:rPr>
          <w:color w:val="000000"/>
          <w:sz w:val="22"/>
          <w:szCs w:val="22"/>
        </w:rPr>
        <w:t xml:space="preserve"> </w:t>
      </w:r>
      <w:proofErr w:type="spellStart"/>
      <w:r w:rsidRPr="001D28D0">
        <w:rPr>
          <w:color w:val="000000"/>
          <w:sz w:val="22"/>
          <w:szCs w:val="22"/>
        </w:rPr>
        <w:t>підтвердженням</w:t>
      </w:r>
      <w:proofErr w:type="spellEnd"/>
      <w:r w:rsidRPr="001D28D0">
        <w:rPr>
          <w:color w:val="000000"/>
          <w:sz w:val="22"/>
          <w:szCs w:val="22"/>
        </w:rPr>
        <w:t xml:space="preserve"> статусу </w:t>
      </w:r>
      <w:proofErr w:type="spellStart"/>
      <w:r w:rsidRPr="001D28D0">
        <w:rPr>
          <w:color w:val="000000"/>
          <w:sz w:val="22"/>
          <w:szCs w:val="22"/>
        </w:rPr>
        <w:t>Учасника</w:t>
      </w:r>
      <w:proofErr w:type="spellEnd"/>
      <w:r w:rsidRPr="001D28D0">
        <w:rPr>
          <w:color w:val="000000"/>
          <w:sz w:val="22"/>
          <w:szCs w:val="22"/>
        </w:rPr>
        <w:t xml:space="preserve"> як партнера в </w:t>
      </w:r>
      <w:proofErr w:type="spellStart"/>
      <w:r w:rsidRPr="001D28D0">
        <w:rPr>
          <w:color w:val="000000"/>
          <w:sz w:val="22"/>
          <w:szCs w:val="22"/>
        </w:rPr>
        <w:t>Україні</w:t>
      </w:r>
      <w:proofErr w:type="spellEnd"/>
      <w:r w:rsidRPr="001D28D0">
        <w:rPr>
          <w:color w:val="000000"/>
          <w:sz w:val="22"/>
          <w:szCs w:val="22"/>
        </w:rPr>
        <w:t xml:space="preserve"> та </w:t>
      </w:r>
      <w:proofErr w:type="spellStart"/>
      <w:r w:rsidRPr="001D28D0">
        <w:rPr>
          <w:color w:val="000000"/>
          <w:sz w:val="22"/>
          <w:szCs w:val="22"/>
        </w:rPr>
        <w:t>дійсності</w:t>
      </w:r>
      <w:proofErr w:type="spellEnd"/>
      <w:r w:rsidRPr="001D28D0">
        <w:rPr>
          <w:color w:val="000000"/>
          <w:sz w:val="22"/>
          <w:szCs w:val="22"/>
        </w:rPr>
        <w:t xml:space="preserve"> </w:t>
      </w:r>
      <w:proofErr w:type="spellStart"/>
      <w:r w:rsidRPr="001D28D0">
        <w:rPr>
          <w:color w:val="000000"/>
          <w:sz w:val="22"/>
          <w:szCs w:val="22"/>
        </w:rPr>
        <w:t>гарантійних</w:t>
      </w:r>
      <w:proofErr w:type="spellEnd"/>
      <w:r w:rsidRPr="001D28D0">
        <w:rPr>
          <w:color w:val="000000"/>
          <w:sz w:val="22"/>
          <w:szCs w:val="22"/>
        </w:rPr>
        <w:t xml:space="preserve"> </w:t>
      </w:r>
      <w:proofErr w:type="spellStart"/>
      <w:r w:rsidRPr="001D28D0">
        <w:rPr>
          <w:color w:val="000000"/>
          <w:sz w:val="22"/>
          <w:szCs w:val="22"/>
        </w:rPr>
        <w:t>зобов’язань</w:t>
      </w:r>
      <w:proofErr w:type="spellEnd"/>
      <w:r>
        <w:rPr>
          <w:color w:val="000000"/>
          <w:sz w:val="22"/>
          <w:szCs w:val="22"/>
          <w:lang w:val="uk-UA"/>
        </w:rPr>
        <w:t>.</w:t>
      </w:r>
    </w:p>
    <w:p w14:paraId="304E8867" w14:textId="77777777" w:rsidR="00C71A24" w:rsidRDefault="00C71A24" w:rsidP="00C71A24">
      <w:pPr>
        <w:pStyle w:val="a5"/>
        <w:spacing w:before="0" w:beforeAutospacing="0" w:after="0" w:afterAutospacing="0"/>
        <w:jc w:val="both"/>
      </w:pPr>
      <w:proofErr w:type="spellStart"/>
      <w:r>
        <w:rPr>
          <w:b/>
          <w:bCs/>
          <w:i/>
          <w:iCs/>
          <w:color w:val="000000"/>
          <w:sz w:val="22"/>
          <w:szCs w:val="22"/>
          <w:u w:val="single"/>
        </w:rPr>
        <w:t>Примітка</w:t>
      </w:r>
      <w:proofErr w:type="spellEnd"/>
      <w:r>
        <w:rPr>
          <w:b/>
          <w:bCs/>
          <w:i/>
          <w:iCs/>
          <w:color w:val="000000"/>
          <w:sz w:val="22"/>
          <w:szCs w:val="22"/>
          <w:u w:val="single"/>
        </w:rPr>
        <w:t>:</w:t>
      </w:r>
    </w:p>
    <w:p w14:paraId="4FD3963F" w14:textId="77777777" w:rsidR="00C71A24" w:rsidRDefault="00C71A24" w:rsidP="00C71A24">
      <w:pPr>
        <w:pStyle w:val="a5"/>
        <w:spacing w:before="0" w:beforeAutospacing="0" w:after="0" w:afterAutospacing="0"/>
        <w:jc w:val="both"/>
      </w:pPr>
      <w:r>
        <w:rPr>
          <w:b/>
          <w:bCs/>
          <w:i/>
          <w:iCs/>
          <w:color w:val="000000"/>
          <w:sz w:val="22"/>
          <w:szCs w:val="22"/>
        </w:rPr>
        <w:t xml:space="preserve">у </w:t>
      </w:r>
      <w:proofErr w:type="spellStart"/>
      <w:r>
        <w:rPr>
          <w:b/>
          <w:bCs/>
          <w:i/>
          <w:iCs/>
          <w:color w:val="000000"/>
          <w:sz w:val="22"/>
          <w:szCs w:val="22"/>
        </w:rPr>
        <w:t>разі</w:t>
      </w:r>
      <w:proofErr w:type="spellEnd"/>
      <w:r>
        <w:rPr>
          <w:b/>
          <w:bCs/>
          <w:i/>
          <w:iCs/>
          <w:color w:val="000000"/>
          <w:sz w:val="22"/>
          <w:szCs w:val="22"/>
        </w:rPr>
        <w:t xml:space="preserve"> </w:t>
      </w:r>
      <w:proofErr w:type="spellStart"/>
      <w:r>
        <w:rPr>
          <w:b/>
          <w:bCs/>
          <w:i/>
          <w:iCs/>
          <w:color w:val="000000"/>
          <w:sz w:val="22"/>
          <w:szCs w:val="22"/>
        </w:rPr>
        <w:t>надання</w:t>
      </w:r>
      <w:proofErr w:type="spellEnd"/>
      <w:r>
        <w:rPr>
          <w:b/>
          <w:bCs/>
          <w:i/>
          <w:iCs/>
          <w:color w:val="000000"/>
          <w:sz w:val="22"/>
          <w:szCs w:val="22"/>
        </w:rPr>
        <w:t xml:space="preserve"> </w:t>
      </w:r>
      <w:proofErr w:type="spellStart"/>
      <w:r>
        <w:rPr>
          <w:b/>
          <w:bCs/>
          <w:i/>
          <w:iCs/>
          <w:color w:val="000000"/>
          <w:sz w:val="22"/>
          <w:szCs w:val="22"/>
        </w:rPr>
        <w:t>еквівалентних</w:t>
      </w:r>
      <w:proofErr w:type="spellEnd"/>
      <w:r>
        <w:rPr>
          <w:b/>
          <w:bCs/>
          <w:i/>
          <w:iCs/>
          <w:color w:val="000000"/>
          <w:sz w:val="22"/>
          <w:szCs w:val="22"/>
        </w:rPr>
        <w:t xml:space="preserve"> </w:t>
      </w:r>
      <w:proofErr w:type="spellStart"/>
      <w:r>
        <w:rPr>
          <w:b/>
          <w:bCs/>
          <w:i/>
          <w:iCs/>
          <w:color w:val="000000"/>
          <w:sz w:val="22"/>
          <w:szCs w:val="22"/>
        </w:rPr>
        <w:t>документів</w:t>
      </w:r>
      <w:proofErr w:type="spellEnd"/>
      <w:r>
        <w:rPr>
          <w:b/>
          <w:bCs/>
          <w:i/>
          <w:iCs/>
          <w:color w:val="000000"/>
          <w:sz w:val="22"/>
          <w:szCs w:val="22"/>
        </w:rPr>
        <w:t xml:space="preserve">, </w:t>
      </w:r>
      <w:proofErr w:type="spellStart"/>
      <w:r>
        <w:rPr>
          <w:b/>
          <w:bCs/>
          <w:i/>
          <w:iCs/>
          <w:color w:val="000000"/>
          <w:sz w:val="22"/>
          <w:szCs w:val="22"/>
        </w:rPr>
        <w:t>Учасник</w:t>
      </w:r>
      <w:proofErr w:type="spellEnd"/>
      <w:r>
        <w:rPr>
          <w:b/>
          <w:bCs/>
          <w:i/>
          <w:iCs/>
          <w:color w:val="000000"/>
          <w:sz w:val="22"/>
          <w:szCs w:val="22"/>
        </w:rPr>
        <w:t xml:space="preserve"> повинен </w:t>
      </w:r>
      <w:proofErr w:type="spellStart"/>
      <w:r>
        <w:rPr>
          <w:b/>
          <w:bCs/>
          <w:i/>
          <w:iCs/>
          <w:color w:val="000000"/>
          <w:sz w:val="22"/>
          <w:szCs w:val="22"/>
        </w:rPr>
        <w:t>надати</w:t>
      </w:r>
      <w:proofErr w:type="spellEnd"/>
      <w:r>
        <w:rPr>
          <w:b/>
          <w:bCs/>
          <w:i/>
          <w:iCs/>
          <w:color w:val="000000"/>
          <w:sz w:val="22"/>
          <w:szCs w:val="22"/>
        </w:rPr>
        <w:t xml:space="preserve"> у </w:t>
      </w:r>
      <w:proofErr w:type="spellStart"/>
      <w:r>
        <w:rPr>
          <w:b/>
          <w:bCs/>
          <w:i/>
          <w:iCs/>
          <w:color w:val="000000"/>
          <w:sz w:val="22"/>
          <w:szCs w:val="22"/>
        </w:rPr>
        <w:t>складі</w:t>
      </w:r>
      <w:proofErr w:type="spellEnd"/>
      <w:r>
        <w:rPr>
          <w:b/>
          <w:bCs/>
          <w:i/>
          <w:iCs/>
          <w:color w:val="000000"/>
          <w:sz w:val="22"/>
          <w:szCs w:val="22"/>
        </w:rPr>
        <w:t xml:space="preserve"> </w:t>
      </w:r>
      <w:proofErr w:type="spellStart"/>
      <w:r>
        <w:rPr>
          <w:b/>
          <w:bCs/>
          <w:i/>
          <w:iCs/>
          <w:color w:val="000000"/>
          <w:sz w:val="22"/>
          <w:szCs w:val="22"/>
        </w:rPr>
        <w:t>тендерної</w:t>
      </w:r>
      <w:proofErr w:type="spellEnd"/>
      <w:r>
        <w:rPr>
          <w:b/>
          <w:bCs/>
          <w:i/>
          <w:iCs/>
          <w:color w:val="000000"/>
          <w:sz w:val="22"/>
          <w:szCs w:val="22"/>
        </w:rPr>
        <w:t xml:space="preserve"> </w:t>
      </w:r>
      <w:proofErr w:type="spellStart"/>
      <w:r>
        <w:rPr>
          <w:b/>
          <w:bCs/>
          <w:i/>
          <w:iCs/>
          <w:color w:val="000000"/>
          <w:sz w:val="22"/>
          <w:szCs w:val="22"/>
        </w:rPr>
        <w:t>пропозиції</w:t>
      </w:r>
      <w:proofErr w:type="spellEnd"/>
      <w:r>
        <w:rPr>
          <w:b/>
          <w:bCs/>
          <w:i/>
          <w:iCs/>
          <w:color w:val="000000"/>
          <w:sz w:val="22"/>
          <w:szCs w:val="22"/>
        </w:rPr>
        <w:t xml:space="preserve"> </w:t>
      </w:r>
      <w:proofErr w:type="spellStart"/>
      <w:r>
        <w:rPr>
          <w:b/>
          <w:bCs/>
          <w:i/>
          <w:iCs/>
          <w:color w:val="000000"/>
          <w:sz w:val="22"/>
          <w:szCs w:val="22"/>
        </w:rPr>
        <w:t>таблицю</w:t>
      </w:r>
      <w:proofErr w:type="spellEnd"/>
      <w:r>
        <w:rPr>
          <w:b/>
          <w:bCs/>
          <w:i/>
          <w:iCs/>
          <w:color w:val="000000"/>
          <w:sz w:val="22"/>
          <w:szCs w:val="22"/>
        </w:rPr>
        <w:t xml:space="preserve">, у </w:t>
      </w:r>
      <w:proofErr w:type="spellStart"/>
      <w:r>
        <w:rPr>
          <w:b/>
          <w:bCs/>
          <w:i/>
          <w:iCs/>
          <w:color w:val="000000"/>
          <w:sz w:val="22"/>
          <w:szCs w:val="22"/>
        </w:rPr>
        <w:t>якій</w:t>
      </w:r>
      <w:proofErr w:type="spellEnd"/>
      <w:r>
        <w:rPr>
          <w:b/>
          <w:bCs/>
          <w:i/>
          <w:iCs/>
          <w:color w:val="000000"/>
          <w:sz w:val="22"/>
          <w:szCs w:val="22"/>
        </w:rPr>
        <w:t xml:space="preserve"> </w:t>
      </w:r>
      <w:proofErr w:type="spellStart"/>
      <w:r>
        <w:rPr>
          <w:b/>
          <w:bCs/>
          <w:i/>
          <w:iCs/>
          <w:color w:val="000000"/>
          <w:sz w:val="22"/>
          <w:szCs w:val="22"/>
        </w:rPr>
        <w:t>чітко</w:t>
      </w:r>
      <w:proofErr w:type="spellEnd"/>
      <w:r>
        <w:rPr>
          <w:b/>
          <w:bCs/>
          <w:i/>
          <w:iCs/>
          <w:color w:val="000000"/>
          <w:sz w:val="22"/>
          <w:szCs w:val="22"/>
        </w:rPr>
        <w:t xml:space="preserve"> </w:t>
      </w:r>
      <w:proofErr w:type="spellStart"/>
      <w:r>
        <w:rPr>
          <w:b/>
          <w:bCs/>
          <w:i/>
          <w:iCs/>
          <w:color w:val="000000"/>
          <w:sz w:val="22"/>
          <w:szCs w:val="22"/>
        </w:rPr>
        <w:t>вказати</w:t>
      </w:r>
      <w:proofErr w:type="spellEnd"/>
      <w:r>
        <w:rPr>
          <w:b/>
          <w:bCs/>
          <w:i/>
          <w:iCs/>
          <w:color w:val="000000"/>
          <w:sz w:val="22"/>
          <w:szCs w:val="22"/>
        </w:rPr>
        <w:t xml:space="preserve"> </w:t>
      </w:r>
      <w:proofErr w:type="spellStart"/>
      <w:r>
        <w:rPr>
          <w:b/>
          <w:bCs/>
          <w:i/>
          <w:iCs/>
          <w:color w:val="000000"/>
          <w:sz w:val="22"/>
          <w:szCs w:val="22"/>
        </w:rPr>
        <w:t>який</w:t>
      </w:r>
      <w:proofErr w:type="spellEnd"/>
      <w:r>
        <w:rPr>
          <w:b/>
          <w:bCs/>
          <w:i/>
          <w:iCs/>
          <w:color w:val="000000"/>
          <w:sz w:val="22"/>
          <w:szCs w:val="22"/>
        </w:rPr>
        <w:t xml:space="preserve"> документ є </w:t>
      </w:r>
      <w:proofErr w:type="spellStart"/>
      <w:r>
        <w:rPr>
          <w:b/>
          <w:bCs/>
          <w:i/>
          <w:iCs/>
          <w:color w:val="000000"/>
          <w:sz w:val="22"/>
          <w:szCs w:val="22"/>
        </w:rPr>
        <w:t>еквівалентом</w:t>
      </w:r>
      <w:proofErr w:type="spellEnd"/>
      <w:r>
        <w:rPr>
          <w:b/>
          <w:bCs/>
          <w:i/>
          <w:iCs/>
          <w:color w:val="000000"/>
          <w:sz w:val="22"/>
          <w:szCs w:val="22"/>
        </w:rPr>
        <w:t xml:space="preserve"> до </w:t>
      </w:r>
      <w:proofErr w:type="spellStart"/>
      <w:r>
        <w:rPr>
          <w:b/>
          <w:bCs/>
          <w:i/>
          <w:iCs/>
          <w:color w:val="000000"/>
          <w:sz w:val="22"/>
          <w:szCs w:val="22"/>
        </w:rPr>
        <w:t>документів</w:t>
      </w:r>
      <w:proofErr w:type="spellEnd"/>
      <w:r>
        <w:rPr>
          <w:b/>
          <w:bCs/>
          <w:i/>
          <w:iCs/>
          <w:color w:val="000000"/>
          <w:sz w:val="22"/>
          <w:szCs w:val="22"/>
        </w:rPr>
        <w:t xml:space="preserve">, </w:t>
      </w:r>
      <w:proofErr w:type="spellStart"/>
      <w:r>
        <w:rPr>
          <w:b/>
          <w:bCs/>
          <w:i/>
          <w:iCs/>
          <w:color w:val="000000"/>
          <w:sz w:val="22"/>
          <w:szCs w:val="22"/>
        </w:rPr>
        <w:t>вказаних</w:t>
      </w:r>
      <w:proofErr w:type="spellEnd"/>
      <w:r>
        <w:rPr>
          <w:b/>
          <w:bCs/>
          <w:i/>
          <w:iCs/>
          <w:color w:val="000000"/>
          <w:sz w:val="22"/>
          <w:szCs w:val="22"/>
        </w:rPr>
        <w:t xml:space="preserve"> у </w:t>
      </w:r>
      <w:proofErr w:type="spellStart"/>
      <w:r>
        <w:rPr>
          <w:b/>
          <w:bCs/>
          <w:i/>
          <w:iCs/>
          <w:color w:val="000000"/>
          <w:sz w:val="22"/>
          <w:szCs w:val="22"/>
        </w:rPr>
        <w:t>цьому</w:t>
      </w:r>
      <w:proofErr w:type="spellEnd"/>
      <w:r>
        <w:rPr>
          <w:b/>
          <w:bCs/>
          <w:i/>
          <w:iCs/>
          <w:color w:val="000000"/>
          <w:sz w:val="22"/>
          <w:szCs w:val="22"/>
        </w:rPr>
        <w:t xml:space="preserve"> </w:t>
      </w:r>
      <w:proofErr w:type="spellStart"/>
      <w:r>
        <w:rPr>
          <w:b/>
          <w:bCs/>
          <w:i/>
          <w:iCs/>
          <w:color w:val="000000"/>
          <w:sz w:val="22"/>
          <w:szCs w:val="22"/>
        </w:rPr>
        <w:t>Додатку</w:t>
      </w:r>
      <w:proofErr w:type="spellEnd"/>
      <w:r>
        <w:rPr>
          <w:b/>
          <w:bCs/>
          <w:i/>
          <w:iCs/>
          <w:color w:val="000000"/>
          <w:sz w:val="22"/>
          <w:szCs w:val="22"/>
        </w:rPr>
        <w:t xml:space="preserve"> до </w:t>
      </w:r>
      <w:proofErr w:type="spellStart"/>
      <w:r>
        <w:rPr>
          <w:b/>
          <w:bCs/>
          <w:i/>
          <w:iCs/>
          <w:color w:val="000000"/>
          <w:sz w:val="22"/>
          <w:szCs w:val="22"/>
        </w:rPr>
        <w:t>тендерної</w:t>
      </w:r>
      <w:proofErr w:type="spellEnd"/>
      <w:r>
        <w:rPr>
          <w:b/>
          <w:bCs/>
          <w:i/>
          <w:iCs/>
          <w:color w:val="000000"/>
          <w:sz w:val="22"/>
          <w:szCs w:val="22"/>
        </w:rPr>
        <w:t xml:space="preserve"> </w:t>
      </w:r>
      <w:proofErr w:type="spellStart"/>
      <w:r>
        <w:rPr>
          <w:b/>
          <w:bCs/>
          <w:i/>
          <w:iCs/>
          <w:color w:val="000000"/>
          <w:sz w:val="22"/>
          <w:szCs w:val="22"/>
        </w:rPr>
        <w:t>документації</w:t>
      </w:r>
      <w:proofErr w:type="spellEnd"/>
    </w:p>
    <w:p w14:paraId="0337C146" w14:textId="77777777" w:rsidR="00C71A24" w:rsidRDefault="00C71A24" w:rsidP="00C71A24">
      <w:pPr>
        <w:pStyle w:val="a5"/>
        <w:spacing w:before="0" w:beforeAutospacing="0" w:after="0" w:afterAutospacing="0"/>
        <w:jc w:val="both"/>
      </w:pPr>
      <w:r>
        <w:rPr>
          <w:b/>
          <w:bCs/>
          <w:i/>
          <w:iCs/>
          <w:color w:val="000000"/>
          <w:sz w:val="22"/>
          <w:szCs w:val="22"/>
        </w:rPr>
        <w:t xml:space="preserve">у </w:t>
      </w:r>
      <w:proofErr w:type="spellStart"/>
      <w:r>
        <w:rPr>
          <w:b/>
          <w:bCs/>
          <w:i/>
          <w:iCs/>
          <w:color w:val="000000"/>
          <w:sz w:val="22"/>
          <w:szCs w:val="22"/>
        </w:rPr>
        <w:t>разі</w:t>
      </w:r>
      <w:proofErr w:type="spellEnd"/>
      <w:r>
        <w:rPr>
          <w:b/>
          <w:bCs/>
          <w:i/>
          <w:iCs/>
          <w:color w:val="000000"/>
          <w:sz w:val="22"/>
          <w:szCs w:val="22"/>
        </w:rPr>
        <w:t xml:space="preserve">, коли в </w:t>
      </w:r>
      <w:proofErr w:type="spellStart"/>
      <w:r>
        <w:rPr>
          <w:b/>
          <w:bCs/>
          <w:i/>
          <w:iCs/>
          <w:color w:val="000000"/>
          <w:sz w:val="22"/>
          <w:szCs w:val="22"/>
        </w:rPr>
        <w:t>описі</w:t>
      </w:r>
      <w:proofErr w:type="spellEnd"/>
      <w:r>
        <w:rPr>
          <w:b/>
          <w:bCs/>
          <w:i/>
          <w:iCs/>
          <w:color w:val="000000"/>
          <w:sz w:val="22"/>
          <w:szCs w:val="22"/>
        </w:rPr>
        <w:t xml:space="preserve"> предмета </w:t>
      </w:r>
      <w:proofErr w:type="spellStart"/>
      <w:r>
        <w:rPr>
          <w:b/>
          <w:bCs/>
          <w:i/>
          <w:iCs/>
          <w:color w:val="000000"/>
          <w:sz w:val="22"/>
          <w:szCs w:val="22"/>
        </w:rPr>
        <w:t>закупівлі</w:t>
      </w:r>
      <w:proofErr w:type="spellEnd"/>
      <w:r>
        <w:rPr>
          <w:b/>
          <w:bCs/>
          <w:i/>
          <w:iCs/>
          <w:color w:val="000000"/>
          <w:sz w:val="22"/>
          <w:szCs w:val="22"/>
        </w:rPr>
        <w:t xml:space="preserve"> </w:t>
      </w:r>
      <w:proofErr w:type="spellStart"/>
      <w:r>
        <w:rPr>
          <w:b/>
          <w:bCs/>
          <w:i/>
          <w:iCs/>
          <w:color w:val="000000"/>
          <w:sz w:val="22"/>
          <w:szCs w:val="22"/>
        </w:rPr>
        <w:t>містяться</w:t>
      </w:r>
      <w:proofErr w:type="spellEnd"/>
      <w:r>
        <w:rPr>
          <w:b/>
          <w:bCs/>
          <w:i/>
          <w:iCs/>
          <w:color w:val="000000"/>
          <w:sz w:val="22"/>
          <w:szCs w:val="22"/>
        </w:rPr>
        <w:t xml:space="preserve"> </w:t>
      </w:r>
      <w:proofErr w:type="spellStart"/>
      <w:r>
        <w:rPr>
          <w:b/>
          <w:bCs/>
          <w:i/>
          <w:iCs/>
          <w:color w:val="000000"/>
          <w:sz w:val="22"/>
          <w:szCs w:val="22"/>
        </w:rPr>
        <w:t>посилання</w:t>
      </w:r>
      <w:proofErr w:type="spellEnd"/>
      <w:r>
        <w:rPr>
          <w:b/>
          <w:bCs/>
          <w:i/>
          <w:iCs/>
          <w:color w:val="000000"/>
          <w:sz w:val="22"/>
          <w:szCs w:val="22"/>
        </w:rPr>
        <w:t xml:space="preserve"> на </w:t>
      </w:r>
      <w:proofErr w:type="spellStart"/>
      <w:r>
        <w:rPr>
          <w:b/>
          <w:bCs/>
          <w:i/>
          <w:iCs/>
          <w:color w:val="000000"/>
          <w:sz w:val="22"/>
          <w:szCs w:val="22"/>
        </w:rPr>
        <w:t>конкретні</w:t>
      </w:r>
      <w:proofErr w:type="spellEnd"/>
      <w:r>
        <w:rPr>
          <w:b/>
          <w:bCs/>
          <w:i/>
          <w:iCs/>
          <w:color w:val="000000"/>
          <w:sz w:val="22"/>
          <w:szCs w:val="22"/>
        </w:rPr>
        <w:t xml:space="preserve"> </w:t>
      </w:r>
      <w:proofErr w:type="spellStart"/>
      <w:r>
        <w:rPr>
          <w:b/>
          <w:bCs/>
          <w:i/>
          <w:iCs/>
          <w:color w:val="000000"/>
          <w:sz w:val="22"/>
          <w:szCs w:val="22"/>
        </w:rPr>
        <w:t>торговельну</w:t>
      </w:r>
      <w:proofErr w:type="spellEnd"/>
      <w:r>
        <w:rPr>
          <w:b/>
          <w:bCs/>
          <w:i/>
          <w:iCs/>
          <w:color w:val="000000"/>
          <w:sz w:val="22"/>
          <w:szCs w:val="22"/>
        </w:rPr>
        <w:t xml:space="preserve"> марку </w:t>
      </w:r>
      <w:proofErr w:type="spellStart"/>
      <w:r>
        <w:rPr>
          <w:b/>
          <w:bCs/>
          <w:i/>
          <w:iCs/>
          <w:color w:val="000000"/>
          <w:sz w:val="22"/>
          <w:szCs w:val="22"/>
        </w:rPr>
        <w:t>чи</w:t>
      </w:r>
      <w:proofErr w:type="spellEnd"/>
      <w:r>
        <w:rPr>
          <w:b/>
          <w:bCs/>
          <w:i/>
          <w:iCs/>
          <w:color w:val="000000"/>
          <w:sz w:val="22"/>
          <w:szCs w:val="22"/>
        </w:rPr>
        <w:t xml:space="preserve"> </w:t>
      </w:r>
      <w:proofErr w:type="spellStart"/>
      <w:r>
        <w:rPr>
          <w:b/>
          <w:bCs/>
          <w:i/>
          <w:iCs/>
          <w:color w:val="000000"/>
          <w:sz w:val="22"/>
          <w:szCs w:val="22"/>
        </w:rPr>
        <w:t>фірму</w:t>
      </w:r>
      <w:proofErr w:type="spellEnd"/>
      <w:r>
        <w:rPr>
          <w:b/>
          <w:bCs/>
          <w:i/>
          <w:iCs/>
          <w:color w:val="000000"/>
          <w:sz w:val="22"/>
          <w:szCs w:val="22"/>
        </w:rPr>
        <w:t xml:space="preserve">, патент, </w:t>
      </w:r>
      <w:proofErr w:type="spellStart"/>
      <w:r>
        <w:rPr>
          <w:b/>
          <w:bCs/>
          <w:i/>
          <w:iCs/>
          <w:color w:val="000000"/>
          <w:sz w:val="22"/>
          <w:szCs w:val="22"/>
        </w:rPr>
        <w:t>конструкцію</w:t>
      </w:r>
      <w:proofErr w:type="spellEnd"/>
      <w:r>
        <w:rPr>
          <w:b/>
          <w:bCs/>
          <w:i/>
          <w:iCs/>
          <w:color w:val="000000"/>
          <w:sz w:val="22"/>
          <w:szCs w:val="22"/>
        </w:rPr>
        <w:t xml:space="preserve"> </w:t>
      </w:r>
      <w:proofErr w:type="spellStart"/>
      <w:r>
        <w:rPr>
          <w:b/>
          <w:bCs/>
          <w:i/>
          <w:iCs/>
          <w:color w:val="000000"/>
          <w:sz w:val="22"/>
          <w:szCs w:val="22"/>
        </w:rPr>
        <w:t>або</w:t>
      </w:r>
      <w:proofErr w:type="spellEnd"/>
      <w:r>
        <w:rPr>
          <w:b/>
          <w:bCs/>
          <w:i/>
          <w:iCs/>
          <w:color w:val="000000"/>
          <w:sz w:val="22"/>
          <w:szCs w:val="22"/>
        </w:rPr>
        <w:t xml:space="preserve"> тип предмета </w:t>
      </w:r>
      <w:proofErr w:type="spellStart"/>
      <w:r>
        <w:rPr>
          <w:b/>
          <w:bCs/>
          <w:i/>
          <w:iCs/>
          <w:color w:val="000000"/>
          <w:sz w:val="22"/>
          <w:szCs w:val="22"/>
        </w:rPr>
        <w:t>закупівлі</w:t>
      </w:r>
      <w:proofErr w:type="spellEnd"/>
      <w:r>
        <w:rPr>
          <w:b/>
          <w:bCs/>
          <w:i/>
          <w:iCs/>
          <w:color w:val="000000"/>
          <w:sz w:val="22"/>
          <w:szCs w:val="22"/>
        </w:rPr>
        <w:t xml:space="preserve">, </w:t>
      </w:r>
      <w:proofErr w:type="spellStart"/>
      <w:r>
        <w:rPr>
          <w:b/>
          <w:bCs/>
          <w:i/>
          <w:iCs/>
          <w:color w:val="000000"/>
          <w:sz w:val="22"/>
          <w:szCs w:val="22"/>
        </w:rPr>
        <w:t>джерело</w:t>
      </w:r>
      <w:proofErr w:type="spellEnd"/>
      <w:r>
        <w:rPr>
          <w:b/>
          <w:bCs/>
          <w:i/>
          <w:iCs/>
          <w:color w:val="000000"/>
          <w:sz w:val="22"/>
          <w:szCs w:val="22"/>
        </w:rPr>
        <w:t xml:space="preserve"> </w:t>
      </w:r>
      <w:proofErr w:type="spellStart"/>
      <w:r>
        <w:rPr>
          <w:b/>
          <w:bCs/>
          <w:i/>
          <w:iCs/>
          <w:color w:val="000000"/>
          <w:sz w:val="22"/>
          <w:szCs w:val="22"/>
        </w:rPr>
        <w:t>його</w:t>
      </w:r>
      <w:proofErr w:type="spellEnd"/>
      <w:r>
        <w:rPr>
          <w:b/>
          <w:bCs/>
          <w:i/>
          <w:iCs/>
          <w:color w:val="000000"/>
          <w:sz w:val="22"/>
          <w:szCs w:val="22"/>
        </w:rPr>
        <w:t xml:space="preserve"> </w:t>
      </w:r>
      <w:proofErr w:type="spellStart"/>
      <w:r>
        <w:rPr>
          <w:b/>
          <w:bCs/>
          <w:i/>
          <w:iCs/>
          <w:color w:val="000000"/>
          <w:sz w:val="22"/>
          <w:szCs w:val="22"/>
        </w:rPr>
        <w:t>походження</w:t>
      </w:r>
      <w:proofErr w:type="spellEnd"/>
      <w:r>
        <w:rPr>
          <w:b/>
          <w:bCs/>
          <w:i/>
          <w:iCs/>
          <w:color w:val="000000"/>
          <w:sz w:val="22"/>
          <w:szCs w:val="22"/>
        </w:rPr>
        <w:t xml:space="preserve"> </w:t>
      </w:r>
      <w:proofErr w:type="spellStart"/>
      <w:r>
        <w:rPr>
          <w:b/>
          <w:bCs/>
          <w:i/>
          <w:iCs/>
          <w:color w:val="000000"/>
          <w:sz w:val="22"/>
          <w:szCs w:val="22"/>
        </w:rPr>
        <w:t>або</w:t>
      </w:r>
      <w:proofErr w:type="spellEnd"/>
      <w:r>
        <w:rPr>
          <w:b/>
          <w:bCs/>
          <w:i/>
          <w:iCs/>
          <w:color w:val="000000"/>
          <w:sz w:val="22"/>
          <w:szCs w:val="22"/>
        </w:rPr>
        <w:t xml:space="preserve"> </w:t>
      </w:r>
      <w:proofErr w:type="spellStart"/>
      <w:r>
        <w:rPr>
          <w:b/>
          <w:bCs/>
          <w:i/>
          <w:iCs/>
          <w:color w:val="000000"/>
          <w:sz w:val="22"/>
          <w:szCs w:val="22"/>
        </w:rPr>
        <w:t>виробника</w:t>
      </w:r>
      <w:proofErr w:type="spellEnd"/>
      <w:r>
        <w:rPr>
          <w:b/>
          <w:bCs/>
          <w:i/>
          <w:iCs/>
          <w:color w:val="000000"/>
          <w:sz w:val="22"/>
          <w:szCs w:val="22"/>
        </w:rPr>
        <w:t xml:space="preserve">, то разом з </w:t>
      </w:r>
      <w:proofErr w:type="spellStart"/>
      <w:r>
        <w:rPr>
          <w:b/>
          <w:bCs/>
          <w:i/>
          <w:iCs/>
          <w:color w:val="000000"/>
          <w:sz w:val="22"/>
          <w:szCs w:val="22"/>
        </w:rPr>
        <w:t>цим</w:t>
      </w:r>
      <w:proofErr w:type="spellEnd"/>
      <w:r>
        <w:rPr>
          <w:b/>
          <w:bCs/>
          <w:i/>
          <w:iCs/>
          <w:color w:val="000000"/>
          <w:sz w:val="22"/>
          <w:szCs w:val="22"/>
        </w:rPr>
        <w:t xml:space="preserve"> </w:t>
      </w:r>
      <w:proofErr w:type="spellStart"/>
      <w:r>
        <w:rPr>
          <w:b/>
          <w:bCs/>
          <w:i/>
          <w:iCs/>
          <w:color w:val="000000"/>
          <w:sz w:val="22"/>
          <w:szCs w:val="22"/>
        </w:rPr>
        <w:t>враховувати</w:t>
      </w:r>
      <w:proofErr w:type="spellEnd"/>
      <w:r>
        <w:rPr>
          <w:b/>
          <w:bCs/>
          <w:i/>
          <w:iCs/>
          <w:color w:val="000000"/>
          <w:sz w:val="22"/>
          <w:szCs w:val="22"/>
        </w:rPr>
        <w:t>/</w:t>
      </w:r>
      <w:proofErr w:type="spellStart"/>
      <w:r>
        <w:rPr>
          <w:b/>
          <w:bCs/>
          <w:i/>
          <w:iCs/>
          <w:color w:val="000000"/>
          <w:sz w:val="22"/>
          <w:szCs w:val="22"/>
        </w:rPr>
        <w:t>додавати</w:t>
      </w:r>
      <w:proofErr w:type="spellEnd"/>
      <w:r>
        <w:rPr>
          <w:b/>
          <w:bCs/>
          <w:i/>
          <w:iCs/>
          <w:color w:val="000000"/>
          <w:sz w:val="22"/>
          <w:szCs w:val="22"/>
        </w:rPr>
        <w:t xml:space="preserve"> </w:t>
      </w:r>
      <w:proofErr w:type="spellStart"/>
      <w:r>
        <w:rPr>
          <w:b/>
          <w:bCs/>
          <w:i/>
          <w:iCs/>
          <w:color w:val="000000"/>
          <w:sz w:val="22"/>
          <w:szCs w:val="22"/>
        </w:rPr>
        <w:t>вираз</w:t>
      </w:r>
      <w:proofErr w:type="spellEnd"/>
      <w:r>
        <w:rPr>
          <w:b/>
          <w:bCs/>
          <w:i/>
          <w:iCs/>
          <w:color w:val="000000"/>
          <w:sz w:val="22"/>
          <w:szCs w:val="22"/>
        </w:rPr>
        <w:t xml:space="preserve"> </w:t>
      </w:r>
      <w:r>
        <w:rPr>
          <w:b/>
          <w:bCs/>
          <w:i/>
          <w:iCs/>
          <w:color w:val="000000"/>
          <w:sz w:val="22"/>
          <w:szCs w:val="22"/>
          <w:u w:val="single"/>
        </w:rPr>
        <w:t>"</w:t>
      </w:r>
      <w:proofErr w:type="spellStart"/>
      <w:r>
        <w:rPr>
          <w:b/>
          <w:bCs/>
          <w:i/>
          <w:iCs/>
          <w:color w:val="000000"/>
          <w:sz w:val="22"/>
          <w:szCs w:val="22"/>
          <w:u w:val="single"/>
        </w:rPr>
        <w:t>або</w:t>
      </w:r>
      <w:proofErr w:type="spellEnd"/>
      <w:r>
        <w:rPr>
          <w:b/>
          <w:bCs/>
          <w:i/>
          <w:iCs/>
          <w:color w:val="000000"/>
          <w:sz w:val="22"/>
          <w:szCs w:val="22"/>
          <w:u w:val="single"/>
        </w:rPr>
        <w:t xml:space="preserve"> </w:t>
      </w:r>
      <w:proofErr w:type="spellStart"/>
      <w:r>
        <w:rPr>
          <w:b/>
          <w:bCs/>
          <w:i/>
          <w:iCs/>
          <w:color w:val="000000"/>
          <w:sz w:val="22"/>
          <w:szCs w:val="22"/>
          <w:u w:val="single"/>
        </w:rPr>
        <w:t>еквівалент</w:t>
      </w:r>
      <w:proofErr w:type="spellEnd"/>
      <w:r>
        <w:rPr>
          <w:b/>
          <w:bCs/>
          <w:i/>
          <w:iCs/>
          <w:color w:val="000000"/>
          <w:sz w:val="22"/>
          <w:szCs w:val="22"/>
          <w:u w:val="single"/>
        </w:rPr>
        <w:t>"</w:t>
      </w:r>
    </w:p>
    <w:p w14:paraId="0CFE5613" w14:textId="77777777" w:rsidR="00C71A24" w:rsidRDefault="00C71A24" w:rsidP="00C71A24">
      <w:pPr>
        <w:pStyle w:val="a5"/>
        <w:spacing w:before="0" w:beforeAutospacing="0" w:after="0" w:afterAutospacing="0"/>
        <w:jc w:val="both"/>
      </w:pPr>
      <w:r>
        <w:rPr>
          <w:b/>
          <w:bCs/>
          <w:i/>
          <w:iCs/>
          <w:color w:val="000000"/>
          <w:sz w:val="22"/>
          <w:szCs w:val="22"/>
        </w:rPr>
        <w:t xml:space="preserve">у </w:t>
      </w:r>
      <w:proofErr w:type="spellStart"/>
      <w:r>
        <w:rPr>
          <w:b/>
          <w:bCs/>
          <w:i/>
          <w:iCs/>
          <w:color w:val="000000"/>
          <w:sz w:val="22"/>
          <w:szCs w:val="22"/>
        </w:rPr>
        <w:t>разі</w:t>
      </w:r>
      <w:proofErr w:type="spellEnd"/>
      <w:r>
        <w:rPr>
          <w:b/>
          <w:bCs/>
          <w:i/>
          <w:iCs/>
          <w:color w:val="000000"/>
          <w:sz w:val="22"/>
          <w:szCs w:val="22"/>
        </w:rPr>
        <w:t xml:space="preserve">, коли в </w:t>
      </w:r>
      <w:proofErr w:type="spellStart"/>
      <w:r>
        <w:rPr>
          <w:b/>
          <w:bCs/>
          <w:i/>
          <w:iCs/>
          <w:color w:val="000000"/>
          <w:sz w:val="22"/>
          <w:szCs w:val="22"/>
        </w:rPr>
        <w:t>описі</w:t>
      </w:r>
      <w:proofErr w:type="spellEnd"/>
      <w:r>
        <w:rPr>
          <w:b/>
          <w:bCs/>
          <w:i/>
          <w:iCs/>
          <w:color w:val="000000"/>
          <w:sz w:val="22"/>
          <w:szCs w:val="22"/>
        </w:rPr>
        <w:t xml:space="preserve"> предмета </w:t>
      </w:r>
      <w:proofErr w:type="spellStart"/>
      <w:r>
        <w:rPr>
          <w:b/>
          <w:bCs/>
          <w:i/>
          <w:iCs/>
          <w:color w:val="000000"/>
          <w:sz w:val="22"/>
          <w:szCs w:val="22"/>
        </w:rPr>
        <w:t>закупівлі</w:t>
      </w:r>
      <w:proofErr w:type="spellEnd"/>
      <w:r>
        <w:rPr>
          <w:b/>
          <w:bCs/>
          <w:i/>
          <w:iCs/>
          <w:color w:val="000000"/>
          <w:sz w:val="22"/>
          <w:szCs w:val="22"/>
        </w:rPr>
        <w:t xml:space="preserve"> </w:t>
      </w:r>
      <w:proofErr w:type="spellStart"/>
      <w:r>
        <w:rPr>
          <w:b/>
          <w:bCs/>
          <w:i/>
          <w:iCs/>
          <w:color w:val="000000"/>
          <w:sz w:val="22"/>
          <w:szCs w:val="22"/>
        </w:rPr>
        <w:t>містяться</w:t>
      </w:r>
      <w:proofErr w:type="spellEnd"/>
      <w:r>
        <w:rPr>
          <w:b/>
          <w:bCs/>
          <w:i/>
          <w:iCs/>
          <w:color w:val="000000"/>
          <w:sz w:val="22"/>
          <w:szCs w:val="22"/>
        </w:rPr>
        <w:t xml:space="preserve"> </w:t>
      </w:r>
      <w:proofErr w:type="spellStart"/>
      <w:r>
        <w:rPr>
          <w:b/>
          <w:bCs/>
          <w:i/>
          <w:iCs/>
          <w:color w:val="000000"/>
          <w:sz w:val="22"/>
          <w:szCs w:val="22"/>
        </w:rPr>
        <w:t>посилання</w:t>
      </w:r>
      <w:proofErr w:type="spellEnd"/>
      <w:r>
        <w:rPr>
          <w:b/>
          <w:bCs/>
          <w:i/>
          <w:iCs/>
          <w:color w:val="000000"/>
          <w:sz w:val="22"/>
          <w:szCs w:val="22"/>
        </w:rPr>
        <w:t xml:space="preserve"> на </w:t>
      </w:r>
      <w:proofErr w:type="spellStart"/>
      <w:r>
        <w:rPr>
          <w:b/>
          <w:bCs/>
          <w:i/>
          <w:iCs/>
          <w:color w:val="000000"/>
          <w:sz w:val="22"/>
          <w:szCs w:val="22"/>
        </w:rPr>
        <w:t>стандартні</w:t>
      </w:r>
      <w:proofErr w:type="spellEnd"/>
      <w:r>
        <w:rPr>
          <w:b/>
          <w:bCs/>
          <w:i/>
          <w:iCs/>
          <w:color w:val="000000"/>
          <w:sz w:val="22"/>
          <w:szCs w:val="22"/>
        </w:rPr>
        <w:t xml:space="preserve"> характеристики, </w:t>
      </w:r>
      <w:proofErr w:type="spellStart"/>
      <w:r>
        <w:rPr>
          <w:b/>
          <w:bCs/>
          <w:i/>
          <w:iCs/>
          <w:color w:val="000000"/>
          <w:sz w:val="22"/>
          <w:szCs w:val="22"/>
        </w:rPr>
        <w:t>технічні</w:t>
      </w:r>
      <w:proofErr w:type="spellEnd"/>
      <w:r>
        <w:rPr>
          <w:b/>
          <w:bCs/>
          <w:i/>
          <w:iCs/>
          <w:color w:val="000000"/>
          <w:sz w:val="22"/>
          <w:szCs w:val="22"/>
        </w:rPr>
        <w:t xml:space="preserve"> </w:t>
      </w:r>
      <w:proofErr w:type="spellStart"/>
      <w:r>
        <w:rPr>
          <w:b/>
          <w:bCs/>
          <w:i/>
          <w:iCs/>
          <w:color w:val="000000"/>
          <w:sz w:val="22"/>
          <w:szCs w:val="22"/>
        </w:rPr>
        <w:t>регламенти</w:t>
      </w:r>
      <w:proofErr w:type="spellEnd"/>
      <w:r>
        <w:rPr>
          <w:b/>
          <w:bCs/>
          <w:i/>
          <w:iCs/>
          <w:color w:val="000000"/>
          <w:sz w:val="22"/>
          <w:szCs w:val="22"/>
        </w:rPr>
        <w:t xml:space="preserve"> та </w:t>
      </w:r>
      <w:proofErr w:type="spellStart"/>
      <w:r>
        <w:rPr>
          <w:b/>
          <w:bCs/>
          <w:i/>
          <w:iCs/>
          <w:color w:val="000000"/>
          <w:sz w:val="22"/>
          <w:szCs w:val="22"/>
        </w:rPr>
        <w:t>умови</w:t>
      </w:r>
      <w:proofErr w:type="spellEnd"/>
      <w:r>
        <w:rPr>
          <w:b/>
          <w:bCs/>
          <w:i/>
          <w:iCs/>
          <w:color w:val="000000"/>
          <w:sz w:val="22"/>
          <w:szCs w:val="22"/>
        </w:rPr>
        <w:t xml:space="preserve">, </w:t>
      </w:r>
      <w:proofErr w:type="spellStart"/>
      <w:r>
        <w:rPr>
          <w:b/>
          <w:bCs/>
          <w:i/>
          <w:iCs/>
          <w:color w:val="000000"/>
          <w:sz w:val="22"/>
          <w:szCs w:val="22"/>
        </w:rPr>
        <w:t>вимоги</w:t>
      </w:r>
      <w:proofErr w:type="spellEnd"/>
      <w:r>
        <w:rPr>
          <w:b/>
          <w:bCs/>
          <w:i/>
          <w:iCs/>
          <w:color w:val="000000"/>
          <w:sz w:val="22"/>
          <w:szCs w:val="22"/>
        </w:rPr>
        <w:t xml:space="preserve">, </w:t>
      </w:r>
      <w:proofErr w:type="spellStart"/>
      <w:r>
        <w:rPr>
          <w:b/>
          <w:bCs/>
          <w:i/>
          <w:iCs/>
          <w:color w:val="000000"/>
          <w:sz w:val="22"/>
          <w:szCs w:val="22"/>
        </w:rPr>
        <w:t>умовні</w:t>
      </w:r>
      <w:proofErr w:type="spellEnd"/>
      <w:r>
        <w:rPr>
          <w:b/>
          <w:bCs/>
          <w:i/>
          <w:iCs/>
          <w:color w:val="000000"/>
          <w:sz w:val="22"/>
          <w:szCs w:val="22"/>
        </w:rPr>
        <w:t xml:space="preserve"> </w:t>
      </w:r>
      <w:proofErr w:type="spellStart"/>
      <w:r>
        <w:rPr>
          <w:b/>
          <w:bCs/>
          <w:i/>
          <w:iCs/>
          <w:color w:val="000000"/>
          <w:sz w:val="22"/>
          <w:szCs w:val="22"/>
        </w:rPr>
        <w:t>позначення</w:t>
      </w:r>
      <w:proofErr w:type="spellEnd"/>
      <w:r>
        <w:rPr>
          <w:b/>
          <w:bCs/>
          <w:i/>
          <w:iCs/>
          <w:color w:val="000000"/>
          <w:sz w:val="22"/>
          <w:szCs w:val="22"/>
        </w:rPr>
        <w:t xml:space="preserve"> та </w:t>
      </w:r>
      <w:proofErr w:type="spellStart"/>
      <w:r>
        <w:rPr>
          <w:b/>
          <w:bCs/>
          <w:i/>
          <w:iCs/>
          <w:color w:val="000000"/>
          <w:sz w:val="22"/>
          <w:szCs w:val="22"/>
        </w:rPr>
        <w:t>термінологію</w:t>
      </w:r>
      <w:proofErr w:type="spellEnd"/>
      <w:r>
        <w:rPr>
          <w:b/>
          <w:bCs/>
          <w:i/>
          <w:iCs/>
          <w:color w:val="000000"/>
          <w:sz w:val="22"/>
          <w:szCs w:val="22"/>
        </w:rPr>
        <w:t xml:space="preserve">, </w:t>
      </w:r>
      <w:proofErr w:type="spellStart"/>
      <w:r>
        <w:rPr>
          <w:b/>
          <w:bCs/>
          <w:i/>
          <w:iCs/>
          <w:color w:val="000000"/>
          <w:sz w:val="22"/>
          <w:szCs w:val="22"/>
        </w:rPr>
        <w:t>пов’язані</w:t>
      </w:r>
      <w:proofErr w:type="spellEnd"/>
      <w:r>
        <w:rPr>
          <w:b/>
          <w:bCs/>
          <w:i/>
          <w:iCs/>
          <w:color w:val="000000"/>
          <w:sz w:val="22"/>
          <w:szCs w:val="22"/>
        </w:rPr>
        <w:t xml:space="preserve"> з товарами, </w:t>
      </w:r>
      <w:proofErr w:type="spellStart"/>
      <w:r>
        <w:rPr>
          <w:b/>
          <w:bCs/>
          <w:i/>
          <w:iCs/>
          <w:color w:val="000000"/>
          <w:sz w:val="22"/>
          <w:szCs w:val="22"/>
        </w:rPr>
        <w:t>що</w:t>
      </w:r>
      <w:proofErr w:type="spellEnd"/>
      <w:r>
        <w:rPr>
          <w:b/>
          <w:bCs/>
          <w:i/>
          <w:iCs/>
          <w:color w:val="000000"/>
          <w:sz w:val="22"/>
          <w:szCs w:val="22"/>
        </w:rPr>
        <w:t xml:space="preserve"> </w:t>
      </w:r>
      <w:proofErr w:type="spellStart"/>
      <w:r>
        <w:rPr>
          <w:b/>
          <w:bCs/>
          <w:i/>
          <w:iCs/>
          <w:color w:val="000000"/>
          <w:sz w:val="22"/>
          <w:szCs w:val="22"/>
        </w:rPr>
        <w:lastRenderedPageBreak/>
        <w:t>закуповуються</w:t>
      </w:r>
      <w:proofErr w:type="spellEnd"/>
      <w:r>
        <w:rPr>
          <w:b/>
          <w:bCs/>
          <w:i/>
          <w:iCs/>
          <w:color w:val="000000"/>
          <w:sz w:val="22"/>
          <w:szCs w:val="22"/>
        </w:rPr>
        <w:t xml:space="preserve">, </w:t>
      </w:r>
      <w:proofErr w:type="spellStart"/>
      <w:r>
        <w:rPr>
          <w:b/>
          <w:bCs/>
          <w:i/>
          <w:iCs/>
          <w:color w:val="000000"/>
          <w:sz w:val="22"/>
          <w:szCs w:val="22"/>
        </w:rPr>
        <w:t>передбачені</w:t>
      </w:r>
      <w:proofErr w:type="spellEnd"/>
      <w:r>
        <w:rPr>
          <w:b/>
          <w:bCs/>
          <w:i/>
          <w:iCs/>
          <w:color w:val="000000"/>
          <w:sz w:val="22"/>
          <w:szCs w:val="22"/>
        </w:rPr>
        <w:t xml:space="preserve"> </w:t>
      </w:r>
      <w:proofErr w:type="spellStart"/>
      <w:r>
        <w:rPr>
          <w:b/>
          <w:bCs/>
          <w:i/>
          <w:iCs/>
          <w:color w:val="000000"/>
          <w:sz w:val="22"/>
          <w:szCs w:val="22"/>
        </w:rPr>
        <w:t>існуючими</w:t>
      </w:r>
      <w:proofErr w:type="spellEnd"/>
      <w:r>
        <w:rPr>
          <w:b/>
          <w:bCs/>
          <w:i/>
          <w:iCs/>
          <w:color w:val="000000"/>
          <w:sz w:val="22"/>
          <w:szCs w:val="22"/>
        </w:rPr>
        <w:t xml:space="preserve"> </w:t>
      </w:r>
      <w:proofErr w:type="spellStart"/>
      <w:r>
        <w:rPr>
          <w:b/>
          <w:bCs/>
          <w:i/>
          <w:iCs/>
          <w:color w:val="000000"/>
          <w:sz w:val="22"/>
          <w:szCs w:val="22"/>
        </w:rPr>
        <w:t>міжнародними</w:t>
      </w:r>
      <w:proofErr w:type="spellEnd"/>
      <w:r>
        <w:rPr>
          <w:b/>
          <w:bCs/>
          <w:i/>
          <w:iCs/>
          <w:color w:val="000000"/>
          <w:sz w:val="22"/>
          <w:szCs w:val="22"/>
        </w:rPr>
        <w:t xml:space="preserve">, </w:t>
      </w:r>
      <w:proofErr w:type="spellStart"/>
      <w:r>
        <w:rPr>
          <w:b/>
          <w:bCs/>
          <w:i/>
          <w:iCs/>
          <w:color w:val="000000"/>
          <w:sz w:val="22"/>
          <w:szCs w:val="22"/>
        </w:rPr>
        <w:t>європейськими</w:t>
      </w:r>
      <w:proofErr w:type="spellEnd"/>
      <w:r>
        <w:rPr>
          <w:b/>
          <w:bCs/>
          <w:i/>
          <w:iCs/>
          <w:color w:val="000000"/>
          <w:sz w:val="22"/>
          <w:szCs w:val="22"/>
        </w:rPr>
        <w:t xml:space="preserve"> стандартами, </w:t>
      </w:r>
      <w:proofErr w:type="spellStart"/>
      <w:r>
        <w:rPr>
          <w:b/>
          <w:bCs/>
          <w:i/>
          <w:iCs/>
          <w:color w:val="000000"/>
          <w:sz w:val="22"/>
          <w:szCs w:val="22"/>
        </w:rPr>
        <w:t>іншими</w:t>
      </w:r>
      <w:proofErr w:type="spellEnd"/>
      <w:r>
        <w:rPr>
          <w:b/>
          <w:bCs/>
          <w:i/>
          <w:iCs/>
          <w:color w:val="000000"/>
          <w:sz w:val="22"/>
          <w:szCs w:val="22"/>
        </w:rPr>
        <w:t xml:space="preserve"> </w:t>
      </w:r>
      <w:proofErr w:type="spellStart"/>
      <w:r>
        <w:rPr>
          <w:b/>
          <w:bCs/>
          <w:i/>
          <w:iCs/>
          <w:color w:val="000000"/>
          <w:sz w:val="22"/>
          <w:szCs w:val="22"/>
        </w:rPr>
        <w:t>спільними</w:t>
      </w:r>
      <w:proofErr w:type="spellEnd"/>
      <w:r>
        <w:rPr>
          <w:b/>
          <w:bCs/>
          <w:i/>
          <w:iCs/>
          <w:color w:val="000000"/>
          <w:sz w:val="22"/>
          <w:szCs w:val="22"/>
        </w:rPr>
        <w:t xml:space="preserve"> </w:t>
      </w:r>
      <w:proofErr w:type="spellStart"/>
      <w:r>
        <w:rPr>
          <w:b/>
          <w:bCs/>
          <w:i/>
          <w:iCs/>
          <w:color w:val="000000"/>
          <w:sz w:val="22"/>
          <w:szCs w:val="22"/>
        </w:rPr>
        <w:t>технічними</w:t>
      </w:r>
      <w:proofErr w:type="spellEnd"/>
      <w:r>
        <w:rPr>
          <w:b/>
          <w:bCs/>
          <w:i/>
          <w:iCs/>
          <w:color w:val="000000"/>
          <w:sz w:val="22"/>
          <w:szCs w:val="22"/>
        </w:rPr>
        <w:t xml:space="preserve"> </w:t>
      </w:r>
      <w:proofErr w:type="spellStart"/>
      <w:r>
        <w:rPr>
          <w:b/>
          <w:bCs/>
          <w:i/>
          <w:iCs/>
          <w:color w:val="000000"/>
          <w:sz w:val="22"/>
          <w:szCs w:val="22"/>
        </w:rPr>
        <w:t>європейськими</w:t>
      </w:r>
      <w:proofErr w:type="spellEnd"/>
      <w:r>
        <w:rPr>
          <w:b/>
          <w:bCs/>
          <w:i/>
          <w:iCs/>
          <w:color w:val="000000"/>
          <w:sz w:val="22"/>
          <w:szCs w:val="22"/>
        </w:rPr>
        <w:t xml:space="preserve"> нормами, </w:t>
      </w:r>
      <w:proofErr w:type="spellStart"/>
      <w:r>
        <w:rPr>
          <w:b/>
          <w:bCs/>
          <w:i/>
          <w:iCs/>
          <w:color w:val="000000"/>
          <w:sz w:val="22"/>
          <w:szCs w:val="22"/>
        </w:rPr>
        <w:t>іншими</w:t>
      </w:r>
      <w:proofErr w:type="spellEnd"/>
      <w:r>
        <w:rPr>
          <w:b/>
          <w:bCs/>
          <w:i/>
          <w:iCs/>
          <w:color w:val="000000"/>
          <w:sz w:val="22"/>
          <w:szCs w:val="22"/>
        </w:rPr>
        <w:t xml:space="preserve"> </w:t>
      </w:r>
      <w:proofErr w:type="spellStart"/>
      <w:r>
        <w:rPr>
          <w:b/>
          <w:bCs/>
          <w:i/>
          <w:iCs/>
          <w:color w:val="000000"/>
          <w:sz w:val="22"/>
          <w:szCs w:val="22"/>
        </w:rPr>
        <w:t>технічними</w:t>
      </w:r>
      <w:proofErr w:type="spellEnd"/>
      <w:r>
        <w:rPr>
          <w:b/>
          <w:bCs/>
          <w:i/>
          <w:iCs/>
          <w:color w:val="000000"/>
          <w:sz w:val="22"/>
          <w:szCs w:val="22"/>
        </w:rPr>
        <w:t xml:space="preserve"> </w:t>
      </w:r>
      <w:proofErr w:type="spellStart"/>
      <w:r>
        <w:rPr>
          <w:b/>
          <w:bCs/>
          <w:i/>
          <w:iCs/>
          <w:color w:val="000000"/>
          <w:sz w:val="22"/>
          <w:szCs w:val="22"/>
        </w:rPr>
        <w:t>еталонними</w:t>
      </w:r>
      <w:proofErr w:type="spellEnd"/>
      <w:r>
        <w:rPr>
          <w:b/>
          <w:bCs/>
          <w:i/>
          <w:iCs/>
          <w:color w:val="000000"/>
          <w:sz w:val="22"/>
          <w:szCs w:val="22"/>
        </w:rPr>
        <w:t xml:space="preserve"> системами, </w:t>
      </w:r>
      <w:proofErr w:type="spellStart"/>
      <w:r>
        <w:rPr>
          <w:b/>
          <w:bCs/>
          <w:i/>
          <w:iCs/>
          <w:color w:val="000000"/>
          <w:sz w:val="22"/>
          <w:szCs w:val="22"/>
        </w:rPr>
        <w:t>визнаними</w:t>
      </w:r>
      <w:proofErr w:type="spellEnd"/>
      <w:r>
        <w:rPr>
          <w:b/>
          <w:bCs/>
          <w:i/>
          <w:iCs/>
          <w:color w:val="000000"/>
          <w:sz w:val="22"/>
          <w:szCs w:val="22"/>
        </w:rPr>
        <w:t xml:space="preserve"> </w:t>
      </w:r>
      <w:proofErr w:type="spellStart"/>
      <w:r>
        <w:rPr>
          <w:b/>
          <w:bCs/>
          <w:i/>
          <w:iCs/>
          <w:color w:val="000000"/>
          <w:sz w:val="22"/>
          <w:szCs w:val="22"/>
        </w:rPr>
        <w:t>європейськими</w:t>
      </w:r>
      <w:proofErr w:type="spellEnd"/>
      <w:r>
        <w:rPr>
          <w:b/>
          <w:bCs/>
          <w:i/>
          <w:iCs/>
          <w:color w:val="000000"/>
          <w:sz w:val="22"/>
          <w:szCs w:val="22"/>
        </w:rPr>
        <w:t xml:space="preserve"> органами </w:t>
      </w:r>
      <w:proofErr w:type="spellStart"/>
      <w:r>
        <w:rPr>
          <w:b/>
          <w:bCs/>
          <w:i/>
          <w:iCs/>
          <w:color w:val="000000"/>
          <w:sz w:val="22"/>
          <w:szCs w:val="22"/>
        </w:rPr>
        <w:t>зі</w:t>
      </w:r>
      <w:proofErr w:type="spellEnd"/>
      <w:r>
        <w:rPr>
          <w:b/>
          <w:bCs/>
          <w:i/>
          <w:iCs/>
          <w:color w:val="000000"/>
          <w:sz w:val="22"/>
          <w:szCs w:val="22"/>
        </w:rPr>
        <w:t xml:space="preserve"> </w:t>
      </w:r>
      <w:proofErr w:type="spellStart"/>
      <w:r>
        <w:rPr>
          <w:b/>
          <w:bCs/>
          <w:i/>
          <w:iCs/>
          <w:color w:val="000000"/>
          <w:sz w:val="22"/>
          <w:szCs w:val="22"/>
        </w:rPr>
        <w:t>стандартизації</w:t>
      </w:r>
      <w:proofErr w:type="spellEnd"/>
      <w:r>
        <w:rPr>
          <w:b/>
          <w:bCs/>
          <w:i/>
          <w:iCs/>
          <w:color w:val="000000"/>
          <w:sz w:val="22"/>
          <w:szCs w:val="22"/>
        </w:rPr>
        <w:t xml:space="preserve"> </w:t>
      </w:r>
      <w:proofErr w:type="spellStart"/>
      <w:r>
        <w:rPr>
          <w:b/>
          <w:bCs/>
          <w:i/>
          <w:iCs/>
          <w:color w:val="000000"/>
          <w:sz w:val="22"/>
          <w:szCs w:val="22"/>
        </w:rPr>
        <w:t>або</w:t>
      </w:r>
      <w:proofErr w:type="spellEnd"/>
      <w:r>
        <w:rPr>
          <w:b/>
          <w:bCs/>
          <w:i/>
          <w:iCs/>
          <w:color w:val="000000"/>
          <w:sz w:val="22"/>
          <w:szCs w:val="22"/>
        </w:rPr>
        <w:t xml:space="preserve"> </w:t>
      </w:r>
      <w:proofErr w:type="spellStart"/>
      <w:r>
        <w:rPr>
          <w:b/>
          <w:bCs/>
          <w:i/>
          <w:iCs/>
          <w:color w:val="000000"/>
          <w:sz w:val="22"/>
          <w:szCs w:val="22"/>
        </w:rPr>
        <w:t>національними</w:t>
      </w:r>
      <w:proofErr w:type="spellEnd"/>
      <w:r>
        <w:rPr>
          <w:b/>
          <w:bCs/>
          <w:i/>
          <w:iCs/>
          <w:color w:val="000000"/>
          <w:sz w:val="22"/>
          <w:szCs w:val="22"/>
        </w:rPr>
        <w:t xml:space="preserve"> стандартами, нормами та правилами., то разом з </w:t>
      </w:r>
      <w:proofErr w:type="spellStart"/>
      <w:r>
        <w:rPr>
          <w:b/>
          <w:bCs/>
          <w:i/>
          <w:iCs/>
          <w:color w:val="000000"/>
          <w:sz w:val="22"/>
          <w:szCs w:val="22"/>
        </w:rPr>
        <w:t>цим</w:t>
      </w:r>
      <w:proofErr w:type="spellEnd"/>
      <w:r>
        <w:rPr>
          <w:b/>
          <w:bCs/>
          <w:i/>
          <w:iCs/>
          <w:color w:val="000000"/>
          <w:sz w:val="22"/>
          <w:szCs w:val="22"/>
        </w:rPr>
        <w:t xml:space="preserve"> </w:t>
      </w:r>
      <w:proofErr w:type="spellStart"/>
      <w:r>
        <w:rPr>
          <w:b/>
          <w:bCs/>
          <w:i/>
          <w:iCs/>
          <w:color w:val="000000"/>
          <w:sz w:val="22"/>
          <w:szCs w:val="22"/>
        </w:rPr>
        <w:t>враховувати</w:t>
      </w:r>
      <w:proofErr w:type="spellEnd"/>
      <w:r>
        <w:rPr>
          <w:b/>
          <w:bCs/>
          <w:i/>
          <w:iCs/>
          <w:color w:val="000000"/>
          <w:sz w:val="22"/>
          <w:szCs w:val="22"/>
        </w:rPr>
        <w:t>/</w:t>
      </w:r>
      <w:proofErr w:type="spellStart"/>
      <w:r>
        <w:rPr>
          <w:b/>
          <w:bCs/>
          <w:i/>
          <w:iCs/>
          <w:color w:val="000000"/>
          <w:sz w:val="22"/>
          <w:szCs w:val="22"/>
        </w:rPr>
        <w:t>додавати</w:t>
      </w:r>
      <w:proofErr w:type="spellEnd"/>
      <w:r>
        <w:rPr>
          <w:b/>
          <w:bCs/>
          <w:i/>
          <w:iCs/>
          <w:color w:val="000000"/>
          <w:sz w:val="22"/>
          <w:szCs w:val="22"/>
        </w:rPr>
        <w:t xml:space="preserve"> </w:t>
      </w:r>
      <w:proofErr w:type="spellStart"/>
      <w:r>
        <w:rPr>
          <w:b/>
          <w:bCs/>
          <w:i/>
          <w:iCs/>
          <w:color w:val="000000"/>
          <w:sz w:val="22"/>
          <w:szCs w:val="22"/>
        </w:rPr>
        <w:t>вираз</w:t>
      </w:r>
      <w:proofErr w:type="spellEnd"/>
      <w:r>
        <w:rPr>
          <w:b/>
          <w:bCs/>
          <w:i/>
          <w:iCs/>
          <w:color w:val="000000"/>
          <w:sz w:val="22"/>
          <w:szCs w:val="22"/>
        </w:rPr>
        <w:t xml:space="preserve"> </w:t>
      </w:r>
      <w:r>
        <w:rPr>
          <w:b/>
          <w:bCs/>
          <w:i/>
          <w:iCs/>
          <w:color w:val="000000"/>
          <w:sz w:val="22"/>
          <w:szCs w:val="22"/>
          <w:u w:val="single"/>
        </w:rPr>
        <w:t>"</w:t>
      </w:r>
      <w:proofErr w:type="spellStart"/>
      <w:r>
        <w:rPr>
          <w:b/>
          <w:bCs/>
          <w:i/>
          <w:iCs/>
          <w:color w:val="000000"/>
          <w:sz w:val="22"/>
          <w:szCs w:val="22"/>
          <w:u w:val="single"/>
        </w:rPr>
        <w:t>або</w:t>
      </w:r>
      <w:proofErr w:type="spellEnd"/>
      <w:r>
        <w:rPr>
          <w:b/>
          <w:bCs/>
          <w:i/>
          <w:iCs/>
          <w:color w:val="000000"/>
          <w:sz w:val="22"/>
          <w:szCs w:val="22"/>
          <w:u w:val="single"/>
        </w:rPr>
        <w:t xml:space="preserve"> </w:t>
      </w:r>
      <w:proofErr w:type="spellStart"/>
      <w:r>
        <w:rPr>
          <w:b/>
          <w:bCs/>
          <w:i/>
          <w:iCs/>
          <w:color w:val="000000"/>
          <w:sz w:val="22"/>
          <w:szCs w:val="22"/>
          <w:u w:val="single"/>
        </w:rPr>
        <w:t>еквівалент</w:t>
      </w:r>
      <w:proofErr w:type="spellEnd"/>
      <w:r>
        <w:rPr>
          <w:b/>
          <w:bCs/>
          <w:i/>
          <w:iCs/>
          <w:color w:val="000000"/>
          <w:sz w:val="22"/>
          <w:szCs w:val="22"/>
          <w:u w:val="single"/>
        </w:rPr>
        <w:t>".</w:t>
      </w:r>
    </w:p>
    <w:p w14:paraId="1520E7E6" w14:textId="456AFCAC" w:rsidR="00C71A24" w:rsidRDefault="00C71A24" w:rsidP="00AA0D7A">
      <w:pPr>
        <w:widowControl w:val="0"/>
        <w:spacing w:after="0" w:line="240" w:lineRule="auto"/>
        <w:jc w:val="both"/>
        <w:rPr>
          <w:rFonts w:ascii="Times New Roman" w:hAnsi="Times New Roman"/>
        </w:rPr>
      </w:pPr>
    </w:p>
    <w:p w14:paraId="346C3A09" w14:textId="77777777" w:rsidR="00C71A24" w:rsidRDefault="00C71A24" w:rsidP="00AA0D7A">
      <w:pPr>
        <w:widowControl w:val="0"/>
        <w:spacing w:after="0" w:line="240" w:lineRule="auto"/>
        <w:jc w:val="both"/>
        <w:rPr>
          <w:rFonts w:ascii="Times New Roman" w:hAnsi="Times New Roman"/>
          <w:b/>
          <w:sz w:val="24"/>
          <w:szCs w:val="24"/>
          <w:u w:val="single"/>
        </w:rPr>
      </w:pPr>
    </w:p>
    <w:p w14:paraId="4510BC7D" w14:textId="2D3116D7" w:rsidR="00AA0D7A" w:rsidRPr="00C71A24" w:rsidRDefault="00AA0D7A" w:rsidP="00C71A24">
      <w:pPr>
        <w:spacing w:after="0"/>
        <w:jc w:val="both"/>
        <w:rPr>
          <w:rFonts w:ascii="Times New Roman" w:hAnsi="Times New Roman"/>
          <w:b/>
          <w:iCs/>
          <w:sz w:val="24"/>
          <w:szCs w:val="24"/>
        </w:rPr>
      </w:pPr>
      <w:r w:rsidRPr="000A35CE">
        <w:rPr>
          <w:rFonts w:ascii="Times New Roman" w:hAnsi="Times New Roman"/>
          <w:b/>
          <w:sz w:val="24"/>
          <w:szCs w:val="24"/>
          <w:u w:val="single"/>
        </w:rPr>
        <w:t>Обґрунтування розміру бюджетного призначення:</w:t>
      </w:r>
      <w:r w:rsidRPr="000A35CE">
        <w:rPr>
          <w:rFonts w:ascii="Times New Roman" w:hAnsi="Times New Roman"/>
          <w:b/>
          <w:sz w:val="24"/>
          <w:szCs w:val="24"/>
        </w:rPr>
        <w:t xml:space="preserve"> </w:t>
      </w:r>
      <w:r w:rsidRPr="000A35CE">
        <w:rPr>
          <w:rFonts w:ascii="Times New Roman" w:hAnsi="Times New Roman"/>
          <w:sz w:val="24"/>
          <w:szCs w:val="24"/>
        </w:rPr>
        <w:t>розмір бюджетного призначення для предмета закупівлі</w:t>
      </w:r>
      <w:r w:rsidR="00C71A24">
        <w:rPr>
          <w:rFonts w:ascii="Times New Roman" w:hAnsi="Times New Roman"/>
          <w:sz w:val="24"/>
          <w:szCs w:val="24"/>
        </w:rPr>
        <w:t>:</w:t>
      </w:r>
      <w:r w:rsidR="00C71A24" w:rsidRPr="000A35CE">
        <w:rPr>
          <w:rFonts w:ascii="Times New Roman" w:hAnsi="Times New Roman"/>
          <w:bCs/>
          <w:sz w:val="24"/>
          <w:szCs w:val="24"/>
        </w:rPr>
        <w:t xml:space="preserve"> </w:t>
      </w:r>
      <w:r w:rsidR="00C71A24" w:rsidRPr="00C71A24">
        <w:rPr>
          <w:rFonts w:ascii="Times New Roman" w:hAnsi="Times New Roman"/>
          <w:sz w:val="24"/>
          <w:szCs w:val="24"/>
          <w:lang w:val="ru-RU"/>
        </w:rPr>
        <w:t>“</w:t>
      </w:r>
      <w:r w:rsidR="00C71A24" w:rsidRPr="00C71A24">
        <w:rPr>
          <w:rFonts w:ascii="Times New Roman" w:hAnsi="Times New Roman"/>
          <w:sz w:val="24"/>
          <w:szCs w:val="24"/>
        </w:rPr>
        <w:t>Планшетні комп’ютери”</w:t>
      </w:r>
      <w:r w:rsidR="00C71A24" w:rsidRPr="00C71A24">
        <w:rPr>
          <w:rFonts w:ascii="Times New Roman" w:hAnsi="Times New Roman"/>
          <w:b/>
          <w:i/>
          <w:sz w:val="24"/>
          <w:szCs w:val="24"/>
        </w:rPr>
        <w:t xml:space="preserve"> </w:t>
      </w:r>
      <w:r w:rsidR="00C71A24" w:rsidRPr="00C71A24">
        <w:rPr>
          <w:rFonts w:ascii="Times New Roman" w:hAnsi="Times New Roman"/>
          <w:sz w:val="24"/>
          <w:szCs w:val="24"/>
        </w:rPr>
        <w:t>згідно ДК 021:2015-30210000-4 - Машини для обробки даних (апаратна частина)</w:t>
      </w:r>
      <w:r w:rsidR="00C71A24">
        <w:rPr>
          <w:rFonts w:ascii="Times New Roman" w:hAnsi="Times New Roman"/>
          <w:b/>
          <w:iCs/>
          <w:sz w:val="24"/>
          <w:szCs w:val="24"/>
        </w:rPr>
        <w:t xml:space="preserve"> </w:t>
      </w:r>
      <w:r w:rsidRPr="000A35CE">
        <w:rPr>
          <w:rFonts w:ascii="Times New Roman" w:hAnsi="Times New Roman"/>
          <w:bCs/>
          <w:sz w:val="24"/>
          <w:szCs w:val="24"/>
        </w:rPr>
        <w:t>визначено відповідно до обґрунтованої потреби, наданої відповідальною особою, визначеною наказом №12-од від 17.01.2023 року «</w:t>
      </w:r>
      <w:r w:rsidRPr="000A35CE">
        <w:rPr>
          <w:rFonts w:ascii="Times New Roman" w:hAnsi="Times New Roman"/>
          <w:sz w:val="24"/>
          <w:szCs w:val="24"/>
        </w:rPr>
        <w:t xml:space="preserve">Про призначення уповноваженої особи, </w:t>
      </w:r>
      <w:r w:rsidRPr="000A35CE">
        <w:rPr>
          <w:rFonts w:ascii="Times New Roman" w:hAnsi="Times New Roman"/>
          <w:color w:val="000000"/>
          <w:sz w:val="24"/>
          <w:szCs w:val="24"/>
        </w:rPr>
        <w:t xml:space="preserve">відповідальної за </w:t>
      </w:r>
      <w:r w:rsidRPr="000A35CE">
        <w:rPr>
          <w:rFonts w:ascii="Times New Roman" w:hAnsi="Times New Roman"/>
          <w:sz w:val="24"/>
          <w:szCs w:val="24"/>
        </w:rPr>
        <w:t xml:space="preserve">організацію та проведення публічних </w:t>
      </w:r>
      <w:proofErr w:type="spellStart"/>
      <w:r w:rsidRPr="000A35CE">
        <w:rPr>
          <w:rFonts w:ascii="Times New Roman" w:hAnsi="Times New Roman"/>
          <w:sz w:val="24"/>
          <w:szCs w:val="24"/>
        </w:rPr>
        <w:t>закупівель</w:t>
      </w:r>
      <w:proofErr w:type="spellEnd"/>
      <w:r w:rsidRPr="000A35CE">
        <w:rPr>
          <w:rFonts w:ascii="Times New Roman" w:hAnsi="Times New Roman"/>
          <w:sz w:val="24"/>
          <w:szCs w:val="24"/>
        </w:rPr>
        <w:t xml:space="preserve"> товарів, робіт і послуг та затвердження </w:t>
      </w:r>
      <w:r w:rsidRPr="000A35CE">
        <w:rPr>
          <w:rFonts w:ascii="Times New Roman" w:hAnsi="Times New Roman"/>
          <w:color w:val="000000"/>
          <w:sz w:val="24"/>
          <w:szCs w:val="24"/>
        </w:rPr>
        <w:t>положення про уповноважену особу</w:t>
      </w:r>
      <w:r w:rsidRPr="000A35CE">
        <w:rPr>
          <w:rFonts w:ascii="Times New Roman" w:hAnsi="Times New Roman"/>
          <w:sz w:val="24"/>
          <w:szCs w:val="24"/>
        </w:rPr>
        <w:t xml:space="preserve">» </w:t>
      </w:r>
      <w:r w:rsidRPr="000A35CE">
        <w:rPr>
          <w:rFonts w:ascii="Times New Roman" w:hAnsi="Times New Roman"/>
          <w:bCs/>
          <w:sz w:val="24"/>
          <w:szCs w:val="24"/>
        </w:rPr>
        <w:t xml:space="preserve"> </w:t>
      </w:r>
    </w:p>
    <w:p w14:paraId="2E1BF302" w14:textId="77777777" w:rsidR="00AA0D7A" w:rsidRPr="000A35CE" w:rsidRDefault="00AA0D7A" w:rsidP="00AA0D7A">
      <w:pPr>
        <w:spacing w:after="0" w:line="240" w:lineRule="auto"/>
        <w:jc w:val="both"/>
        <w:rPr>
          <w:rFonts w:ascii="Times New Roman" w:eastAsia="Times New Roman" w:hAnsi="Times New Roman"/>
          <w:b/>
          <w:sz w:val="24"/>
          <w:szCs w:val="24"/>
          <w:u w:val="single"/>
          <w:lang w:eastAsia="ru-RU"/>
        </w:rPr>
      </w:pPr>
      <w:r w:rsidRPr="000A35CE">
        <w:rPr>
          <w:rFonts w:ascii="Times New Roman" w:eastAsia="Times New Roman" w:hAnsi="Times New Roman"/>
          <w:b/>
          <w:sz w:val="24"/>
          <w:szCs w:val="24"/>
          <w:u w:val="single"/>
          <w:lang w:eastAsia="ru-RU"/>
        </w:rPr>
        <w:t>Обґрунтування очікуваної вартості предмета закупівлі:</w:t>
      </w:r>
    </w:p>
    <w:p w14:paraId="01466747" w14:textId="77777777" w:rsidR="00AA0D7A" w:rsidRPr="00FC5111" w:rsidRDefault="00AA0D7A" w:rsidP="00AA0D7A">
      <w:pPr>
        <w:spacing w:after="0" w:line="240" w:lineRule="auto"/>
        <w:rPr>
          <w:rFonts w:ascii="Times New Roman" w:hAnsi="Times New Roman"/>
          <w:sz w:val="24"/>
          <w:szCs w:val="24"/>
        </w:rPr>
      </w:pPr>
      <w:r w:rsidRPr="00FC5111">
        <w:rPr>
          <w:rFonts w:ascii="Times New Roman" w:hAnsi="Times New Roman"/>
          <w:sz w:val="24"/>
          <w:szCs w:val="24"/>
        </w:rPr>
        <w:t>Очікувана вартість предмета закупівлі сформована на підставі отриманих цінових пропозицій.</w:t>
      </w:r>
    </w:p>
    <w:p w14:paraId="04F4B037" w14:textId="3440D8C6" w:rsidR="00AA0D7A" w:rsidRPr="000A35CE" w:rsidRDefault="00AA0D7A" w:rsidP="00AA0D7A">
      <w:pPr>
        <w:spacing w:after="0" w:line="240" w:lineRule="auto"/>
        <w:rPr>
          <w:rFonts w:ascii="Times New Roman" w:eastAsia="Times New Roman" w:hAnsi="Times New Roman"/>
          <w:bCs/>
          <w:sz w:val="24"/>
          <w:szCs w:val="24"/>
          <w:lang w:eastAsia="ru-RU"/>
        </w:rPr>
      </w:pPr>
      <w:r w:rsidRPr="000A35CE">
        <w:rPr>
          <w:rFonts w:ascii="Times New Roman" w:eastAsia="Times New Roman" w:hAnsi="Times New Roman"/>
          <w:bCs/>
          <w:sz w:val="24"/>
          <w:szCs w:val="24"/>
          <w:lang w:eastAsia="ru-RU"/>
        </w:rPr>
        <w:t xml:space="preserve">В річний план </w:t>
      </w:r>
      <w:proofErr w:type="spellStart"/>
      <w:r w:rsidRPr="000A35CE">
        <w:rPr>
          <w:rFonts w:ascii="Times New Roman" w:eastAsia="Times New Roman" w:hAnsi="Times New Roman"/>
          <w:bCs/>
          <w:sz w:val="24"/>
          <w:szCs w:val="24"/>
          <w:lang w:eastAsia="ru-RU"/>
        </w:rPr>
        <w:t>внесено</w:t>
      </w:r>
      <w:proofErr w:type="spellEnd"/>
      <w:r>
        <w:rPr>
          <w:rFonts w:ascii="Times New Roman" w:eastAsia="Times New Roman" w:hAnsi="Times New Roman"/>
          <w:bCs/>
          <w:sz w:val="24"/>
          <w:szCs w:val="24"/>
          <w:lang w:eastAsia="ru-RU"/>
        </w:rPr>
        <w:t xml:space="preserve">: </w:t>
      </w:r>
      <w:r w:rsidR="00C71A24" w:rsidRPr="00C71A24">
        <w:rPr>
          <w:rFonts w:ascii="Times New Roman" w:hAnsi="Times New Roman"/>
          <w:sz w:val="24"/>
          <w:szCs w:val="24"/>
          <w:bdr w:val="none" w:sz="0" w:space="0" w:color="auto" w:frame="1"/>
          <w:shd w:val="clear" w:color="auto" w:fill="F4F7FA"/>
        </w:rPr>
        <w:t>192 126,65 грн</w:t>
      </w:r>
      <w:r w:rsidR="00C71A24" w:rsidRPr="00C71A24">
        <w:rPr>
          <w:rFonts w:ascii="Times New Roman" w:hAnsi="Times New Roman"/>
          <w:sz w:val="24"/>
          <w:szCs w:val="24"/>
          <w:shd w:val="clear" w:color="auto" w:fill="F4F7FA"/>
        </w:rPr>
        <w:t> </w:t>
      </w:r>
      <w:r w:rsidR="00C71A24" w:rsidRPr="00C71A24">
        <w:rPr>
          <w:rStyle w:val="h-font-size-13"/>
          <w:rFonts w:ascii="Times New Roman" w:hAnsi="Times New Roman"/>
          <w:sz w:val="24"/>
          <w:szCs w:val="24"/>
          <w:bdr w:val="none" w:sz="0" w:space="0" w:color="auto" w:frame="1"/>
          <w:shd w:val="clear" w:color="auto" w:fill="F4F7FA"/>
        </w:rPr>
        <w:t>з ПДВ</w:t>
      </w:r>
      <w:r w:rsidR="00C71A24">
        <w:rPr>
          <w:rFonts w:ascii="Times New Roman" w:eastAsia="Times New Roman" w:hAnsi="Times New Roman"/>
          <w:bCs/>
          <w:sz w:val="24"/>
          <w:szCs w:val="24"/>
          <w:lang w:eastAsia="ru-RU"/>
        </w:rPr>
        <w:t>.</w:t>
      </w:r>
      <w:r w:rsidRPr="00C71A24">
        <w:rPr>
          <w:rFonts w:ascii="Times New Roman" w:eastAsia="Times New Roman" w:hAnsi="Times New Roman"/>
          <w:bCs/>
          <w:sz w:val="24"/>
          <w:szCs w:val="24"/>
          <w:lang w:eastAsia="ru-RU"/>
        </w:rPr>
        <w:t xml:space="preserve"> </w:t>
      </w:r>
    </w:p>
    <w:p w14:paraId="3A18E1E8" w14:textId="77777777" w:rsidR="00AA0D7A" w:rsidRPr="000A35CE" w:rsidRDefault="00AA0D7A" w:rsidP="00AA0D7A">
      <w:pPr>
        <w:tabs>
          <w:tab w:val="left" w:pos="795"/>
          <w:tab w:val="left" w:pos="851"/>
          <w:tab w:val="left" w:pos="993"/>
          <w:tab w:val="left" w:pos="5160"/>
        </w:tabs>
        <w:spacing w:after="0" w:line="240" w:lineRule="auto"/>
        <w:jc w:val="both"/>
        <w:rPr>
          <w:rFonts w:ascii="Times New Roman" w:hAnsi="Times New Roman"/>
          <w:sz w:val="24"/>
          <w:szCs w:val="24"/>
        </w:rPr>
      </w:pPr>
      <w:r w:rsidRPr="000A35CE">
        <w:rPr>
          <w:rFonts w:ascii="Times New Roman" w:eastAsia="Times New Roman" w:hAnsi="Times New Roman"/>
          <w:b/>
          <w:bCs/>
          <w:sz w:val="24"/>
          <w:szCs w:val="24"/>
          <w:lang w:eastAsia="ru-RU"/>
        </w:rPr>
        <w:t>Процедура закупівлі:</w:t>
      </w:r>
      <w:r w:rsidRPr="000A35CE">
        <w:rPr>
          <w:rFonts w:ascii="Times New Roman" w:eastAsia="Times New Roman" w:hAnsi="Times New Roman"/>
          <w:bCs/>
          <w:sz w:val="24"/>
          <w:szCs w:val="24"/>
          <w:lang w:eastAsia="ru-RU"/>
        </w:rPr>
        <w:t xml:space="preserve"> відкриті торги з особливостями</w:t>
      </w:r>
    </w:p>
    <w:p w14:paraId="58677140" w14:textId="77777777" w:rsidR="00055976" w:rsidRDefault="00055976"/>
    <w:sectPr w:rsidR="00055976" w:rsidSect="00A24B48">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2C7FEC"/>
    <w:multiLevelType w:val="hybridMultilevel"/>
    <w:tmpl w:val="BD00389E"/>
    <w:lvl w:ilvl="0" w:tplc="C15445F8">
      <w:start w:val="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5969537A"/>
    <w:multiLevelType w:val="multilevel"/>
    <w:tmpl w:val="B88C575E"/>
    <w:lvl w:ilvl="0">
      <w:start w:val="1"/>
      <w:numFmt w:val="decimal"/>
      <w:lvlText w:val="%1."/>
      <w:lvlJc w:val="left"/>
      <w:pPr>
        <w:ind w:left="420" w:hanging="360"/>
      </w:pPr>
      <w:rPr>
        <w:rFonts w:hint="default"/>
        <w:sz w:val="22"/>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 w15:restartNumberingAfterBreak="0">
    <w:nsid w:val="74C03D34"/>
    <w:multiLevelType w:val="hybridMultilevel"/>
    <w:tmpl w:val="1B0ACB74"/>
    <w:lvl w:ilvl="0" w:tplc="859425BC">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C3"/>
    <w:rsid w:val="00055976"/>
    <w:rsid w:val="00705FC3"/>
    <w:rsid w:val="00AA0D7A"/>
    <w:rsid w:val="00C71A2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F61E5"/>
  <w15:chartTrackingRefBased/>
  <w15:docId w15:val="{6241C8B4-5D34-40F7-9540-FEB84276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D7A"/>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qFormat/>
    <w:locked/>
    <w:rsid w:val="00AA0D7A"/>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AA0D7A"/>
    <w:pPr>
      <w:ind w:left="720"/>
      <w:contextualSpacing/>
    </w:pPr>
    <w:rPr>
      <w:rFonts w:asciiTheme="minorHAnsi" w:eastAsiaTheme="minorHAnsi" w:hAnsiTheme="minorHAnsi" w:cstheme="minorBidi"/>
      <w:lang w:val="ru-UA"/>
    </w:rPr>
  </w:style>
  <w:style w:type="paragraph" w:customStyle="1" w:styleId="Standard">
    <w:name w:val="Standard"/>
    <w:rsid w:val="00AA0D7A"/>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customStyle="1" w:styleId="rvts0">
    <w:name w:val="rvts0"/>
    <w:rsid w:val="00AA0D7A"/>
    <w:rPr>
      <w:rFonts w:cs="Times New Roman"/>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6"/>
    <w:uiPriority w:val="99"/>
    <w:unhideWhenUsed/>
    <w:qFormat/>
    <w:rsid w:val="00C71A24"/>
    <w:pPr>
      <w:spacing w:before="100" w:beforeAutospacing="1" w:after="100" w:afterAutospacing="1" w:line="240" w:lineRule="auto"/>
    </w:pPr>
    <w:rPr>
      <w:rFonts w:ascii="Times New Roman" w:eastAsia="Times New Roman" w:hAnsi="Times New Roman"/>
      <w:sz w:val="24"/>
      <w:szCs w:val="24"/>
      <w:lang w:val="ru-RU" w:eastAsia="ru-RU"/>
    </w:rPr>
  </w:style>
  <w:style w:type="table" w:styleId="a7">
    <w:name w:val="Table Grid"/>
    <w:basedOn w:val="a1"/>
    <w:uiPriority w:val="39"/>
    <w:rsid w:val="00C71A24"/>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qFormat/>
    <w:locked/>
    <w:rsid w:val="00C71A24"/>
    <w:rPr>
      <w:rFonts w:ascii="Times New Roman" w:eastAsia="Times New Roman" w:hAnsi="Times New Roman" w:cs="Times New Roman"/>
      <w:sz w:val="24"/>
      <w:szCs w:val="24"/>
      <w:lang w:val="ru-RU" w:eastAsia="ru-RU"/>
    </w:rPr>
  </w:style>
  <w:style w:type="character" w:customStyle="1" w:styleId="h-font-size-13">
    <w:name w:val="h-font-size-13"/>
    <w:basedOn w:val="a0"/>
    <w:rsid w:val="00C71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904</Words>
  <Characters>5159</Characters>
  <Application>Microsoft Office Word</Application>
  <DocSecurity>0</DocSecurity>
  <Lines>42</Lines>
  <Paragraphs>12</Paragraphs>
  <ScaleCrop>false</ScaleCrop>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3</cp:revision>
  <dcterms:created xsi:type="dcterms:W3CDTF">2025-01-20T07:29:00Z</dcterms:created>
  <dcterms:modified xsi:type="dcterms:W3CDTF">2025-10-23T06:35:00Z</dcterms:modified>
</cp:coreProperties>
</file>