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38FF27FE" w14:textId="32FE9686" w:rsidR="00105F9F" w:rsidRPr="00811F2B" w:rsidRDefault="00105F9F" w:rsidP="00105F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otum" w:hAnsi="Times New Roman"/>
          <w:lang w:eastAsia="uk-UA"/>
        </w:rPr>
      </w:pPr>
      <w:bookmarkStart w:id="0" w:name="_Hlk152855716"/>
      <w:r w:rsidRPr="00667A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“</w:t>
      </w:r>
      <w:r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Розширення пакету програмного забезпечення для програмно-апаратного комплексу ОДС-103 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комунального підприємства </w:t>
      </w:r>
      <w:r w:rsidRPr="00667A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“</w:t>
      </w:r>
      <w:r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Обласн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ий</w:t>
      </w:r>
      <w:r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центр</w:t>
      </w:r>
      <w:r w:rsidRPr="00465ED6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 екстреної медичної допомоги та медицини</w:t>
      </w:r>
      <w:r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Pr="00465ED6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катастроф</w:t>
      </w:r>
      <w:r w:rsidRPr="00667AC1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”</w:t>
      </w:r>
      <w:r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Рівненської обласної ради</w:t>
      </w:r>
      <w:r w:rsidRPr="00667AC1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”</w:t>
      </w:r>
    </w:p>
    <w:p w14:paraId="2FADFD36" w14:textId="77777777" w:rsidR="00105F9F" w:rsidRPr="00811F2B" w:rsidRDefault="00105F9F" w:rsidP="00105F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otum" w:hAnsi="Times New Roman"/>
          <w:lang w:eastAsia="uk-UA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за кодом </w:t>
      </w:r>
      <w:r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ДК 021:2015:72330000-2 </w:t>
      </w:r>
      <w:r w:rsidRPr="00667A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“</w:t>
      </w:r>
      <w:r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Послуги зі стандартизації та класифікації контенту та даних</w:t>
      </w:r>
      <w:r w:rsidRPr="00667A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”</w:t>
      </w:r>
      <w:r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</w:p>
    <w:bookmarkEnd w:id="0"/>
    <w:p w14:paraId="262914CD" w14:textId="77777777" w:rsidR="0016421B" w:rsidRPr="000A35CE" w:rsidRDefault="0016421B" w:rsidP="0016421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39F37636" w14:textId="77777777" w:rsidR="00105F9F" w:rsidRPr="0042164D" w:rsidRDefault="00105F9F" w:rsidP="00105F9F">
      <w:pPr>
        <w:pStyle w:val="a6"/>
        <w:spacing w:after="0"/>
        <w:contextualSpacing/>
        <w:jc w:val="both"/>
        <w:rPr>
          <w:lang w:eastAsia="uk-UA"/>
        </w:rPr>
      </w:pPr>
      <w:r w:rsidRPr="0042164D">
        <w:t xml:space="preserve">Кількість: </w:t>
      </w:r>
      <w:r w:rsidRPr="0042164D">
        <w:rPr>
          <w:lang w:eastAsia="uk-UA"/>
        </w:rPr>
        <w:t xml:space="preserve">1 послуга </w:t>
      </w:r>
    </w:p>
    <w:p w14:paraId="538986E9" w14:textId="310E936E" w:rsidR="00105F9F" w:rsidRPr="00105F9F" w:rsidRDefault="00105F9F" w:rsidP="00105F9F">
      <w:pPr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Місце надання послуг: </w:t>
      </w:r>
      <w:r>
        <w:rPr>
          <w:rFonts w:ascii="Times New Roman" w:hAnsi="Times New Roman"/>
          <w:bCs/>
          <w:sz w:val="24"/>
          <w:szCs w:val="24"/>
        </w:rPr>
        <w:t>33028, вулиця Котляревського, 5, місто Рівне.</w:t>
      </w:r>
    </w:p>
    <w:p w14:paraId="5E09807E" w14:textId="77777777" w:rsidR="00105F9F" w:rsidRPr="0042164D" w:rsidRDefault="00105F9F" w:rsidP="00105F9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Для забезпечення виконання Постанови КМУ від 28 грудня 2020 р. № 1359 «Деякі питання організації роботи </w:t>
      </w:r>
      <w:proofErr w:type="spellStart"/>
      <w:r w:rsidRPr="0042164D">
        <w:rPr>
          <w:rFonts w:ascii="Times New Roman" w:hAnsi="Times New Roman"/>
          <w:sz w:val="24"/>
          <w:szCs w:val="24"/>
        </w:rPr>
        <w:t>оперативно</w:t>
      </w:r>
      <w:proofErr w:type="spellEnd"/>
      <w:r w:rsidRPr="0042164D">
        <w:rPr>
          <w:rFonts w:ascii="Times New Roman" w:hAnsi="Times New Roman"/>
          <w:sz w:val="24"/>
          <w:szCs w:val="24"/>
        </w:rPr>
        <w:t xml:space="preserve">-диспетчерських служб центрів екстреної медичної допомоги та медицини катастроф», відповідно до Наказу МОЗ України від 16.02.2021 № 263 "Про затвердження Переліку причин звернень та скарг про необхідність надання екстреної медичної допомоги", з метою попередження та не допущення  несумісності або виникнення проблем технічного характеру, пов’язаних з експлуатацією програмного забезпечення, існує необхідність встановлення пакету розширення та модернізації програмного забезпечення оперативної-диспетчерської служби 103 </w:t>
      </w:r>
      <w:r>
        <w:rPr>
          <w:rFonts w:ascii="Times New Roman" w:hAnsi="Times New Roman"/>
          <w:sz w:val="24"/>
          <w:szCs w:val="24"/>
        </w:rPr>
        <w:t>Рівненської</w:t>
      </w:r>
      <w:r w:rsidRPr="0042164D">
        <w:rPr>
          <w:rFonts w:ascii="Times New Roman" w:hAnsi="Times New Roman"/>
          <w:sz w:val="24"/>
          <w:szCs w:val="24"/>
        </w:rPr>
        <w:t xml:space="preserve"> області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64D">
        <w:rPr>
          <w:rFonts w:ascii="Times New Roman" w:hAnsi="Times New Roman"/>
          <w:sz w:val="24"/>
          <w:szCs w:val="24"/>
        </w:rPr>
        <w:t>щодо розширення його експлуатаційних  можливостей.</w:t>
      </w:r>
    </w:p>
    <w:p w14:paraId="2D935889" w14:textId="77777777" w:rsidR="00105F9F" w:rsidRPr="0042164D" w:rsidRDefault="00105F9F" w:rsidP="00105F9F">
      <w:pPr>
        <w:widowControl w:val="0"/>
        <w:shd w:val="clear" w:color="auto" w:fill="FFFFFF"/>
        <w:tabs>
          <w:tab w:val="left" w:pos="426"/>
        </w:tabs>
        <w:ind w:right="294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2164D">
        <w:rPr>
          <w:rFonts w:ascii="Times New Roman" w:hAnsi="Times New Roman"/>
          <w:sz w:val="24"/>
          <w:szCs w:val="24"/>
        </w:rPr>
        <w:tab/>
        <w:t>Послуги зі стандартизації та класифікації контенту та даних  (Розширення пакету програмного забезпечення для програмно-апаратного комплексу ОДС-103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комунального підприємства </w:t>
      </w:r>
      <w:r w:rsidRPr="0042164D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“Обласн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ий</w:t>
      </w:r>
      <w:r w:rsidRPr="0042164D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центр</w:t>
      </w:r>
      <w:r w:rsidRPr="00465ED6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 </w:t>
      </w:r>
      <w:r w:rsidRPr="0042164D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екстреної медичної допомоги та медицини катастроф”</w:t>
      </w:r>
      <w:r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Рівненської обласної ради</w:t>
      </w:r>
      <w:r w:rsidRPr="0042164D">
        <w:rPr>
          <w:rFonts w:ascii="Times New Roman" w:hAnsi="Times New Roman"/>
          <w:sz w:val="24"/>
          <w:szCs w:val="24"/>
        </w:rPr>
        <w:t xml:space="preserve">, (надалі – Послуги) </w:t>
      </w:r>
      <w:r w:rsidRPr="0042164D">
        <w:rPr>
          <w:rFonts w:ascii="Times New Roman" w:hAnsi="Times New Roman"/>
          <w:bCs/>
          <w:sz w:val="24"/>
          <w:szCs w:val="24"/>
          <w:lang w:eastAsia="zh-CN"/>
        </w:rPr>
        <w:t>повинні включати:</w:t>
      </w:r>
    </w:p>
    <w:p w14:paraId="08B855CA" w14:textId="77777777" w:rsidR="00105F9F" w:rsidRPr="0042164D" w:rsidRDefault="00105F9F" w:rsidP="00105F9F">
      <w:pPr>
        <w:widowControl w:val="0"/>
        <w:shd w:val="clear" w:color="auto" w:fill="FFFFFF"/>
        <w:tabs>
          <w:tab w:val="left" w:pos="426"/>
        </w:tabs>
        <w:ind w:right="294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42164D">
        <w:rPr>
          <w:rFonts w:ascii="Times New Roman" w:hAnsi="Times New Roman"/>
          <w:bCs/>
          <w:sz w:val="24"/>
          <w:szCs w:val="24"/>
          <w:lang w:eastAsia="zh-CN"/>
        </w:rPr>
        <w:t>-</w:t>
      </w:r>
      <w:r w:rsidRPr="0042164D">
        <w:rPr>
          <w:rFonts w:ascii="Times New Roman" w:hAnsi="Times New Roman"/>
          <w:bCs/>
          <w:sz w:val="24"/>
          <w:szCs w:val="24"/>
          <w:lang w:eastAsia="zh-CN"/>
        </w:rPr>
        <w:tab/>
        <w:t>Розробка та інтеграція в діюче спеціалізоване програмне забезпечення ОДС-103 нових опцій, що  підвищують експлуатаційні та функціональні властивості зазначеного ПЗ.</w:t>
      </w:r>
    </w:p>
    <w:p w14:paraId="22BFEDF1" w14:textId="77777777" w:rsidR="00105F9F" w:rsidRPr="0042164D" w:rsidRDefault="00105F9F" w:rsidP="00105F9F">
      <w:pPr>
        <w:jc w:val="center"/>
        <w:rPr>
          <w:rFonts w:ascii="Times New Roman" w:hAnsi="Times New Roman"/>
          <w:b/>
          <w:sz w:val="24"/>
          <w:szCs w:val="24"/>
        </w:rPr>
      </w:pPr>
      <w:r w:rsidRPr="0042164D">
        <w:rPr>
          <w:rFonts w:ascii="Times New Roman" w:hAnsi="Times New Roman"/>
          <w:b/>
          <w:sz w:val="24"/>
          <w:szCs w:val="24"/>
        </w:rPr>
        <w:t>Вимоги до надання послуги</w:t>
      </w:r>
    </w:p>
    <w:p w14:paraId="3817FBEF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Пакет розширення для спеціалізованого ПЗ ОДС-103 повинен мати основні нові опції:</w:t>
      </w:r>
    </w:p>
    <w:p w14:paraId="0B28E14F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1. Заповнення та збереження з робочого місця диспетчера чи з мобільного пристрою бригади інформації </w:t>
      </w:r>
      <w:r w:rsidRPr="001960C6">
        <w:rPr>
          <w:rFonts w:ascii="Times New Roman" w:hAnsi="Times New Roman"/>
          <w:sz w:val="24"/>
          <w:szCs w:val="24"/>
        </w:rPr>
        <w:t>(</w:t>
      </w:r>
      <w:r w:rsidRPr="009D51B1">
        <w:rPr>
          <w:rFonts w:ascii="Times New Roman" w:hAnsi="Times New Roman"/>
          <w:sz w:val="24"/>
          <w:szCs w:val="24"/>
        </w:rPr>
        <w:t>відповідно до сторінки 2 форми 110/0, згідно Наказу МОЗ № 999 від 17.11.2010 року</w:t>
      </w:r>
      <w:r w:rsidRPr="001960C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64D">
        <w:rPr>
          <w:rFonts w:ascii="Times New Roman" w:hAnsi="Times New Roman"/>
          <w:sz w:val="24"/>
          <w:szCs w:val="24"/>
        </w:rPr>
        <w:t>щодо:</w:t>
      </w:r>
    </w:p>
    <w:p w14:paraId="3A58533D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- Лікарських засобів;</w:t>
      </w:r>
    </w:p>
    <w:p w14:paraId="697E2632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- Анамнезу;</w:t>
      </w:r>
    </w:p>
    <w:p w14:paraId="278C409B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- Об’єктивні дані (загальні, живіт, неврологічний статус);</w:t>
      </w:r>
    </w:p>
    <w:p w14:paraId="4A973820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- Опис травм;</w:t>
      </w:r>
    </w:p>
    <w:p w14:paraId="2650F7D9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- Опис ЕКГ, рівня глюкози, тощо;</w:t>
      </w:r>
    </w:p>
    <w:p w14:paraId="0B40F99B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- Надана медична допомога;</w:t>
      </w:r>
    </w:p>
    <w:p w14:paraId="56B46482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- Стан після надання допомоги.</w:t>
      </w:r>
    </w:p>
    <w:p w14:paraId="6180A7B7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2. Визначення географічних координат абонента, який викликає 103, через відправку СМС запиту від диспетчера ОДС-103 під час оформлення виклику</w:t>
      </w:r>
      <w:r>
        <w:rPr>
          <w:rFonts w:ascii="Times New Roman" w:hAnsi="Times New Roman"/>
          <w:sz w:val="24"/>
          <w:szCs w:val="24"/>
        </w:rPr>
        <w:t>(</w:t>
      </w:r>
      <w:r w:rsidRPr="009D51B1">
        <w:rPr>
          <w:rFonts w:ascii="Times New Roman" w:hAnsi="Times New Roman"/>
          <w:sz w:val="24"/>
          <w:szCs w:val="24"/>
        </w:rPr>
        <w:t>без оплати зі сторони Замовника</w:t>
      </w:r>
      <w:r>
        <w:rPr>
          <w:rFonts w:ascii="Times New Roman" w:hAnsi="Times New Roman"/>
          <w:sz w:val="24"/>
          <w:szCs w:val="24"/>
        </w:rPr>
        <w:t>)</w:t>
      </w:r>
      <w:r w:rsidRPr="0042164D">
        <w:rPr>
          <w:rFonts w:ascii="Times New Roman" w:hAnsi="Times New Roman"/>
          <w:sz w:val="24"/>
          <w:szCs w:val="24"/>
        </w:rPr>
        <w:t>.</w:t>
      </w:r>
    </w:p>
    <w:p w14:paraId="1FAF052E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3. В програмне забезпечення робочого місця диспетчера додані наступні компоненти:</w:t>
      </w:r>
    </w:p>
    <w:p w14:paraId="18666631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- прийняття виклику та автоматичне визначення адреси за географічним об'єктом, (наприклад, магазини, заправки, лікарні, театри, пам'ятники тощо)</w:t>
      </w:r>
    </w:p>
    <w:p w14:paraId="2B6B2D49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lastRenderedPageBreak/>
        <w:t>- фіксація викликів без відповіді на номер 103 та можливість здійснити вихідний виклик на ці номери;</w:t>
      </w:r>
    </w:p>
    <w:p w14:paraId="49B507EF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- електронна форма 114 (направлення на госпіталізацію) та автоматичну передача на електронну адресу обраної лікарні;</w:t>
      </w:r>
    </w:p>
    <w:p w14:paraId="40FE416D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- введено кольорову схему стану заявки по відношенню до виїзної бригади. </w:t>
      </w:r>
    </w:p>
    <w:p w14:paraId="7520D81F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4. Прикріплення до заявки та перегляд кардіограм, що створені за допомогою кардіографів </w:t>
      </w:r>
      <w:proofErr w:type="spellStart"/>
      <w:r w:rsidRPr="0042164D">
        <w:rPr>
          <w:rFonts w:ascii="Times New Roman" w:hAnsi="Times New Roman"/>
          <w:sz w:val="24"/>
          <w:szCs w:val="24"/>
        </w:rPr>
        <w:t>ЮКард</w:t>
      </w:r>
      <w:proofErr w:type="spellEnd"/>
      <w:r w:rsidRPr="0042164D">
        <w:rPr>
          <w:rFonts w:ascii="Times New Roman" w:hAnsi="Times New Roman"/>
          <w:sz w:val="24"/>
          <w:szCs w:val="24"/>
        </w:rPr>
        <w:t xml:space="preserve"> (виробництва UTAS). </w:t>
      </w:r>
    </w:p>
    <w:p w14:paraId="08102230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Зазначене розширення повинні інтегруватися в діюче в ОДС спеціалізоване програмне забезпечення.</w:t>
      </w:r>
    </w:p>
    <w:p w14:paraId="6DFC47E7" w14:textId="77777777" w:rsidR="00105F9F" w:rsidRPr="0042164D" w:rsidRDefault="00105F9F" w:rsidP="00105F9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Послуги можуть надаватись Виконавцем у будь-який зручний для нього спосіб, у тому числі віддалено від місця надання Послуг, якщо це не впливає на їх якість.</w:t>
      </w:r>
    </w:p>
    <w:p w14:paraId="025F592A" w14:textId="77777777" w:rsidR="00105F9F" w:rsidRPr="001960C6" w:rsidRDefault="00105F9F" w:rsidP="00105F9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60C6">
        <w:rPr>
          <w:rFonts w:ascii="Times New Roman" w:hAnsi="Times New Roman"/>
          <w:b/>
          <w:bCs/>
          <w:sz w:val="24"/>
          <w:szCs w:val="24"/>
        </w:rPr>
        <w:t>Вимоги до Виконавця</w:t>
      </w:r>
    </w:p>
    <w:p w14:paraId="1EEC57A2" w14:textId="77777777" w:rsidR="00105F9F" w:rsidRPr="0042164D" w:rsidRDefault="00105F9F" w:rsidP="00105F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1. Учасник повинен бути розробником програмного забезпечення, яке діє в ОДС </w:t>
      </w:r>
      <w:r w:rsidRPr="001960C6">
        <w:rPr>
          <w:rFonts w:ascii="Times New Roman" w:hAnsi="Times New Roman"/>
          <w:sz w:val="24"/>
          <w:szCs w:val="24"/>
        </w:rPr>
        <w:t xml:space="preserve">103 </w:t>
      </w:r>
      <w:r>
        <w:rPr>
          <w:rFonts w:ascii="Times New Roman" w:hAnsi="Times New Roman"/>
          <w:sz w:val="24"/>
          <w:szCs w:val="24"/>
        </w:rPr>
        <w:t>Рівненської</w:t>
      </w:r>
      <w:r w:rsidRPr="0042164D">
        <w:rPr>
          <w:rFonts w:ascii="Times New Roman" w:hAnsi="Times New Roman"/>
          <w:sz w:val="24"/>
          <w:szCs w:val="24"/>
        </w:rPr>
        <w:t xml:space="preserve"> області, або бути його прямим представником з правом надавати послуги з розширення  ПЗ ОДС. </w:t>
      </w:r>
    </w:p>
    <w:p w14:paraId="6BEA9E3E" w14:textId="77777777" w:rsidR="00105F9F" w:rsidRPr="0042164D" w:rsidRDefault="00105F9F" w:rsidP="00105F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На підтвердження даної вимоги учасник-розробник ПЗ ОДС103 в </w:t>
      </w:r>
      <w:r>
        <w:rPr>
          <w:rFonts w:ascii="Times New Roman" w:hAnsi="Times New Roman"/>
          <w:sz w:val="24"/>
          <w:szCs w:val="24"/>
        </w:rPr>
        <w:t xml:space="preserve">Рівненській </w:t>
      </w:r>
      <w:r w:rsidRPr="0042164D">
        <w:rPr>
          <w:rFonts w:ascii="Times New Roman" w:hAnsi="Times New Roman"/>
          <w:sz w:val="24"/>
          <w:szCs w:val="24"/>
        </w:rPr>
        <w:t>області повинен надати документи (авторські сертифікати або свідоцтва або авторський договір (договори) тощо). Якщо учасник є прямим представником розробника, він повинен надати лист від нього щодо підтвердження права на розширення ПЗ ОДС.</w:t>
      </w:r>
    </w:p>
    <w:p w14:paraId="22C5B0CE" w14:textId="77777777" w:rsidR="00105F9F" w:rsidRPr="0042164D" w:rsidRDefault="00105F9F" w:rsidP="00105F9F">
      <w:pPr>
        <w:autoSpaceDE w:val="0"/>
        <w:autoSpaceDN w:val="0"/>
        <w:spacing w:after="0" w:line="240" w:lineRule="auto"/>
        <w:jc w:val="distribute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 </w:t>
      </w:r>
      <w:r w:rsidRPr="0042164D">
        <w:rPr>
          <w:rFonts w:ascii="Times New Roman" w:hAnsi="Times New Roman"/>
          <w:sz w:val="24"/>
          <w:szCs w:val="24"/>
        </w:rPr>
        <w:tab/>
        <w:t xml:space="preserve">2. Дані про Учасника повинні бути внесені до Реєстру виробників програмного забезпечення, що підтверджується Свідоцтвом про внесення відомостей до Реєстру виробників та розповсюджувачів програмного забезпечення. Якщо учасник є прямим представником розробника ПЗ ОДС103 в </w:t>
      </w:r>
      <w:r>
        <w:rPr>
          <w:rFonts w:ascii="Times New Roman" w:hAnsi="Times New Roman"/>
          <w:sz w:val="24"/>
          <w:szCs w:val="24"/>
        </w:rPr>
        <w:t>Рівненській</w:t>
      </w:r>
      <w:r w:rsidRPr="0042164D">
        <w:rPr>
          <w:rFonts w:ascii="Times New Roman" w:hAnsi="Times New Roman"/>
          <w:sz w:val="24"/>
          <w:szCs w:val="24"/>
        </w:rPr>
        <w:t xml:space="preserve"> області, то на підтвердження даної вимоги надається лист від нього з даними про внесення його до Реєстру виробників програмного забезпечення.</w:t>
      </w:r>
    </w:p>
    <w:p w14:paraId="151C811E" w14:textId="77777777" w:rsidR="00105F9F" w:rsidRPr="0042164D" w:rsidRDefault="00105F9F" w:rsidP="00105F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3. Розширення програмного забезпечення повинно бути виконано «під ключ» без перерви в роботі центральної </w:t>
      </w:r>
      <w:proofErr w:type="spellStart"/>
      <w:r w:rsidRPr="0042164D">
        <w:rPr>
          <w:rFonts w:ascii="Times New Roman" w:hAnsi="Times New Roman"/>
          <w:sz w:val="24"/>
          <w:szCs w:val="24"/>
        </w:rPr>
        <w:t>оперативно</w:t>
      </w:r>
      <w:proofErr w:type="spellEnd"/>
      <w:r w:rsidRPr="0042164D">
        <w:rPr>
          <w:rFonts w:ascii="Times New Roman" w:hAnsi="Times New Roman"/>
          <w:sz w:val="24"/>
          <w:szCs w:val="24"/>
        </w:rPr>
        <w:t xml:space="preserve">-диспетчерської служби. Підтверджується довідкою у довільній формі. </w:t>
      </w:r>
    </w:p>
    <w:p w14:paraId="01920ACF" w14:textId="77777777" w:rsidR="00105F9F" w:rsidRPr="0042164D" w:rsidRDefault="00105F9F" w:rsidP="00105F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 xml:space="preserve"> 4. Учасник повинен мати організовану цілодобову службу технічної підтримки, безкоштовний номер для вхідних дзвінків в межах України та на підтвердження повинен надати довідку про забезпечення (або наявність) зазначеної служби, засобів зв’язку та вказати в ній безкоштовний номер для вхідних дзвінків, за яким можуть прийматись повідомлення.</w:t>
      </w:r>
    </w:p>
    <w:p w14:paraId="5AB54F6F" w14:textId="77777777" w:rsidR="00105F9F" w:rsidRPr="0042164D" w:rsidRDefault="00105F9F" w:rsidP="00105F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5. У штат Учасника  повинні входити фахівці з вищою та середньо - технічною освітою. Учасник надає довідку в довільній формі про те, що в штат компанії входять фахівці з вищою та середньо - технічною освітою.</w:t>
      </w:r>
    </w:p>
    <w:p w14:paraId="78B543EB" w14:textId="77777777" w:rsidR="00105F9F" w:rsidRPr="0042164D" w:rsidRDefault="00105F9F" w:rsidP="00105F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164D">
        <w:rPr>
          <w:rFonts w:ascii="Times New Roman" w:hAnsi="Times New Roman"/>
          <w:sz w:val="24"/>
          <w:szCs w:val="24"/>
        </w:rPr>
        <w:t>Примітка***</w:t>
      </w:r>
    </w:p>
    <w:p w14:paraId="5CFB7792" w14:textId="77777777" w:rsidR="00105F9F" w:rsidRPr="0042164D" w:rsidRDefault="00105F9F" w:rsidP="00105F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42164D">
        <w:rPr>
          <w:rFonts w:ascii="Times New Roman" w:hAnsi="Times New Roman"/>
          <w:sz w:val="24"/>
          <w:szCs w:val="24"/>
        </w:rPr>
        <w:t>Дозволяється постачання еквіваленту товару, технічні характеристики якого повинні бути не гіршими ніж викладені вище в таблиці.</w:t>
      </w:r>
    </w:p>
    <w:p w14:paraId="211EAE39" w14:textId="173AAAD2" w:rsidR="00105F9F" w:rsidRPr="00105F9F" w:rsidRDefault="00105F9F" w:rsidP="00105F9F">
      <w:pPr>
        <w:pStyle w:val="21"/>
        <w:spacing w:after="0" w:line="240" w:lineRule="auto"/>
        <w:ind w:left="0"/>
        <w:rPr>
          <w:iCs/>
        </w:rPr>
      </w:pPr>
      <w:r w:rsidRPr="0042164D">
        <w:rPr>
          <w:b/>
          <w:bCs/>
          <w:lang w:val="uk-UA"/>
        </w:rPr>
        <w:t xml:space="preserve">Примітка: </w:t>
      </w:r>
      <w:r w:rsidRPr="0042164D">
        <w:rPr>
          <w:lang w:val="uk-UA"/>
        </w:rPr>
        <w:t xml:space="preserve">У разі якщо учасник пропонує інший предмет закупівлі (аналог, або еквівалент) ніж передбачений цією документацією, учасник повинен надати у складі пропозиції порівняльну таблицю, яка підтверджує еквівалентність товару. </w:t>
      </w:r>
      <w:proofErr w:type="spellStart"/>
      <w:r w:rsidRPr="0042164D">
        <w:rPr>
          <w:iCs/>
        </w:rPr>
        <w:t>Невиконання</w:t>
      </w:r>
      <w:proofErr w:type="spellEnd"/>
      <w:r w:rsidRPr="0042164D">
        <w:rPr>
          <w:iCs/>
        </w:rPr>
        <w:t xml:space="preserve"> </w:t>
      </w:r>
      <w:proofErr w:type="spellStart"/>
      <w:r w:rsidRPr="0042164D">
        <w:rPr>
          <w:iCs/>
        </w:rPr>
        <w:t>вимог</w:t>
      </w:r>
      <w:proofErr w:type="spellEnd"/>
      <w:r w:rsidRPr="0042164D">
        <w:rPr>
          <w:iCs/>
        </w:rPr>
        <w:t xml:space="preserve"> </w:t>
      </w:r>
      <w:proofErr w:type="spellStart"/>
      <w:r w:rsidRPr="0042164D">
        <w:rPr>
          <w:iCs/>
        </w:rPr>
        <w:t>цього</w:t>
      </w:r>
      <w:proofErr w:type="spellEnd"/>
      <w:r w:rsidRPr="0042164D">
        <w:rPr>
          <w:iCs/>
        </w:rPr>
        <w:t xml:space="preserve"> </w:t>
      </w:r>
      <w:proofErr w:type="spellStart"/>
      <w:r w:rsidRPr="0042164D">
        <w:rPr>
          <w:iCs/>
        </w:rPr>
        <w:t>додатку</w:t>
      </w:r>
      <w:proofErr w:type="spellEnd"/>
      <w:r w:rsidRPr="0042164D">
        <w:rPr>
          <w:iCs/>
        </w:rPr>
        <w:t xml:space="preserve"> </w:t>
      </w:r>
      <w:proofErr w:type="spellStart"/>
      <w:r w:rsidRPr="0042164D">
        <w:rPr>
          <w:iCs/>
        </w:rPr>
        <w:t>тендерної</w:t>
      </w:r>
      <w:proofErr w:type="spellEnd"/>
      <w:r w:rsidRPr="0042164D">
        <w:rPr>
          <w:iCs/>
        </w:rPr>
        <w:t xml:space="preserve"> </w:t>
      </w:r>
      <w:proofErr w:type="spellStart"/>
      <w:r w:rsidRPr="0042164D">
        <w:rPr>
          <w:iCs/>
        </w:rPr>
        <w:t>документації</w:t>
      </w:r>
      <w:proofErr w:type="spellEnd"/>
      <w:r w:rsidRPr="0042164D">
        <w:rPr>
          <w:iCs/>
        </w:rPr>
        <w:t xml:space="preserve"> у </w:t>
      </w:r>
      <w:proofErr w:type="spellStart"/>
      <w:r w:rsidRPr="0042164D">
        <w:rPr>
          <w:iCs/>
        </w:rPr>
        <w:t>пропозиції</w:t>
      </w:r>
      <w:proofErr w:type="spellEnd"/>
      <w:r w:rsidRPr="0042164D">
        <w:rPr>
          <w:iCs/>
        </w:rPr>
        <w:t xml:space="preserve"> </w:t>
      </w:r>
      <w:proofErr w:type="spellStart"/>
      <w:r w:rsidRPr="0042164D">
        <w:rPr>
          <w:iCs/>
        </w:rPr>
        <w:t>Учасника</w:t>
      </w:r>
      <w:proofErr w:type="spellEnd"/>
      <w:r w:rsidRPr="0042164D">
        <w:rPr>
          <w:iCs/>
        </w:rPr>
        <w:t xml:space="preserve"> </w:t>
      </w:r>
      <w:proofErr w:type="spellStart"/>
      <w:r w:rsidRPr="0042164D">
        <w:rPr>
          <w:iCs/>
        </w:rPr>
        <w:t>призводить</w:t>
      </w:r>
      <w:proofErr w:type="spellEnd"/>
      <w:r w:rsidRPr="0042164D">
        <w:rPr>
          <w:iCs/>
        </w:rPr>
        <w:t xml:space="preserve"> до </w:t>
      </w:r>
      <w:proofErr w:type="spellStart"/>
      <w:r w:rsidRPr="0042164D">
        <w:rPr>
          <w:iCs/>
        </w:rPr>
        <w:t>її</w:t>
      </w:r>
      <w:proofErr w:type="spellEnd"/>
      <w:r w:rsidRPr="0042164D">
        <w:rPr>
          <w:iCs/>
        </w:rPr>
        <w:t xml:space="preserve"> </w:t>
      </w:r>
      <w:proofErr w:type="spellStart"/>
      <w:r w:rsidRPr="0042164D">
        <w:rPr>
          <w:iCs/>
        </w:rPr>
        <w:t>відхилення</w:t>
      </w:r>
      <w:proofErr w:type="spellEnd"/>
      <w:r w:rsidRPr="0042164D">
        <w:rPr>
          <w:iCs/>
        </w:rPr>
        <w:t>.</w:t>
      </w:r>
    </w:p>
    <w:p w14:paraId="3A4476DD" w14:textId="147C0D03" w:rsidR="0016421B" w:rsidRPr="00105F9F" w:rsidRDefault="0016421B" w:rsidP="00105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otum" w:hAnsi="Times New Roman"/>
          <w:lang w:eastAsia="uk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="00105F9F" w:rsidRPr="00667A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“</w:t>
      </w:r>
      <w:r w:rsidR="00105F9F"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Розширення пакету програмного забезпечення для програмно-апаратного комплексу</w:t>
      </w:r>
      <w:r w:rsidR="00105F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105F9F"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ОДС-103 </w:t>
      </w:r>
      <w:r w:rsidR="00105F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комунального підприємства </w:t>
      </w:r>
      <w:r w:rsidR="00105F9F" w:rsidRPr="00667A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“</w:t>
      </w:r>
      <w:r w:rsidR="00105F9F"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Обласн</w:t>
      </w:r>
      <w:r w:rsidR="00105F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ий</w:t>
      </w:r>
      <w:r w:rsidR="00105F9F"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центр</w:t>
      </w:r>
      <w:r w:rsidR="00105F9F" w:rsidRPr="00465ED6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 екстреної медичної допомоги та</w:t>
      </w:r>
      <w:r w:rsidR="00105F9F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105F9F" w:rsidRPr="00465ED6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медицини</w:t>
      </w:r>
      <w:r w:rsidR="00105F9F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105F9F" w:rsidRPr="00465ED6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катастроф</w:t>
      </w:r>
      <w:r w:rsidR="00105F9F" w:rsidRPr="00667AC1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”</w:t>
      </w:r>
      <w:r w:rsidR="00105F9F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Рівненської обласної ради</w:t>
      </w:r>
      <w:r w:rsidR="00105F9F" w:rsidRPr="00667AC1">
        <w:rPr>
          <w:rStyle w:val="h-hidden"/>
          <w:rFonts w:ascii="Times New Roman" w:hAnsi="Times New Roman"/>
          <w:b/>
          <w:sz w:val="24"/>
          <w:szCs w:val="24"/>
          <w:bdr w:val="none" w:sz="0" w:space="0" w:color="auto" w:frame="1"/>
        </w:rPr>
        <w:t>”</w:t>
      </w:r>
      <w:r w:rsidR="00105F9F">
        <w:rPr>
          <w:rFonts w:ascii="Times New Roman" w:eastAsia="Dotum" w:hAnsi="Times New Roman"/>
          <w:lang w:eastAsia="uk-UA"/>
        </w:rPr>
        <w:t xml:space="preserve"> </w:t>
      </w:r>
      <w:r w:rsidR="00105F9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за кодом </w:t>
      </w:r>
      <w:r w:rsidR="00105F9F"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ДК 021:2015:72330000-2 </w:t>
      </w:r>
      <w:r w:rsidR="00105F9F" w:rsidRPr="00667A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“</w:t>
      </w:r>
      <w:r w:rsidR="00105F9F"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Послуги зі стандартизації та класифікації контенту та даних</w:t>
      </w:r>
      <w:r w:rsidR="00105F9F" w:rsidRPr="00667AC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”</w:t>
      </w:r>
      <w:r w:rsidR="00105F9F" w:rsidRPr="00465ED6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0B938EBD" w:rsidR="0016421B" w:rsidRPr="00FC5111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105F9F">
        <w:rPr>
          <w:rFonts w:ascii="Times New Roman" w:hAnsi="Times New Roman"/>
          <w:sz w:val="24"/>
          <w:szCs w:val="24"/>
        </w:rPr>
        <w:t>цінових пропозицій надавачів послуг.</w:t>
      </w:r>
    </w:p>
    <w:p w14:paraId="0381C087" w14:textId="00D3128F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bookmarkStart w:id="1" w:name="_GoBack"/>
      <w:r w:rsidR="00105F9F" w:rsidRPr="00105F9F">
        <w:rPr>
          <w:rFonts w:ascii="Times New Roman" w:hAnsi="Times New Roman"/>
          <w:sz w:val="24"/>
          <w:szCs w:val="24"/>
          <w:shd w:val="clear" w:color="auto" w:fill="F4F7FA"/>
        </w:rPr>
        <w:t>356 000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05F9F">
        <w:rPr>
          <w:rFonts w:ascii="Times New Roman" w:hAnsi="Times New Roman"/>
          <w:sz w:val="24"/>
          <w:szCs w:val="24"/>
        </w:rPr>
        <w:t>грн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bookmarkEnd w:id="1"/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23252BD9" w14:textId="77777777" w:rsidR="0016421B" w:rsidRDefault="0016421B" w:rsidP="0016421B"/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1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A4369"/>
    <w:rsid w:val="004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1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1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3</cp:revision>
  <dcterms:created xsi:type="dcterms:W3CDTF">2025-01-20T13:23:00Z</dcterms:created>
  <dcterms:modified xsi:type="dcterms:W3CDTF">2025-01-21T14:11:00Z</dcterms:modified>
</cp:coreProperties>
</file>