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54FDF10A" w:rsidR="008241FB"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2D14DEE8" w14:textId="77777777" w:rsidR="00625DBD" w:rsidRPr="00EA25FA" w:rsidRDefault="00625DBD"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DFA9D4B" w14:textId="14B82EB2" w:rsidR="00625DBD" w:rsidRDefault="00625DBD" w:rsidP="00625DBD">
      <w:pPr>
        <w:spacing w:after="0" w:line="240" w:lineRule="auto"/>
        <w:rPr>
          <w:rFonts w:ascii="Arial" w:hAnsi="Arial" w:cs="Arial"/>
          <w:b/>
          <w:color w:val="333333"/>
          <w:sz w:val="20"/>
          <w:szCs w:val="20"/>
        </w:rPr>
      </w:pPr>
      <w:r w:rsidRPr="00625DBD">
        <w:rPr>
          <w:rFonts w:ascii="Times New Roman" w:hAnsi="Times New Roman"/>
          <w:b/>
        </w:rPr>
        <w:t>«</w:t>
      </w:r>
      <w:r w:rsidRPr="00625DBD">
        <w:rPr>
          <w:rFonts w:ascii="Times New Roman" w:hAnsi="Times New Roman"/>
          <w:b/>
          <w:color w:val="000000"/>
          <w:lang w:eastAsia="uk-UA"/>
        </w:rPr>
        <w:t>Взуття</w:t>
      </w:r>
      <w:r w:rsidRPr="00625DBD">
        <w:rPr>
          <w:rStyle w:val="ng-binding1"/>
          <w:rFonts w:ascii="Times New Roman" w:hAnsi="Times New Roman"/>
          <w:b/>
          <w:color w:val="000000"/>
          <w:lang w:eastAsia="uk-UA"/>
        </w:rPr>
        <w:t xml:space="preserve">» </w:t>
      </w:r>
      <w:r w:rsidRPr="00625DBD">
        <w:rPr>
          <w:rFonts w:ascii="Times New Roman" w:hAnsi="Times New Roman"/>
          <w:b/>
        </w:rPr>
        <w:t xml:space="preserve">за </w:t>
      </w:r>
      <w:r w:rsidRPr="00625DBD">
        <w:rPr>
          <w:rFonts w:ascii="Times New Roman" w:eastAsia="Lucida Sans Unicode" w:hAnsi="Times New Roman"/>
          <w:b/>
          <w:kern w:val="1"/>
          <w:lang w:eastAsia="hi-IN" w:bidi="hi-IN"/>
        </w:rPr>
        <w:t xml:space="preserve">ДК 021:2015: </w:t>
      </w:r>
      <w:r w:rsidRPr="00625DBD">
        <w:rPr>
          <w:rFonts w:ascii="Arial" w:hAnsi="Arial" w:cs="Arial"/>
          <w:b/>
          <w:color w:val="333333"/>
          <w:sz w:val="20"/>
          <w:szCs w:val="20"/>
          <w:bdr w:val="none" w:sz="0" w:space="0" w:color="auto" w:frame="1"/>
        </w:rPr>
        <w:t>18810000-0</w:t>
      </w:r>
      <w:r w:rsidRPr="00625DBD">
        <w:rPr>
          <w:rFonts w:ascii="Arial" w:hAnsi="Arial" w:cs="Arial"/>
          <w:b/>
          <w:color w:val="333333"/>
          <w:sz w:val="20"/>
          <w:szCs w:val="20"/>
        </w:rPr>
        <w:t> - Взуття різне, крім спортивного та захисного</w:t>
      </w:r>
    </w:p>
    <w:p w14:paraId="78E40FEB" w14:textId="77777777" w:rsidR="00625DBD" w:rsidRPr="00625DBD" w:rsidRDefault="00625DBD" w:rsidP="00625DBD">
      <w:pPr>
        <w:spacing w:after="0" w:line="240" w:lineRule="auto"/>
        <w:rPr>
          <w:rFonts w:ascii="Times New Roman" w:eastAsia="Lucida Sans Unicode" w:hAnsi="Times New Roman"/>
          <w:b/>
          <w:kern w:val="1"/>
          <w:lang w:eastAsia="hi-IN" w:bidi="hi-IN"/>
        </w:rPr>
      </w:pPr>
    </w:p>
    <w:p w14:paraId="76DF784C" w14:textId="77777777" w:rsidR="008241FB" w:rsidRPr="00EA25FA" w:rsidRDefault="008241FB" w:rsidP="00EA25FA">
      <w:pPr>
        <w:pStyle w:val="a4"/>
        <w:numPr>
          <w:ilvl w:val="0"/>
          <w:numId w:val="1"/>
        </w:numPr>
        <w:tabs>
          <w:tab w:val="left" w:pos="426"/>
          <w:tab w:val="left" w:pos="851"/>
        </w:tabs>
        <w:spacing w:after="0" w:line="240" w:lineRule="auto"/>
        <w:ind w:left="0" w:firstLine="425"/>
        <w:jc w:val="both"/>
        <w:rPr>
          <w:rFonts w:ascii="Times New Roman" w:eastAsia="Times New Roman" w:hAnsi="Times New Roman" w:cs="Times New Roman"/>
          <w:bCs/>
          <w:sz w:val="24"/>
          <w:szCs w:val="24"/>
          <w:u w:val="single"/>
          <w:lang w:eastAsia="ru-RU" w:bidi="uk-UA"/>
        </w:rPr>
      </w:pPr>
      <w:r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6D801CA7" w14:textId="612401F9" w:rsidR="00EA0BEF" w:rsidRDefault="00EA0BEF" w:rsidP="00EA0BEF">
      <w:pPr>
        <w:spacing w:after="0" w:line="240" w:lineRule="auto"/>
        <w:jc w:val="both"/>
        <w:rPr>
          <w:rFonts w:ascii="Times New Roman" w:eastAsia="Times New Roman" w:hAnsi="Times New Roman"/>
          <w:lang w:eastAsia="ru-RU"/>
        </w:rPr>
      </w:pPr>
    </w:p>
    <w:p w14:paraId="61EB4767" w14:textId="1871E59D" w:rsidR="00625DBD" w:rsidRDefault="00625DBD" w:rsidP="00625DBD">
      <w:pPr>
        <w:pStyle w:val="a4"/>
        <w:numPr>
          <w:ilvl w:val="0"/>
          <w:numId w:val="10"/>
        </w:numPr>
        <w:spacing w:after="0" w:line="240" w:lineRule="auto"/>
        <w:ind w:left="0" w:firstLine="426"/>
        <w:rPr>
          <w:rFonts w:ascii="Times New Roman" w:eastAsia="Arial Narrow" w:hAnsi="Times New Roman"/>
          <w:b/>
          <w:sz w:val="24"/>
          <w:szCs w:val="24"/>
        </w:rPr>
      </w:pPr>
      <w:r w:rsidRPr="00964D55">
        <w:rPr>
          <w:rFonts w:ascii="Times New Roman" w:eastAsia="Arial Narrow" w:hAnsi="Times New Roman"/>
          <w:b/>
          <w:sz w:val="24"/>
          <w:szCs w:val="24"/>
        </w:rPr>
        <w:t>Інформація про кількісні та якісні характеристики предмета закупівлі:</w:t>
      </w:r>
      <w:r w:rsidR="00DB3CEE">
        <w:rPr>
          <w:rFonts w:ascii="Times New Roman" w:eastAsia="Arial Narrow" w:hAnsi="Times New Roman"/>
          <w:b/>
          <w:sz w:val="24"/>
          <w:szCs w:val="24"/>
        </w:rPr>
        <w:t xml:space="preserve"> </w:t>
      </w:r>
    </w:p>
    <w:p w14:paraId="648286B5" w14:textId="77777777" w:rsidR="00DB3CEE" w:rsidRPr="00DB3CEE" w:rsidRDefault="00DB3CEE" w:rsidP="00DB3CEE">
      <w:pPr>
        <w:spacing w:after="0" w:line="240" w:lineRule="auto"/>
        <w:rPr>
          <w:rFonts w:ascii="Times New Roman" w:eastAsia="Arial Narrow" w:hAnsi="Times New Roman"/>
          <w:b/>
          <w:sz w:val="24"/>
          <w:szCs w:val="24"/>
        </w:rPr>
      </w:pPr>
    </w:p>
    <w:tbl>
      <w:tblPr>
        <w:tblW w:w="49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4528"/>
        <w:gridCol w:w="3135"/>
        <w:gridCol w:w="1239"/>
        <w:gridCol w:w="1102"/>
      </w:tblGrid>
      <w:tr w:rsidR="00625DBD" w:rsidRPr="006B5F46" w14:paraId="6D753F67" w14:textId="77777777" w:rsidTr="004C487E">
        <w:trPr>
          <w:trHeight w:val="624"/>
          <w:jc w:val="center"/>
        </w:trPr>
        <w:tc>
          <w:tcPr>
            <w:tcW w:w="197" w:type="pct"/>
            <w:shd w:val="clear" w:color="auto" w:fill="auto"/>
            <w:vAlign w:val="center"/>
          </w:tcPr>
          <w:p w14:paraId="1A1F172F" w14:textId="77777777" w:rsidR="00625DBD" w:rsidRPr="006B5F46" w:rsidRDefault="00625DBD" w:rsidP="004C487E">
            <w:pPr>
              <w:spacing w:after="0" w:line="240" w:lineRule="auto"/>
              <w:ind w:left="-113" w:right="-152"/>
              <w:jc w:val="center"/>
              <w:rPr>
                <w:rFonts w:ascii="Times New Roman" w:hAnsi="Times New Roman"/>
                <w:b/>
                <w:sz w:val="24"/>
                <w:szCs w:val="24"/>
              </w:rPr>
            </w:pPr>
            <w:r w:rsidRPr="006B5F46">
              <w:rPr>
                <w:rFonts w:ascii="Times New Roman" w:hAnsi="Times New Roman"/>
                <w:b/>
                <w:sz w:val="24"/>
                <w:szCs w:val="24"/>
              </w:rPr>
              <w:t>№</w:t>
            </w:r>
          </w:p>
        </w:tc>
        <w:tc>
          <w:tcPr>
            <w:tcW w:w="2174" w:type="pct"/>
            <w:shd w:val="clear" w:color="auto" w:fill="auto"/>
            <w:vAlign w:val="center"/>
          </w:tcPr>
          <w:p w14:paraId="35C9149B" w14:textId="77777777" w:rsidR="00625DBD" w:rsidRPr="006B5F46" w:rsidRDefault="00625DBD" w:rsidP="004C487E">
            <w:pPr>
              <w:spacing w:after="0" w:line="240" w:lineRule="auto"/>
              <w:ind w:left="-64" w:right="-130"/>
              <w:jc w:val="center"/>
              <w:rPr>
                <w:rFonts w:ascii="Times New Roman" w:hAnsi="Times New Roman"/>
                <w:b/>
                <w:sz w:val="24"/>
                <w:szCs w:val="24"/>
              </w:rPr>
            </w:pPr>
            <w:r w:rsidRPr="006B5F46">
              <w:rPr>
                <w:rFonts w:ascii="Times New Roman" w:hAnsi="Times New Roman"/>
                <w:b/>
                <w:sz w:val="24"/>
                <w:szCs w:val="24"/>
              </w:rPr>
              <w:t>Найменування товару</w:t>
            </w:r>
          </w:p>
        </w:tc>
        <w:tc>
          <w:tcPr>
            <w:tcW w:w="1505" w:type="pct"/>
            <w:shd w:val="clear" w:color="auto" w:fill="auto"/>
            <w:vAlign w:val="center"/>
          </w:tcPr>
          <w:p w14:paraId="7E28506D" w14:textId="77777777" w:rsidR="00625DBD" w:rsidRPr="006B5F46" w:rsidRDefault="00625DBD" w:rsidP="004C487E">
            <w:pPr>
              <w:spacing w:after="0" w:line="240" w:lineRule="auto"/>
              <w:ind w:left="-86"/>
              <w:jc w:val="center"/>
              <w:rPr>
                <w:rFonts w:ascii="Times New Roman" w:hAnsi="Times New Roman"/>
                <w:b/>
                <w:sz w:val="24"/>
                <w:szCs w:val="24"/>
              </w:rPr>
            </w:pPr>
            <w:r w:rsidRPr="006B5F46">
              <w:rPr>
                <w:rFonts w:ascii="Times New Roman" w:hAnsi="Times New Roman"/>
                <w:b/>
                <w:sz w:val="24"/>
                <w:szCs w:val="24"/>
              </w:rPr>
              <w:t>Тип, марка, ДСТУ, ТУ,</w:t>
            </w:r>
            <w:r w:rsidRPr="006B5F46">
              <w:rPr>
                <w:rFonts w:ascii="Times New Roman" w:hAnsi="Times New Roman"/>
                <w:sz w:val="24"/>
                <w:szCs w:val="24"/>
              </w:rPr>
              <w:t xml:space="preserve"> </w:t>
            </w:r>
            <w:r w:rsidRPr="006B5F46">
              <w:rPr>
                <w:rFonts w:ascii="Times New Roman" w:hAnsi="Times New Roman"/>
                <w:b/>
                <w:sz w:val="24"/>
                <w:szCs w:val="24"/>
              </w:rPr>
              <w:t>додаткові  технічні характеристики та інша інформація</w:t>
            </w:r>
          </w:p>
        </w:tc>
        <w:tc>
          <w:tcPr>
            <w:tcW w:w="595" w:type="pct"/>
            <w:shd w:val="clear" w:color="auto" w:fill="auto"/>
            <w:noWrap/>
            <w:vAlign w:val="center"/>
          </w:tcPr>
          <w:p w14:paraId="6BA268CB" w14:textId="77777777" w:rsidR="00625DBD" w:rsidRPr="006B5F46" w:rsidRDefault="00625DBD" w:rsidP="004C487E">
            <w:pPr>
              <w:spacing w:after="0" w:line="240" w:lineRule="auto"/>
              <w:ind w:right="-135"/>
              <w:jc w:val="center"/>
              <w:rPr>
                <w:rFonts w:ascii="Times New Roman" w:hAnsi="Times New Roman"/>
                <w:b/>
                <w:color w:val="000000"/>
                <w:sz w:val="24"/>
                <w:szCs w:val="24"/>
              </w:rPr>
            </w:pPr>
            <w:r w:rsidRPr="006B5F46">
              <w:rPr>
                <w:rFonts w:ascii="Times New Roman" w:hAnsi="Times New Roman"/>
                <w:b/>
                <w:color w:val="000000"/>
                <w:sz w:val="24"/>
                <w:szCs w:val="24"/>
              </w:rPr>
              <w:t>Одиниця виміру</w:t>
            </w:r>
          </w:p>
        </w:tc>
        <w:tc>
          <w:tcPr>
            <w:tcW w:w="529" w:type="pct"/>
            <w:shd w:val="clear" w:color="auto" w:fill="auto"/>
            <w:noWrap/>
            <w:vAlign w:val="center"/>
          </w:tcPr>
          <w:p w14:paraId="509B360C" w14:textId="77777777" w:rsidR="00625DBD" w:rsidRPr="006B5F46" w:rsidRDefault="00625DBD" w:rsidP="004C487E">
            <w:pPr>
              <w:spacing w:after="0" w:line="240" w:lineRule="auto"/>
              <w:ind w:left="-81" w:right="-114"/>
              <w:jc w:val="center"/>
              <w:rPr>
                <w:rFonts w:ascii="Times New Roman" w:hAnsi="Times New Roman"/>
                <w:b/>
                <w:color w:val="000000"/>
                <w:sz w:val="24"/>
                <w:szCs w:val="24"/>
              </w:rPr>
            </w:pPr>
            <w:r w:rsidRPr="006B5F46">
              <w:rPr>
                <w:rFonts w:ascii="Times New Roman" w:hAnsi="Times New Roman"/>
                <w:b/>
                <w:color w:val="000000"/>
                <w:sz w:val="24"/>
                <w:szCs w:val="24"/>
              </w:rPr>
              <w:t>Кількість</w:t>
            </w:r>
          </w:p>
        </w:tc>
      </w:tr>
      <w:tr w:rsidR="00625DBD" w:rsidRPr="006B5F46" w14:paraId="7E40C613" w14:textId="77777777" w:rsidTr="004C487E">
        <w:trPr>
          <w:trHeight w:val="20"/>
          <w:jc w:val="center"/>
        </w:trPr>
        <w:tc>
          <w:tcPr>
            <w:tcW w:w="197" w:type="pct"/>
            <w:shd w:val="clear" w:color="auto" w:fill="auto"/>
            <w:vAlign w:val="center"/>
            <w:hideMark/>
          </w:tcPr>
          <w:p w14:paraId="460E327A" w14:textId="77777777" w:rsidR="00625DBD" w:rsidRPr="006B5F46" w:rsidRDefault="00625DBD" w:rsidP="004C487E">
            <w:pPr>
              <w:spacing w:after="0" w:line="240" w:lineRule="auto"/>
              <w:ind w:left="-113" w:right="-152"/>
              <w:jc w:val="center"/>
              <w:rPr>
                <w:rFonts w:ascii="Times New Roman" w:hAnsi="Times New Roman"/>
                <w:b/>
                <w:sz w:val="24"/>
                <w:szCs w:val="24"/>
              </w:rPr>
            </w:pPr>
            <w:r w:rsidRPr="006B5F46">
              <w:rPr>
                <w:rFonts w:ascii="Times New Roman" w:hAnsi="Times New Roman"/>
                <w:b/>
                <w:sz w:val="24"/>
                <w:szCs w:val="24"/>
              </w:rPr>
              <w:t>1</w:t>
            </w:r>
          </w:p>
        </w:tc>
        <w:tc>
          <w:tcPr>
            <w:tcW w:w="2174" w:type="pct"/>
            <w:shd w:val="clear" w:color="auto" w:fill="auto"/>
            <w:vAlign w:val="center"/>
            <w:hideMark/>
          </w:tcPr>
          <w:p w14:paraId="29B34711" w14:textId="77777777" w:rsidR="00625DBD" w:rsidRPr="006B5F46" w:rsidRDefault="00625DBD" w:rsidP="004C487E">
            <w:pPr>
              <w:spacing w:after="0" w:line="240" w:lineRule="auto"/>
              <w:ind w:left="-64" w:right="-130"/>
              <w:jc w:val="center"/>
              <w:rPr>
                <w:rFonts w:ascii="Times New Roman" w:hAnsi="Times New Roman"/>
                <w:b/>
                <w:sz w:val="24"/>
                <w:szCs w:val="24"/>
              </w:rPr>
            </w:pPr>
            <w:r w:rsidRPr="006B5F46">
              <w:rPr>
                <w:rFonts w:ascii="Times New Roman" w:hAnsi="Times New Roman"/>
                <w:b/>
                <w:sz w:val="24"/>
                <w:szCs w:val="24"/>
              </w:rPr>
              <w:t>2</w:t>
            </w:r>
          </w:p>
        </w:tc>
        <w:tc>
          <w:tcPr>
            <w:tcW w:w="1505" w:type="pct"/>
            <w:shd w:val="clear" w:color="auto" w:fill="auto"/>
            <w:vAlign w:val="center"/>
            <w:hideMark/>
          </w:tcPr>
          <w:p w14:paraId="5DBA1B5C" w14:textId="77777777" w:rsidR="00625DBD" w:rsidRPr="006B5F46" w:rsidRDefault="00625DBD" w:rsidP="004C487E">
            <w:pPr>
              <w:spacing w:after="0" w:line="240" w:lineRule="auto"/>
              <w:ind w:left="-86"/>
              <w:jc w:val="center"/>
              <w:rPr>
                <w:rFonts w:ascii="Times New Roman" w:hAnsi="Times New Roman"/>
                <w:b/>
                <w:sz w:val="24"/>
                <w:szCs w:val="24"/>
              </w:rPr>
            </w:pPr>
            <w:r w:rsidRPr="006B5F46">
              <w:rPr>
                <w:rFonts w:ascii="Times New Roman" w:hAnsi="Times New Roman"/>
                <w:b/>
                <w:sz w:val="24"/>
                <w:szCs w:val="24"/>
              </w:rPr>
              <w:t>3</w:t>
            </w:r>
          </w:p>
        </w:tc>
        <w:tc>
          <w:tcPr>
            <w:tcW w:w="595" w:type="pct"/>
            <w:shd w:val="clear" w:color="auto" w:fill="auto"/>
            <w:noWrap/>
            <w:vAlign w:val="center"/>
            <w:hideMark/>
          </w:tcPr>
          <w:p w14:paraId="47B87D80" w14:textId="77777777" w:rsidR="00625DBD" w:rsidRPr="006B5F46" w:rsidRDefault="00625DBD" w:rsidP="004C487E">
            <w:pPr>
              <w:spacing w:after="0" w:line="240" w:lineRule="auto"/>
              <w:ind w:right="-135"/>
              <w:jc w:val="center"/>
              <w:rPr>
                <w:rFonts w:ascii="Times New Roman" w:hAnsi="Times New Roman"/>
                <w:b/>
                <w:sz w:val="24"/>
                <w:szCs w:val="24"/>
              </w:rPr>
            </w:pPr>
            <w:r w:rsidRPr="006B5F46">
              <w:rPr>
                <w:rFonts w:ascii="Times New Roman" w:hAnsi="Times New Roman"/>
                <w:b/>
                <w:sz w:val="24"/>
                <w:szCs w:val="24"/>
              </w:rPr>
              <w:t>4</w:t>
            </w:r>
          </w:p>
        </w:tc>
        <w:tc>
          <w:tcPr>
            <w:tcW w:w="529" w:type="pct"/>
            <w:shd w:val="clear" w:color="auto" w:fill="auto"/>
            <w:noWrap/>
            <w:vAlign w:val="center"/>
            <w:hideMark/>
          </w:tcPr>
          <w:p w14:paraId="0BB3729E" w14:textId="77777777" w:rsidR="00625DBD" w:rsidRPr="006B5F46" w:rsidRDefault="00625DBD" w:rsidP="004C487E">
            <w:pPr>
              <w:spacing w:after="0" w:line="240" w:lineRule="auto"/>
              <w:ind w:left="-81" w:right="-114"/>
              <w:jc w:val="center"/>
              <w:rPr>
                <w:rFonts w:ascii="Times New Roman" w:hAnsi="Times New Roman"/>
                <w:b/>
                <w:sz w:val="24"/>
                <w:szCs w:val="24"/>
              </w:rPr>
            </w:pPr>
            <w:r w:rsidRPr="006B5F46">
              <w:rPr>
                <w:rFonts w:ascii="Times New Roman" w:hAnsi="Times New Roman"/>
                <w:b/>
                <w:sz w:val="24"/>
                <w:szCs w:val="24"/>
              </w:rPr>
              <w:t>5</w:t>
            </w:r>
          </w:p>
        </w:tc>
      </w:tr>
      <w:tr w:rsidR="00625DBD" w:rsidRPr="006B5F46" w14:paraId="2FFB50C2" w14:textId="77777777" w:rsidTr="004C487E">
        <w:trPr>
          <w:trHeight w:val="20"/>
          <w:jc w:val="center"/>
        </w:trPr>
        <w:tc>
          <w:tcPr>
            <w:tcW w:w="197" w:type="pct"/>
            <w:shd w:val="clear" w:color="auto" w:fill="auto"/>
            <w:vAlign w:val="center"/>
          </w:tcPr>
          <w:p w14:paraId="15FBCD54" w14:textId="77777777" w:rsidR="00625DBD" w:rsidRPr="006B5F46" w:rsidRDefault="00625DBD" w:rsidP="004C487E">
            <w:pPr>
              <w:spacing w:after="0" w:line="240" w:lineRule="auto"/>
              <w:ind w:left="-113" w:right="-152"/>
              <w:jc w:val="center"/>
              <w:rPr>
                <w:rFonts w:ascii="Times New Roman" w:hAnsi="Times New Roman"/>
                <w:bCs/>
                <w:sz w:val="24"/>
                <w:szCs w:val="24"/>
              </w:rPr>
            </w:pPr>
            <w:r w:rsidRPr="006B5F46">
              <w:rPr>
                <w:rFonts w:ascii="Times New Roman" w:hAnsi="Times New Roman"/>
                <w:bCs/>
                <w:sz w:val="24"/>
                <w:szCs w:val="24"/>
              </w:rPr>
              <w:t>1</w:t>
            </w:r>
          </w:p>
        </w:tc>
        <w:tc>
          <w:tcPr>
            <w:tcW w:w="2174" w:type="pct"/>
            <w:shd w:val="clear" w:color="auto" w:fill="auto"/>
          </w:tcPr>
          <w:p w14:paraId="7800BDE5" w14:textId="77777777" w:rsidR="00625DBD" w:rsidRPr="006B5F46" w:rsidRDefault="00625DBD" w:rsidP="004C487E">
            <w:pPr>
              <w:spacing w:after="0" w:line="240" w:lineRule="auto"/>
              <w:ind w:left="-64" w:right="-130"/>
              <w:rPr>
                <w:rFonts w:ascii="Times New Roman" w:hAnsi="Times New Roman"/>
                <w:bCs/>
                <w:sz w:val="24"/>
                <w:szCs w:val="24"/>
              </w:rPr>
            </w:pPr>
            <w:r w:rsidRPr="00C0623B">
              <w:rPr>
                <w:rFonts w:ascii="Times New Roman" w:hAnsi="Times New Roman"/>
                <w:sz w:val="24"/>
                <w:szCs w:val="24"/>
              </w:rPr>
              <w:t xml:space="preserve">Черевики </w:t>
            </w:r>
          </w:p>
        </w:tc>
        <w:tc>
          <w:tcPr>
            <w:tcW w:w="1505" w:type="pct"/>
            <w:shd w:val="clear" w:color="auto" w:fill="auto"/>
            <w:vAlign w:val="center"/>
          </w:tcPr>
          <w:p w14:paraId="4F81E4BD" w14:textId="77777777" w:rsidR="00625DBD" w:rsidRPr="006B5F46" w:rsidRDefault="00625DBD" w:rsidP="004C487E">
            <w:pPr>
              <w:spacing w:after="0" w:line="240" w:lineRule="auto"/>
              <w:ind w:left="-86"/>
              <w:jc w:val="center"/>
              <w:rPr>
                <w:rFonts w:ascii="Times New Roman" w:hAnsi="Times New Roman"/>
                <w:bCs/>
                <w:sz w:val="24"/>
                <w:szCs w:val="24"/>
              </w:rPr>
            </w:pPr>
            <w:r w:rsidRPr="002F3CBD">
              <w:rPr>
                <w:rFonts w:ascii="Times New Roman" w:hAnsi="Times New Roman"/>
                <w:bCs/>
                <w:sz w:val="24"/>
                <w:szCs w:val="24"/>
              </w:rPr>
              <w:t>ДСТУ EN ISO 20345:2016</w:t>
            </w:r>
          </w:p>
        </w:tc>
        <w:tc>
          <w:tcPr>
            <w:tcW w:w="595" w:type="pct"/>
            <w:shd w:val="clear" w:color="auto" w:fill="auto"/>
            <w:noWrap/>
            <w:vAlign w:val="center"/>
          </w:tcPr>
          <w:p w14:paraId="45310BE3" w14:textId="77777777" w:rsidR="00625DBD" w:rsidRPr="006B5F46" w:rsidRDefault="00625DBD" w:rsidP="004C487E">
            <w:pPr>
              <w:spacing w:after="0" w:line="240" w:lineRule="auto"/>
              <w:ind w:right="-135"/>
              <w:jc w:val="center"/>
              <w:rPr>
                <w:rFonts w:ascii="Times New Roman" w:hAnsi="Times New Roman"/>
                <w:bCs/>
                <w:sz w:val="24"/>
                <w:szCs w:val="24"/>
              </w:rPr>
            </w:pPr>
            <w:r w:rsidRPr="00290555">
              <w:rPr>
                <w:rFonts w:ascii="Times New Roman" w:hAnsi="Times New Roman"/>
                <w:bCs/>
                <w:sz w:val="24"/>
                <w:szCs w:val="24"/>
              </w:rPr>
              <w:t>пара</w:t>
            </w:r>
          </w:p>
        </w:tc>
        <w:tc>
          <w:tcPr>
            <w:tcW w:w="529" w:type="pct"/>
            <w:shd w:val="clear" w:color="auto" w:fill="auto"/>
            <w:noWrap/>
          </w:tcPr>
          <w:p w14:paraId="05A1EC85" w14:textId="77777777" w:rsidR="00625DBD" w:rsidRPr="006B5F46" w:rsidRDefault="00625DBD" w:rsidP="004C487E">
            <w:pPr>
              <w:spacing w:after="0" w:line="240" w:lineRule="auto"/>
              <w:ind w:left="-81" w:right="-114"/>
              <w:jc w:val="center"/>
              <w:rPr>
                <w:rFonts w:ascii="Times New Roman" w:hAnsi="Times New Roman"/>
                <w:bCs/>
                <w:sz w:val="24"/>
                <w:szCs w:val="24"/>
              </w:rPr>
            </w:pPr>
            <w:r>
              <w:rPr>
                <w:rFonts w:ascii="Times New Roman" w:hAnsi="Times New Roman"/>
                <w:bCs/>
                <w:sz w:val="24"/>
                <w:szCs w:val="24"/>
              </w:rPr>
              <w:t>1036</w:t>
            </w:r>
          </w:p>
        </w:tc>
      </w:tr>
      <w:tr w:rsidR="00625DBD" w:rsidRPr="006B5F46" w14:paraId="6DF08631" w14:textId="77777777" w:rsidTr="004C487E">
        <w:trPr>
          <w:trHeight w:val="20"/>
          <w:jc w:val="center"/>
        </w:trPr>
        <w:tc>
          <w:tcPr>
            <w:tcW w:w="197" w:type="pct"/>
            <w:shd w:val="clear" w:color="auto" w:fill="auto"/>
            <w:vAlign w:val="center"/>
          </w:tcPr>
          <w:p w14:paraId="5755DCEB" w14:textId="77777777" w:rsidR="00625DBD" w:rsidRPr="006B5F46" w:rsidRDefault="00625DBD" w:rsidP="004C487E">
            <w:pPr>
              <w:spacing w:after="0" w:line="240" w:lineRule="auto"/>
              <w:ind w:left="-113" w:right="-152"/>
              <w:jc w:val="center"/>
              <w:rPr>
                <w:rFonts w:ascii="Times New Roman" w:hAnsi="Times New Roman"/>
                <w:bCs/>
                <w:sz w:val="24"/>
                <w:szCs w:val="24"/>
              </w:rPr>
            </w:pPr>
            <w:r>
              <w:rPr>
                <w:rFonts w:ascii="Times New Roman" w:hAnsi="Times New Roman"/>
                <w:bCs/>
                <w:sz w:val="24"/>
                <w:szCs w:val="24"/>
              </w:rPr>
              <w:t>2</w:t>
            </w:r>
          </w:p>
        </w:tc>
        <w:tc>
          <w:tcPr>
            <w:tcW w:w="2174" w:type="pct"/>
            <w:shd w:val="clear" w:color="auto" w:fill="auto"/>
          </w:tcPr>
          <w:p w14:paraId="1409174A" w14:textId="77777777" w:rsidR="00625DBD" w:rsidRPr="006B5F46" w:rsidRDefault="00625DBD" w:rsidP="004C487E">
            <w:pPr>
              <w:spacing w:after="0" w:line="240" w:lineRule="auto"/>
              <w:ind w:left="-64" w:right="-130"/>
              <w:rPr>
                <w:rFonts w:ascii="Times New Roman" w:hAnsi="Times New Roman"/>
                <w:bCs/>
                <w:sz w:val="24"/>
                <w:szCs w:val="24"/>
              </w:rPr>
            </w:pPr>
            <w:r w:rsidRPr="002F3CBD">
              <w:rPr>
                <w:rFonts w:ascii="Times New Roman" w:hAnsi="Times New Roman"/>
                <w:sz w:val="24"/>
                <w:szCs w:val="24"/>
              </w:rPr>
              <w:t xml:space="preserve">Черевики </w:t>
            </w:r>
            <w:r>
              <w:rPr>
                <w:rFonts w:ascii="Times New Roman" w:hAnsi="Times New Roman"/>
                <w:sz w:val="24"/>
                <w:szCs w:val="24"/>
              </w:rPr>
              <w:t xml:space="preserve">з високими </w:t>
            </w:r>
            <w:proofErr w:type="spellStart"/>
            <w:r>
              <w:rPr>
                <w:rFonts w:ascii="Times New Roman" w:hAnsi="Times New Roman"/>
                <w:sz w:val="24"/>
                <w:szCs w:val="24"/>
              </w:rPr>
              <w:t>берцями</w:t>
            </w:r>
            <w:proofErr w:type="spellEnd"/>
          </w:p>
        </w:tc>
        <w:tc>
          <w:tcPr>
            <w:tcW w:w="1505" w:type="pct"/>
            <w:shd w:val="clear" w:color="auto" w:fill="auto"/>
            <w:vAlign w:val="center"/>
          </w:tcPr>
          <w:p w14:paraId="3BCF2549" w14:textId="77777777" w:rsidR="00625DBD" w:rsidRPr="006B5F46" w:rsidRDefault="00625DBD" w:rsidP="004C487E">
            <w:pPr>
              <w:spacing w:after="0" w:line="240" w:lineRule="auto"/>
              <w:ind w:left="-86"/>
              <w:jc w:val="center"/>
              <w:rPr>
                <w:rFonts w:ascii="Times New Roman" w:hAnsi="Times New Roman"/>
                <w:bCs/>
                <w:sz w:val="24"/>
                <w:szCs w:val="24"/>
              </w:rPr>
            </w:pPr>
            <w:r w:rsidRPr="002F3CBD">
              <w:rPr>
                <w:rFonts w:ascii="Times New Roman" w:hAnsi="Times New Roman"/>
                <w:bCs/>
                <w:sz w:val="24"/>
                <w:szCs w:val="24"/>
              </w:rPr>
              <w:t>ДСТУ EN ISO 20347:2015</w:t>
            </w:r>
          </w:p>
        </w:tc>
        <w:tc>
          <w:tcPr>
            <w:tcW w:w="595" w:type="pct"/>
            <w:shd w:val="clear" w:color="auto" w:fill="auto"/>
            <w:noWrap/>
            <w:vAlign w:val="center"/>
          </w:tcPr>
          <w:p w14:paraId="14D62C3A" w14:textId="77777777" w:rsidR="00625DBD" w:rsidRPr="006B5F46" w:rsidRDefault="00625DBD" w:rsidP="004C487E">
            <w:pPr>
              <w:spacing w:after="0" w:line="240" w:lineRule="auto"/>
              <w:ind w:right="-135"/>
              <w:jc w:val="center"/>
              <w:rPr>
                <w:rFonts w:ascii="Times New Roman" w:hAnsi="Times New Roman"/>
                <w:bCs/>
                <w:sz w:val="24"/>
                <w:szCs w:val="24"/>
              </w:rPr>
            </w:pPr>
            <w:r w:rsidRPr="006B5F46">
              <w:rPr>
                <w:rFonts w:ascii="Times New Roman" w:hAnsi="Times New Roman"/>
                <w:bCs/>
                <w:sz w:val="24"/>
                <w:szCs w:val="24"/>
              </w:rPr>
              <w:t>пара</w:t>
            </w:r>
          </w:p>
        </w:tc>
        <w:tc>
          <w:tcPr>
            <w:tcW w:w="529" w:type="pct"/>
            <w:shd w:val="clear" w:color="auto" w:fill="auto"/>
            <w:noWrap/>
          </w:tcPr>
          <w:p w14:paraId="776B6437" w14:textId="77777777" w:rsidR="00625DBD" w:rsidRPr="006B5F46" w:rsidRDefault="00625DBD" w:rsidP="004C487E">
            <w:pPr>
              <w:spacing w:after="0" w:line="240" w:lineRule="auto"/>
              <w:ind w:left="-81" w:right="-114"/>
              <w:jc w:val="center"/>
              <w:rPr>
                <w:rFonts w:ascii="Times New Roman" w:hAnsi="Times New Roman"/>
                <w:bCs/>
                <w:sz w:val="24"/>
                <w:szCs w:val="24"/>
              </w:rPr>
            </w:pPr>
            <w:r>
              <w:rPr>
                <w:rFonts w:ascii="Times New Roman" w:hAnsi="Times New Roman"/>
                <w:bCs/>
                <w:sz w:val="24"/>
                <w:szCs w:val="24"/>
              </w:rPr>
              <w:t>11</w:t>
            </w:r>
          </w:p>
        </w:tc>
      </w:tr>
    </w:tbl>
    <w:p w14:paraId="038A9F3E" w14:textId="77777777" w:rsidR="00DB3CEE" w:rsidRDefault="00DB3CEE" w:rsidP="00625DBD">
      <w:pPr>
        <w:pStyle w:val="ad"/>
        <w:jc w:val="both"/>
        <w:rPr>
          <w:rFonts w:ascii="Times New Roman" w:hAnsi="Times New Roman"/>
          <w:b/>
          <w:sz w:val="24"/>
          <w:szCs w:val="24"/>
          <w:lang w:val="uk-UA"/>
        </w:rPr>
      </w:pPr>
    </w:p>
    <w:p w14:paraId="3F58FB83" w14:textId="3965701B" w:rsidR="00625DBD" w:rsidRPr="00964D55" w:rsidRDefault="00625DBD" w:rsidP="00625DBD">
      <w:pPr>
        <w:pStyle w:val="ad"/>
        <w:jc w:val="both"/>
        <w:rPr>
          <w:rFonts w:ascii="Times New Roman" w:hAnsi="Times New Roman"/>
          <w:sz w:val="24"/>
          <w:szCs w:val="24"/>
          <w:lang w:val="uk-UA"/>
        </w:rPr>
      </w:pPr>
      <w:bookmarkStart w:id="0" w:name="_GoBack"/>
      <w:bookmarkEnd w:id="0"/>
      <w:r w:rsidRPr="00964D55">
        <w:rPr>
          <w:rFonts w:ascii="Times New Roman" w:hAnsi="Times New Roman"/>
          <w:b/>
          <w:sz w:val="24"/>
          <w:szCs w:val="24"/>
          <w:lang w:val="uk-UA"/>
        </w:rPr>
        <w:t xml:space="preserve">Місце поставки товару: 33028, </w:t>
      </w:r>
      <w:proofErr w:type="spellStart"/>
      <w:r w:rsidRPr="00964D55">
        <w:rPr>
          <w:rFonts w:ascii="Times New Roman" w:hAnsi="Times New Roman"/>
          <w:b/>
          <w:sz w:val="24"/>
          <w:szCs w:val="24"/>
          <w:lang w:val="uk-UA"/>
        </w:rPr>
        <w:t>м.Рівне</w:t>
      </w:r>
      <w:proofErr w:type="spellEnd"/>
      <w:r w:rsidRPr="00964D55">
        <w:rPr>
          <w:rFonts w:ascii="Times New Roman" w:hAnsi="Times New Roman"/>
          <w:b/>
          <w:sz w:val="24"/>
          <w:szCs w:val="24"/>
          <w:lang w:val="uk-UA"/>
        </w:rPr>
        <w:t>, вул. Котляревського, 5</w:t>
      </w:r>
    </w:p>
    <w:p w14:paraId="53B5B837" w14:textId="77777777" w:rsidR="00625DBD" w:rsidRDefault="00625DBD" w:rsidP="00625DBD">
      <w:pPr>
        <w:pStyle w:val="ad"/>
        <w:tabs>
          <w:tab w:val="clear" w:pos="4677"/>
          <w:tab w:val="clear" w:pos="9355"/>
        </w:tabs>
        <w:jc w:val="both"/>
        <w:rPr>
          <w:rFonts w:ascii="Times New Roman" w:hAnsi="Times New Roman"/>
          <w:sz w:val="24"/>
          <w:szCs w:val="24"/>
          <w:lang w:val="uk-UA"/>
        </w:rPr>
      </w:pPr>
      <w:r w:rsidRPr="00964D55">
        <w:rPr>
          <w:rFonts w:ascii="Times New Roman" w:hAnsi="Times New Roman"/>
          <w:b/>
          <w:sz w:val="24"/>
          <w:szCs w:val="24"/>
          <w:lang w:val="uk-UA"/>
        </w:rPr>
        <w:t>Строк поставки</w:t>
      </w:r>
      <w:r w:rsidRPr="00964D55">
        <w:rPr>
          <w:rFonts w:ascii="Times New Roman" w:hAnsi="Times New Roman"/>
          <w:sz w:val="24"/>
          <w:szCs w:val="24"/>
          <w:lang w:val="uk-UA"/>
        </w:rPr>
        <w:t xml:space="preserve"> </w:t>
      </w:r>
      <w:r w:rsidRPr="00964D55">
        <w:rPr>
          <w:rFonts w:ascii="Times New Roman" w:hAnsi="Times New Roman"/>
          <w:b/>
          <w:sz w:val="24"/>
          <w:szCs w:val="24"/>
          <w:lang w:val="uk-UA"/>
        </w:rPr>
        <w:t>товару:</w:t>
      </w:r>
      <w:r w:rsidRPr="00964D55">
        <w:rPr>
          <w:rFonts w:ascii="Times New Roman" w:hAnsi="Times New Roman"/>
          <w:sz w:val="24"/>
          <w:szCs w:val="24"/>
          <w:lang w:val="uk-UA"/>
        </w:rPr>
        <w:t xml:space="preserve"> </w:t>
      </w:r>
      <w:r w:rsidRPr="00964D55">
        <w:rPr>
          <w:rFonts w:ascii="Times New Roman" w:hAnsi="Times New Roman"/>
          <w:b/>
          <w:sz w:val="24"/>
          <w:szCs w:val="24"/>
          <w:u w:val="single"/>
          <w:lang w:val="uk-UA"/>
        </w:rPr>
        <w:t>до 29 грудня 2023 року</w:t>
      </w:r>
      <w:r w:rsidRPr="00964D55">
        <w:rPr>
          <w:rFonts w:ascii="Times New Roman" w:hAnsi="Times New Roman"/>
          <w:sz w:val="24"/>
          <w:szCs w:val="24"/>
          <w:lang w:val="uk-UA"/>
        </w:rPr>
        <w:t xml:space="preserve"> </w:t>
      </w:r>
    </w:p>
    <w:p w14:paraId="7D68F7D5" w14:textId="77777777" w:rsidR="00625DBD" w:rsidRPr="00C42BD5" w:rsidRDefault="00625DBD" w:rsidP="00625DBD">
      <w:pPr>
        <w:pStyle w:val="ad"/>
        <w:tabs>
          <w:tab w:val="clear" w:pos="4677"/>
          <w:tab w:val="clear" w:pos="9355"/>
        </w:tabs>
        <w:jc w:val="both"/>
        <w:rPr>
          <w:rFonts w:ascii="Times New Roman" w:hAnsi="Times New Roman"/>
          <w:sz w:val="24"/>
          <w:szCs w:val="24"/>
          <w:lang w:val="uk-UA"/>
        </w:rPr>
      </w:pPr>
      <w:r w:rsidRPr="00C42BD5">
        <w:rPr>
          <w:rFonts w:ascii="Times New Roman" w:hAnsi="Times New Roman"/>
          <w:sz w:val="24"/>
          <w:szCs w:val="24"/>
          <w:lang w:val="uk-UA"/>
        </w:rPr>
        <w:t>Поставка здійснюється у строки</w:t>
      </w:r>
      <w:r w:rsidRPr="00C42BD5">
        <w:rPr>
          <w:rFonts w:ascii="Times New Roman" w:eastAsia="Times New Roman" w:hAnsi="Times New Roman"/>
          <w:sz w:val="24"/>
          <w:szCs w:val="24"/>
          <w:lang w:val="uk-UA" w:eastAsia="ru-RU"/>
        </w:rPr>
        <w:t>, що не перевищують 60 календарних днів з моменту отримання Постачальником заявки (необхідно надати гарантійний лист).</w:t>
      </w:r>
    </w:p>
    <w:p w14:paraId="3EF8AF20" w14:textId="77777777" w:rsidR="00625DBD" w:rsidRPr="00964D55" w:rsidRDefault="00625DBD" w:rsidP="00625DBD">
      <w:pPr>
        <w:pStyle w:val="ad"/>
        <w:jc w:val="both"/>
        <w:rPr>
          <w:rFonts w:ascii="Times New Roman" w:hAnsi="Times New Roman"/>
          <w:sz w:val="24"/>
          <w:szCs w:val="24"/>
          <w:lang w:val="uk-UA"/>
        </w:rPr>
      </w:pPr>
      <w:r w:rsidRPr="00C42BD5">
        <w:rPr>
          <w:rFonts w:ascii="Times New Roman" w:hAnsi="Times New Roman"/>
          <w:sz w:val="24"/>
          <w:szCs w:val="24"/>
          <w:lang w:val="uk-UA"/>
        </w:rPr>
        <w:t>Продукція повинна бути виготовлена по відповідним стандартам (в тому числі стандартам техніки</w:t>
      </w:r>
      <w:r w:rsidRPr="00964D55">
        <w:rPr>
          <w:rFonts w:ascii="Times New Roman" w:hAnsi="Times New Roman"/>
          <w:sz w:val="24"/>
          <w:szCs w:val="24"/>
          <w:lang w:val="uk-UA"/>
        </w:rPr>
        <w:t xml:space="preserve"> безпеки), кресленням, особливим вимогам, ДСТУ, ТУ, тощо.</w:t>
      </w:r>
    </w:p>
    <w:p w14:paraId="65632521" w14:textId="77777777" w:rsidR="00625DBD" w:rsidRDefault="00625DBD" w:rsidP="00625DBD">
      <w:pPr>
        <w:pStyle w:val="ad"/>
        <w:jc w:val="both"/>
        <w:rPr>
          <w:rFonts w:ascii="Times New Roman" w:hAnsi="Times New Roman"/>
          <w:sz w:val="24"/>
          <w:szCs w:val="24"/>
          <w:lang w:val="uk-UA"/>
        </w:rPr>
      </w:pPr>
      <w:r w:rsidRPr="00964D55">
        <w:rPr>
          <w:rFonts w:ascii="Times New Roman" w:hAnsi="Times New Roman"/>
          <w:sz w:val="24"/>
          <w:szCs w:val="24"/>
          <w:lang w:val="uk-UA"/>
        </w:rPr>
        <w:t>2.</w:t>
      </w:r>
      <w:r w:rsidRPr="00964D55">
        <w:rPr>
          <w:rFonts w:ascii="Times New Roman" w:hAnsi="Times New Roman"/>
          <w:sz w:val="24"/>
          <w:szCs w:val="24"/>
          <w:lang w:val="uk-UA"/>
        </w:rPr>
        <w:tab/>
        <w:t xml:space="preserve"> Перелік документів необхідних для підтвердження технічних, якісних та кількісних характеристик предмета закупівлі, які мають бути надані у складі технічної пропозиції:</w:t>
      </w:r>
    </w:p>
    <w:p w14:paraId="27946045" w14:textId="77777777" w:rsidR="00625DBD" w:rsidRDefault="00625DBD" w:rsidP="00625DBD">
      <w:pPr>
        <w:pStyle w:val="ad"/>
        <w:jc w:val="both"/>
        <w:rPr>
          <w:rFonts w:ascii="Times New Roman" w:hAnsi="Times New Roman"/>
          <w:sz w:val="24"/>
          <w:szCs w:val="24"/>
          <w:lang w:val="uk-UA"/>
        </w:rPr>
      </w:pPr>
      <w:r w:rsidRPr="002F3CBD">
        <w:rPr>
          <w:rFonts w:ascii="Times New Roman" w:hAnsi="Times New Roman"/>
          <w:sz w:val="24"/>
          <w:szCs w:val="24"/>
          <w:lang w:val="uk-UA"/>
        </w:rPr>
        <w:t xml:space="preserve">2.1. Технічна пропозиція за </w:t>
      </w:r>
      <w:r>
        <w:rPr>
          <w:rFonts w:ascii="Times New Roman" w:hAnsi="Times New Roman"/>
          <w:sz w:val="24"/>
          <w:szCs w:val="24"/>
          <w:lang w:val="uk-UA"/>
        </w:rPr>
        <w:t>нижченаведеною формою:</w:t>
      </w:r>
    </w:p>
    <w:p w14:paraId="023E0585" w14:textId="77777777" w:rsidR="00625DBD" w:rsidRPr="006F0620" w:rsidRDefault="00625DBD" w:rsidP="00625DBD">
      <w:pPr>
        <w:pStyle w:val="ad"/>
        <w:jc w:val="both"/>
        <w:rPr>
          <w:rFonts w:ascii="Times New Roman" w:hAnsi="Times New Roman"/>
          <w:sz w:val="24"/>
          <w:szCs w:val="24"/>
          <w:lang w:val="uk-UA"/>
        </w:rPr>
      </w:pPr>
    </w:p>
    <w:p w14:paraId="2066799D" w14:textId="77777777" w:rsidR="00625DBD" w:rsidRPr="006F0620" w:rsidRDefault="00625DBD" w:rsidP="00625DBD">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Форма “Технічної пропозиції” подається Учасником </w:t>
      </w:r>
    </w:p>
    <w:p w14:paraId="16543BA8" w14:textId="77777777" w:rsidR="00625DBD" w:rsidRPr="006F0620" w:rsidRDefault="00625DBD" w:rsidP="00625DBD">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на фірмовому бланку (при наявності), </w:t>
      </w:r>
      <w:r w:rsidRPr="006F0620">
        <w:rPr>
          <w:rFonts w:ascii="Times New Roman" w:hAnsi="Times New Roman"/>
          <w:b/>
          <w:i/>
          <w:iCs/>
          <w:color w:val="000000"/>
          <w:sz w:val="18"/>
          <w:szCs w:val="18"/>
        </w:rPr>
        <w:t>за підписом уповноваженої особи</w:t>
      </w:r>
      <w:r w:rsidRPr="006F0620">
        <w:rPr>
          <w:rFonts w:ascii="Times New Roman" w:hAnsi="Times New Roman"/>
          <w:i/>
          <w:iCs/>
          <w:color w:val="000000"/>
          <w:sz w:val="18"/>
          <w:szCs w:val="18"/>
        </w:rPr>
        <w:t>,</w:t>
      </w:r>
    </w:p>
    <w:p w14:paraId="38814851" w14:textId="77777777" w:rsidR="00625DBD" w:rsidRPr="006F0620" w:rsidRDefault="00625DBD" w:rsidP="00625DBD">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з відбитком печатки (при наявності),</w:t>
      </w:r>
    </w:p>
    <w:p w14:paraId="52C00C50" w14:textId="60439F7B" w:rsidR="00625DBD" w:rsidRDefault="00625DBD" w:rsidP="00625DBD">
      <w:pPr>
        <w:spacing w:after="0" w:line="240" w:lineRule="auto"/>
        <w:ind w:right="3826"/>
        <w:rPr>
          <w:rFonts w:ascii="Times New Roman" w:hAnsi="Times New Roman"/>
          <w:i/>
          <w:iCs/>
          <w:color w:val="000000"/>
          <w:sz w:val="18"/>
          <w:szCs w:val="18"/>
        </w:rPr>
      </w:pPr>
      <w:r w:rsidRPr="006F0620">
        <w:rPr>
          <w:rFonts w:ascii="Times New Roman" w:hAnsi="Times New Roman"/>
          <w:i/>
          <w:iCs/>
          <w:color w:val="000000"/>
          <w:sz w:val="18"/>
          <w:szCs w:val="18"/>
        </w:rPr>
        <w:t xml:space="preserve"> у заповненому вигляді, наведеному нижче.</w:t>
      </w:r>
    </w:p>
    <w:p w14:paraId="1D4A2E4B" w14:textId="77777777" w:rsidR="00625DBD" w:rsidRPr="006F0620" w:rsidRDefault="00625DBD" w:rsidP="00625DBD">
      <w:pPr>
        <w:spacing w:after="0" w:line="240" w:lineRule="auto"/>
        <w:ind w:right="3826"/>
        <w:rPr>
          <w:rFonts w:ascii="Times New Roman" w:hAnsi="Times New Roman"/>
          <w:i/>
          <w:iCs/>
          <w:color w:val="000000"/>
          <w:sz w:val="18"/>
          <w:szCs w:val="18"/>
        </w:rPr>
      </w:pPr>
    </w:p>
    <w:p w14:paraId="2CA53E71" w14:textId="77777777" w:rsidR="00625DBD" w:rsidRPr="006F0620" w:rsidRDefault="00625DBD" w:rsidP="00625DBD">
      <w:pPr>
        <w:widowControl w:val="0"/>
        <w:tabs>
          <w:tab w:val="left" w:pos="3360"/>
          <w:tab w:val="center" w:pos="5191"/>
        </w:tabs>
        <w:spacing w:after="0" w:line="240" w:lineRule="auto"/>
        <w:ind w:left="320" w:hanging="36"/>
        <w:jc w:val="center"/>
        <w:rPr>
          <w:rFonts w:ascii="Times New Roman" w:hAnsi="Times New Roman"/>
          <w:b/>
          <w:bCs/>
          <w:snapToGrid w:val="0"/>
          <w:color w:val="000000"/>
          <w:sz w:val="20"/>
          <w:szCs w:val="20"/>
        </w:rPr>
      </w:pPr>
      <w:r w:rsidRPr="006F0620">
        <w:rPr>
          <w:rFonts w:ascii="Times New Roman" w:hAnsi="Times New Roman"/>
          <w:b/>
          <w:bCs/>
          <w:snapToGrid w:val="0"/>
          <w:color w:val="000000"/>
          <w:sz w:val="20"/>
          <w:szCs w:val="20"/>
        </w:rPr>
        <w:t xml:space="preserve">ТЕХНІЧНА ПРОПОЗИЦІЯ </w:t>
      </w:r>
    </w:p>
    <w:p w14:paraId="5A5945AC" w14:textId="77777777" w:rsidR="00625DBD" w:rsidRPr="006F0620" w:rsidRDefault="00625DBD" w:rsidP="00625DBD">
      <w:pPr>
        <w:widowControl w:val="0"/>
        <w:tabs>
          <w:tab w:val="left" w:pos="3360"/>
          <w:tab w:val="center" w:pos="5191"/>
        </w:tabs>
        <w:spacing w:after="0" w:line="240" w:lineRule="auto"/>
        <w:ind w:left="318" w:hanging="34"/>
        <w:jc w:val="center"/>
        <w:rPr>
          <w:rFonts w:ascii="Times New Roman" w:hAnsi="Times New Roman"/>
          <w:b/>
          <w:bCs/>
          <w:snapToGrid w:val="0"/>
          <w:color w:val="000000"/>
          <w:sz w:val="20"/>
          <w:szCs w:val="20"/>
        </w:rPr>
      </w:pPr>
      <w:r w:rsidRPr="006F0620">
        <w:rPr>
          <w:rFonts w:ascii="Times New Roman" w:hAnsi="Times New Roman"/>
          <w:color w:val="000000"/>
          <w:sz w:val="20"/>
          <w:szCs w:val="20"/>
        </w:rPr>
        <w:t>№ _______ від __________ 2023 року</w:t>
      </w:r>
    </w:p>
    <w:p w14:paraId="2DD2C269" w14:textId="77777777" w:rsidR="00625DBD" w:rsidRPr="006F0620" w:rsidRDefault="00625DBD" w:rsidP="00625DBD">
      <w:pPr>
        <w:spacing w:after="0" w:line="240" w:lineRule="auto"/>
        <w:ind w:firstLine="426"/>
        <w:jc w:val="center"/>
        <w:rPr>
          <w:rFonts w:ascii="Times New Roman" w:hAnsi="Times New Roman"/>
          <w:b/>
        </w:rPr>
      </w:pPr>
      <w:r w:rsidRPr="006F0620">
        <w:rPr>
          <w:rFonts w:ascii="Times New Roman" w:hAnsi="Times New Roman"/>
          <w:b/>
          <w:color w:val="000000"/>
          <w:sz w:val="20"/>
          <w:szCs w:val="20"/>
        </w:rPr>
        <w:t>______________ (</w:t>
      </w:r>
      <w:r w:rsidRPr="006F0620">
        <w:rPr>
          <w:rFonts w:ascii="Times New Roman" w:hAnsi="Times New Roman"/>
          <w:b/>
          <w:i/>
          <w:color w:val="000000"/>
          <w:sz w:val="20"/>
          <w:szCs w:val="20"/>
        </w:rPr>
        <w:t>Учасник</w:t>
      </w:r>
      <w:r w:rsidRPr="006F0620">
        <w:rPr>
          <w:rFonts w:ascii="Times New Roman" w:hAnsi="Times New Roman"/>
          <w:b/>
          <w:color w:val="000000"/>
          <w:sz w:val="20"/>
          <w:szCs w:val="20"/>
        </w:rPr>
        <w:t xml:space="preserve">) </w:t>
      </w:r>
      <w:r w:rsidRPr="006F0620">
        <w:rPr>
          <w:rFonts w:ascii="Times New Roman" w:hAnsi="Times New Roman"/>
          <w:color w:val="000000"/>
          <w:sz w:val="20"/>
          <w:szCs w:val="20"/>
        </w:rPr>
        <w:t xml:space="preserve">надає свою технічну пропозицію щодо участі у відкритих торгах на закупівлю </w:t>
      </w:r>
      <w:r w:rsidRPr="006F0620">
        <w:rPr>
          <w:rFonts w:ascii="Times New Roman" w:hAnsi="Times New Roman"/>
          <w:b/>
          <w:color w:val="000000"/>
          <w:sz w:val="20"/>
          <w:szCs w:val="20"/>
          <w:lang w:eastAsia="ru-RU"/>
        </w:rPr>
        <w:t xml:space="preserve">ДК 021:2015:  </w:t>
      </w:r>
      <w:r w:rsidRPr="006F0620">
        <w:rPr>
          <w:rFonts w:ascii="Times New Roman" w:hAnsi="Times New Roman"/>
          <w:b/>
        </w:rPr>
        <w:t>__________________ (__________)</w:t>
      </w:r>
    </w:p>
    <w:p w14:paraId="0978F157" w14:textId="77777777" w:rsidR="00625DBD" w:rsidRPr="006F0620" w:rsidRDefault="00625DBD" w:rsidP="00625DBD">
      <w:pPr>
        <w:spacing w:after="0" w:line="240" w:lineRule="auto"/>
        <w:ind w:firstLine="708"/>
        <w:jc w:val="center"/>
        <w:rPr>
          <w:rFonts w:ascii="Times New Roman" w:hAnsi="Times New Roman"/>
          <w:snapToGrid w:val="0"/>
          <w:color w:val="000000"/>
          <w:sz w:val="8"/>
          <w:szCs w:val="8"/>
        </w:rPr>
      </w:pPr>
    </w:p>
    <w:p w14:paraId="7FCF5D1C" w14:textId="77777777" w:rsidR="00625DBD" w:rsidRPr="006F0620" w:rsidRDefault="00625DBD" w:rsidP="00625DBD">
      <w:pPr>
        <w:spacing w:after="0" w:line="240" w:lineRule="auto"/>
        <w:rPr>
          <w:rFonts w:ascii="Times New Roman" w:hAnsi="Times New Roman"/>
          <w:color w:val="000000"/>
          <w:sz w:val="20"/>
          <w:szCs w:val="20"/>
        </w:rPr>
      </w:pPr>
      <w:r w:rsidRPr="006F0620">
        <w:rPr>
          <w:rFonts w:ascii="Times New Roman" w:hAnsi="Times New Roman"/>
          <w:snapToGrid w:val="0"/>
          <w:color w:val="000000"/>
          <w:sz w:val="20"/>
          <w:szCs w:val="20"/>
        </w:rPr>
        <w:t xml:space="preserve">Вивчивши тендерну документацію та технічні вимоги до предмету закупівлі, ми, що уповноважені Учасником на підписання тендерної пропозиції, маємо можливість та згодні виконати вимоги Замовника та Договору про закупівлю на таких умовах та повністю погоджуємося із вимогами тендерної документації та, у разі перемоги, підписати Договір. </w:t>
      </w:r>
      <w:r w:rsidRPr="006F0620">
        <w:rPr>
          <w:rFonts w:ascii="Times New Roman" w:hAnsi="Times New Roman"/>
          <w:color w:val="000000"/>
          <w:sz w:val="20"/>
          <w:szCs w:val="20"/>
        </w:rPr>
        <w:t xml:space="preserve"> </w:t>
      </w:r>
    </w:p>
    <w:p w14:paraId="5133F874" w14:textId="77777777" w:rsidR="00625DBD" w:rsidRPr="006F0620" w:rsidRDefault="00625DBD" w:rsidP="00625DBD">
      <w:pPr>
        <w:spacing w:after="0" w:line="240" w:lineRule="auto"/>
        <w:rPr>
          <w:rFonts w:ascii="Times New Roman" w:hAnsi="Times New Roman"/>
          <w:color w:val="000000"/>
          <w:sz w:val="20"/>
          <w:szCs w:val="20"/>
        </w:rPr>
      </w:pPr>
    </w:p>
    <w:p w14:paraId="51CF4897" w14:textId="77777777" w:rsidR="00625DBD" w:rsidRPr="006F0620" w:rsidRDefault="00625DBD" w:rsidP="00625DBD">
      <w:pPr>
        <w:widowControl w:val="0"/>
        <w:tabs>
          <w:tab w:val="num" w:pos="720"/>
        </w:tabs>
        <w:spacing w:after="0" w:line="240" w:lineRule="auto"/>
        <w:ind w:right="-5"/>
        <w:rPr>
          <w:rFonts w:ascii="Times New Roman" w:hAnsi="Times New Roman"/>
          <w:bCs/>
          <w:snapToGrid w:val="0"/>
          <w:color w:val="000000"/>
          <w:sz w:val="20"/>
          <w:szCs w:val="20"/>
        </w:rPr>
      </w:pPr>
      <w:r w:rsidRPr="006F0620">
        <w:rPr>
          <w:rFonts w:ascii="Times New Roman" w:hAnsi="Times New Roman"/>
          <w:color w:val="000000"/>
          <w:sz w:val="20"/>
          <w:szCs w:val="20"/>
        </w:rPr>
        <w:tab/>
      </w:r>
      <w:r w:rsidRPr="006F0620">
        <w:rPr>
          <w:rFonts w:ascii="Times New Roman" w:hAnsi="Times New Roman"/>
          <w:bCs/>
          <w:snapToGrid w:val="0"/>
          <w:color w:val="000000"/>
          <w:sz w:val="20"/>
          <w:szCs w:val="20"/>
        </w:rPr>
        <w:t xml:space="preserve">Строк дії пропозиції: </w:t>
      </w:r>
      <w:r w:rsidRPr="006F0620">
        <w:rPr>
          <w:rFonts w:ascii="Times New Roman" w:hAnsi="Times New Roman"/>
          <w:bCs/>
          <w:snapToGrid w:val="0"/>
          <w:color w:val="000000"/>
          <w:sz w:val="20"/>
          <w:szCs w:val="20"/>
          <w:u w:val="single"/>
        </w:rPr>
        <w:t>90 днів з дати кінцевого строку подання тендерних пропозицій.</w:t>
      </w:r>
      <w:r w:rsidRPr="006F0620">
        <w:rPr>
          <w:rFonts w:ascii="Times New Roman" w:hAnsi="Times New Roman"/>
          <w:bCs/>
          <w:snapToGrid w:val="0"/>
          <w:color w:val="000000"/>
          <w:sz w:val="20"/>
          <w:szCs w:val="20"/>
        </w:rPr>
        <w:t xml:space="preserve"> </w:t>
      </w:r>
    </w:p>
    <w:p w14:paraId="1820A984" w14:textId="77777777" w:rsidR="00625DBD" w:rsidRPr="006F0620" w:rsidRDefault="00625DBD" w:rsidP="00625DBD">
      <w:pPr>
        <w:tabs>
          <w:tab w:val="left" w:pos="6521"/>
        </w:tabs>
        <w:spacing w:after="0" w:line="240" w:lineRule="auto"/>
        <w:ind w:right="-25"/>
        <w:rPr>
          <w:rFonts w:ascii="Times New Roman" w:hAnsi="Times New Roman"/>
          <w:b/>
          <w:bCs/>
          <w:snapToGrid w:val="0"/>
          <w:color w:val="000000"/>
          <w:sz w:val="8"/>
          <w:szCs w:val="8"/>
        </w:rPr>
      </w:pPr>
    </w:p>
    <w:p w14:paraId="3813EC91" w14:textId="77777777" w:rsidR="00625DBD" w:rsidRPr="006F0620" w:rsidRDefault="00625DBD" w:rsidP="00625DBD">
      <w:pPr>
        <w:tabs>
          <w:tab w:val="left" w:pos="6521"/>
        </w:tabs>
        <w:spacing w:after="0" w:line="240" w:lineRule="auto"/>
        <w:ind w:right="-25"/>
        <w:rPr>
          <w:rFonts w:ascii="Times New Roman" w:hAnsi="Times New Roman"/>
          <w:b/>
          <w:bCs/>
          <w:snapToGrid w:val="0"/>
          <w:color w:val="000000"/>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5"/>
        <w:gridCol w:w="1407"/>
        <w:gridCol w:w="1627"/>
        <w:gridCol w:w="11"/>
        <w:gridCol w:w="1050"/>
        <w:gridCol w:w="1607"/>
        <w:gridCol w:w="8"/>
        <w:gridCol w:w="859"/>
        <w:gridCol w:w="8"/>
        <w:gridCol w:w="666"/>
        <w:gridCol w:w="8"/>
        <w:gridCol w:w="958"/>
        <w:gridCol w:w="8"/>
        <w:gridCol w:w="763"/>
        <w:gridCol w:w="8"/>
        <w:gridCol w:w="570"/>
        <w:gridCol w:w="8"/>
        <w:gridCol w:w="641"/>
        <w:gridCol w:w="6"/>
      </w:tblGrid>
      <w:tr w:rsidR="00625DBD" w:rsidRPr="006F0620" w14:paraId="7E7D3F80" w14:textId="77777777" w:rsidTr="004C487E">
        <w:trPr>
          <w:trHeight w:val="20"/>
        </w:trPr>
        <w:tc>
          <w:tcPr>
            <w:tcW w:w="1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6758AE" w14:textId="77777777" w:rsidR="00625DBD" w:rsidRPr="006F0620" w:rsidRDefault="00625DBD" w:rsidP="004C487E">
            <w:pPr>
              <w:spacing w:after="0" w:line="240" w:lineRule="auto"/>
              <w:rPr>
                <w:rFonts w:ascii="Times New Roman" w:hAnsi="Times New Roman"/>
                <w:b/>
                <w:bCs/>
                <w:sz w:val="16"/>
                <w:szCs w:val="16"/>
              </w:rPr>
            </w:pPr>
            <w:r w:rsidRPr="006F0620">
              <w:rPr>
                <w:rFonts w:ascii="Times New Roman" w:hAnsi="Times New Roman"/>
                <w:sz w:val="16"/>
                <w:szCs w:val="16"/>
              </w:rPr>
              <w:t>№</w:t>
            </w:r>
          </w:p>
        </w:tc>
        <w:tc>
          <w:tcPr>
            <w:tcW w:w="2724"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1FB87" w14:textId="77777777" w:rsidR="00625DBD" w:rsidRPr="006F0620" w:rsidRDefault="00625DBD" w:rsidP="004C487E">
            <w:pPr>
              <w:spacing w:after="0" w:line="240" w:lineRule="auto"/>
              <w:jc w:val="center"/>
              <w:rPr>
                <w:rFonts w:ascii="Times New Roman" w:hAnsi="Times New Roman"/>
                <w:b/>
                <w:bCs/>
                <w:sz w:val="16"/>
                <w:szCs w:val="16"/>
              </w:rPr>
            </w:pPr>
            <w:r w:rsidRPr="006F0620">
              <w:rPr>
                <w:rFonts w:ascii="Times New Roman" w:hAnsi="Times New Roman"/>
                <w:sz w:val="16"/>
                <w:szCs w:val="16"/>
                <w:lang w:eastAsia="ru-RU"/>
              </w:rPr>
              <w:t>Інформація щодо товару</w:t>
            </w:r>
          </w:p>
        </w:tc>
        <w:tc>
          <w:tcPr>
            <w:tcW w:w="414"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DB4EAC" w14:textId="77777777" w:rsidR="00625DBD" w:rsidRPr="006F0620" w:rsidRDefault="00625DBD" w:rsidP="004C487E">
            <w:pPr>
              <w:spacing w:after="0" w:line="240" w:lineRule="auto"/>
              <w:jc w:val="center"/>
              <w:rPr>
                <w:rFonts w:ascii="Times New Roman" w:hAnsi="Times New Roman"/>
                <w:b/>
                <w:bCs/>
                <w:sz w:val="16"/>
                <w:szCs w:val="16"/>
              </w:rPr>
            </w:pPr>
            <w:r w:rsidRPr="006F0620">
              <w:rPr>
                <w:rFonts w:ascii="Times New Roman" w:hAnsi="Times New Roman"/>
                <w:sz w:val="16"/>
                <w:szCs w:val="16"/>
              </w:rPr>
              <w:t>Виробник та/або торгівельна марка</w:t>
            </w:r>
          </w:p>
        </w:tc>
        <w:tc>
          <w:tcPr>
            <w:tcW w:w="322" w:type="pct"/>
            <w:gridSpan w:val="2"/>
            <w:vMerge w:val="restart"/>
            <w:tcBorders>
              <w:top w:val="single" w:sz="4" w:space="0" w:color="auto"/>
              <w:left w:val="single" w:sz="4" w:space="0" w:color="auto"/>
              <w:right w:val="single" w:sz="4" w:space="0" w:color="auto"/>
            </w:tcBorders>
            <w:vAlign w:val="center"/>
          </w:tcPr>
          <w:p w14:paraId="2E65F427"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Країна походження товару</w:t>
            </w:r>
          </w:p>
        </w:tc>
        <w:tc>
          <w:tcPr>
            <w:tcW w:w="461"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544394" w14:textId="77777777" w:rsidR="00625DBD" w:rsidRPr="006F0620" w:rsidRDefault="00625DBD" w:rsidP="004C487E">
            <w:pPr>
              <w:spacing w:after="0" w:line="240" w:lineRule="auto"/>
              <w:jc w:val="center"/>
              <w:rPr>
                <w:rFonts w:ascii="Times New Roman" w:hAnsi="Times New Roman"/>
                <w:b/>
                <w:bCs/>
                <w:sz w:val="16"/>
                <w:szCs w:val="16"/>
              </w:rPr>
            </w:pPr>
            <w:r w:rsidRPr="006F0620">
              <w:rPr>
                <w:rFonts w:ascii="Times New Roman" w:hAnsi="Times New Roman"/>
                <w:sz w:val="16"/>
                <w:szCs w:val="16"/>
              </w:rPr>
              <w:t>Рік виготовлення</w:t>
            </w:r>
          </w:p>
        </w:tc>
        <w:tc>
          <w:tcPr>
            <w:tcW w:w="368"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B13C36"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Гарантійний строк</w:t>
            </w:r>
          </w:p>
        </w:tc>
        <w:tc>
          <w:tcPr>
            <w:tcW w:w="27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5FCD57" w14:textId="77777777" w:rsidR="00625DBD" w:rsidRPr="006F0620" w:rsidRDefault="00625DBD" w:rsidP="004C487E">
            <w:pPr>
              <w:spacing w:after="0" w:line="240" w:lineRule="auto"/>
              <w:jc w:val="center"/>
              <w:rPr>
                <w:rFonts w:ascii="Times New Roman" w:hAnsi="Times New Roman"/>
                <w:b/>
                <w:bCs/>
                <w:sz w:val="16"/>
                <w:szCs w:val="16"/>
              </w:rPr>
            </w:pPr>
            <w:r w:rsidRPr="006F0620">
              <w:rPr>
                <w:rFonts w:ascii="Times New Roman" w:hAnsi="Times New Roman"/>
                <w:sz w:val="16"/>
                <w:szCs w:val="16"/>
              </w:rPr>
              <w:t>Одиниці виміру</w:t>
            </w:r>
          </w:p>
        </w:tc>
        <w:tc>
          <w:tcPr>
            <w:tcW w:w="310"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5567D6" w14:textId="77777777" w:rsidR="00625DBD" w:rsidRPr="006F0620" w:rsidRDefault="00625DBD" w:rsidP="004C487E">
            <w:pPr>
              <w:spacing w:after="0" w:line="240" w:lineRule="auto"/>
              <w:rPr>
                <w:rFonts w:ascii="Times New Roman" w:hAnsi="Times New Roman"/>
                <w:b/>
                <w:bCs/>
                <w:sz w:val="16"/>
                <w:szCs w:val="16"/>
              </w:rPr>
            </w:pPr>
            <w:r w:rsidRPr="006F0620">
              <w:rPr>
                <w:rFonts w:ascii="Times New Roman" w:hAnsi="Times New Roman"/>
                <w:sz w:val="16"/>
                <w:szCs w:val="16"/>
              </w:rPr>
              <w:t>Загальна кількість</w:t>
            </w:r>
          </w:p>
        </w:tc>
      </w:tr>
      <w:tr w:rsidR="00625DBD" w:rsidRPr="006F0620" w14:paraId="48B0A0CA" w14:textId="77777777" w:rsidTr="004C487E">
        <w:trPr>
          <w:trHeight w:val="20"/>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25FA0BA3" w14:textId="77777777" w:rsidR="00625DBD" w:rsidRPr="006F0620" w:rsidRDefault="00625DBD" w:rsidP="004C487E">
            <w:pPr>
              <w:spacing w:after="0" w:line="240" w:lineRule="auto"/>
              <w:rPr>
                <w:rFonts w:ascii="Times New Roman" w:hAnsi="Times New Roman"/>
                <w:b/>
                <w:bCs/>
                <w:sz w:val="16"/>
                <w:szCs w:val="16"/>
              </w:rPr>
            </w:pPr>
          </w:p>
        </w:tc>
        <w:tc>
          <w:tcPr>
            <w:tcW w:w="145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D399F"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Відповідно до Додатку 1 Тендерної документації</w:t>
            </w:r>
          </w:p>
        </w:tc>
        <w:tc>
          <w:tcPr>
            <w:tcW w:w="127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82E3A" w14:textId="77777777" w:rsidR="00625DBD" w:rsidRPr="006F0620" w:rsidRDefault="00625DBD" w:rsidP="004C487E">
            <w:pPr>
              <w:spacing w:after="0" w:line="240" w:lineRule="auto"/>
              <w:jc w:val="center"/>
              <w:rPr>
                <w:rFonts w:ascii="Times New Roman" w:hAnsi="Times New Roman"/>
                <w:b/>
                <w:bCs/>
                <w:sz w:val="16"/>
                <w:szCs w:val="16"/>
              </w:rPr>
            </w:pPr>
            <w:r w:rsidRPr="006F0620">
              <w:rPr>
                <w:rFonts w:ascii="Times New Roman" w:hAnsi="Times New Roman"/>
                <w:sz w:val="16"/>
                <w:szCs w:val="16"/>
              </w:rPr>
              <w:t>Запропонованого Учасником</w:t>
            </w:r>
          </w:p>
        </w:tc>
        <w:tc>
          <w:tcPr>
            <w:tcW w:w="414" w:type="pct"/>
            <w:gridSpan w:val="2"/>
            <w:vMerge/>
            <w:tcBorders>
              <w:top w:val="single" w:sz="4" w:space="0" w:color="auto"/>
              <w:left w:val="single" w:sz="4" w:space="0" w:color="auto"/>
              <w:bottom w:val="single" w:sz="4" w:space="0" w:color="auto"/>
              <w:right w:val="single" w:sz="4" w:space="0" w:color="auto"/>
            </w:tcBorders>
            <w:vAlign w:val="center"/>
            <w:hideMark/>
          </w:tcPr>
          <w:p w14:paraId="1AD23A05" w14:textId="77777777" w:rsidR="00625DBD" w:rsidRPr="006F0620" w:rsidRDefault="00625DBD" w:rsidP="004C487E">
            <w:pPr>
              <w:spacing w:after="0" w:line="240" w:lineRule="auto"/>
              <w:rPr>
                <w:rFonts w:ascii="Times New Roman" w:hAnsi="Times New Roman"/>
                <w:b/>
                <w:bCs/>
                <w:sz w:val="16"/>
                <w:szCs w:val="16"/>
              </w:rPr>
            </w:pPr>
          </w:p>
        </w:tc>
        <w:tc>
          <w:tcPr>
            <w:tcW w:w="322" w:type="pct"/>
            <w:gridSpan w:val="2"/>
            <w:vMerge/>
            <w:tcBorders>
              <w:left w:val="single" w:sz="4" w:space="0" w:color="auto"/>
              <w:right w:val="single" w:sz="4" w:space="0" w:color="auto"/>
            </w:tcBorders>
          </w:tcPr>
          <w:p w14:paraId="0E088838" w14:textId="77777777" w:rsidR="00625DBD" w:rsidRPr="006F0620" w:rsidRDefault="00625DBD" w:rsidP="004C487E">
            <w:pPr>
              <w:spacing w:after="0" w:line="240" w:lineRule="auto"/>
              <w:rPr>
                <w:rFonts w:ascii="Times New Roman" w:hAnsi="Times New Roman"/>
                <w:b/>
                <w:bCs/>
                <w:sz w:val="16"/>
                <w:szCs w:val="16"/>
              </w:rPr>
            </w:pPr>
          </w:p>
        </w:tc>
        <w:tc>
          <w:tcPr>
            <w:tcW w:w="461" w:type="pct"/>
            <w:gridSpan w:val="2"/>
            <w:vMerge/>
            <w:tcBorders>
              <w:top w:val="single" w:sz="4" w:space="0" w:color="auto"/>
              <w:left w:val="single" w:sz="4" w:space="0" w:color="auto"/>
              <w:bottom w:val="single" w:sz="4" w:space="0" w:color="auto"/>
              <w:right w:val="single" w:sz="4" w:space="0" w:color="auto"/>
            </w:tcBorders>
            <w:vAlign w:val="center"/>
            <w:hideMark/>
          </w:tcPr>
          <w:p w14:paraId="785E7ADF" w14:textId="77777777" w:rsidR="00625DBD" w:rsidRPr="006F0620" w:rsidRDefault="00625DBD" w:rsidP="004C487E">
            <w:pPr>
              <w:spacing w:after="0" w:line="240" w:lineRule="auto"/>
              <w:rPr>
                <w:rFonts w:ascii="Times New Roman" w:hAnsi="Times New Roman"/>
                <w:b/>
                <w:bCs/>
                <w:sz w:val="16"/>
                <w:szCs w:val="16"/>
              </w:rPr>
            </w:pPr>
          </w:p>
        </w:tc>
        <w:tc>
          <w:tcPr>
            <w:tcW w:w="368" w:type="pct"/>
            <w:gridSpan w:val="2"/>
            <w:vMerge/>
            <w:tcBorders>
              <w:top w:val="single" w:sz="4" w:space="0" w:color="auto"/>
              <w:left w:val="single" w:sz="4" w:space="0" w:color="auto"/>
              <w:bottom w:val="single" w:sz="4" w:space="0" w:color="auto"/>
              <w:right w:val="single" w:sz="4" w:space="0" w:color="auto"/>
            </w:tcBorders>
            <w:vAlign w:val="center"/>
            <w:hideMark/>
          </w:tcPr>
          <w:p w14:paraId="5B9CB57F" w14:textId="77777777" w:rsidR="00625DBD" w:rsidRPr="006F0620" w:rsidRDefault="00625DBD" w:rsidP="004C487E">
            <w:pPr>
              <w:spacing w:after="0" w:line="240" w:lineRule="auto"/>
              <w:rPr>
                <w:rFonts w:ascii="Times New Roman" w:hAnsi="Times New Roman"/>
                <w:b/>
                <w:bCs/>
                <w:sz w:val="16"/>
                <w:szCs w:val="16"/>
              </w:rPr>
            </w:pPr>
          </w:p>
        </w:tc>
        <w:tc>
          <w:tcPr>
            <w:tcW w:w="276" w:type="pct"/>
            <w:gridSpan w:val="2"/>
            <w:vMerge/>
            <w:tcBorders>
              <w:top w:val="single" w:sz="4" w:space="0" w:color="auto"/>
              <w:left w:val="single" w:sz="4" w:space="0" w:color="auto"/>
              <w:bottom w:val="single" w:sz="4" w:space="0" w:color="auto"/>
              <w:right w:val="single" w:sz="4" w:space="0" w:color="auto"/>
            </w:tcBorders>
            <w:vAlign w:val="center"/>
            <w:hideMark/>
          </w:tcPr>
          <w:p w14:paraId="25EBA5FA" w14:textId="77777777" w:rsidR="00625DBD" w:rsidRPr="006F0620" w:rsidRDefault="00625DBD" w:rsidP="004C487E">
            <w:pPr>
              <w:spacing w:after="0" w:line="240" w:lineRule="auto"/>
              <w:rPr>
                <w:rFonts w:ascii="Times New Roman" w:hAnsi="Times New Roman"/>
                <w:b/>
                <w:bCs/>
                <w:sz w:val="16"/>
                <w:szCs w:val="16"/>
              </w:rPr>
            </w:pPr>
          </w:p>
        </w:tc>
        <w:tc>
          <w:tcPr>
            <w:tcW w:w="310" w:type="pct"/>
            <w:gridSpan w:val="2"/>
            <w:vMerge/>
            <w:tcBorders>
              <w:top w:val="single" w:sz="4" w:space="0" w:color="auto"/>
              <w:left w:val="single" w:sz="4" w:space="0" w:color="auto"/>
              <w:bottom w:val="single" w:sz="4" w:space="0" w:color="auto"/>
              <w:right w:val="single" w:sz="4" w:space="0" w:color="auto"/>
            </w:tcBorders>
            <w:vAlign w:val="center"/>
            <w:hideMark/>
          </w:tcPr>
          <w:p w14:paraId="5C4B1D51" w14:textId="77777777" w:rsidR="00625DBD" w:rsidRPr="006F0620" w:rsidRDefault="00625DBD" w:rsidP="004C487E">
            <w:pPr>
              <w:spacing w:after="0" w:line="240" w:lineRule="auto"/>
              <w:rPr>
                <w:rFonts w:ascii="Times New Roman" w:hAnsi="Times New Roman"/>
                <w:b/>
                <w:bCs/>
                <w:sz w:val="16"/>
                <w:szCs w:val="16"/>
              </w:rPr>
            </w:pPr>
          </w:p>
        </w:tc>
      </w:tr>
      <w:tr w:rsidR="00625DBD" w:rsidRPr="006F0620" w14:paraId="226D5F47" w14:textId="77777777" w:rsidTr="004C487E">
        <w:trPr>
          <w:gridAfter w:val="1"/>
          <w:wAfter w:w="4" w:type="pct"/>
          <w:trHeight w:val="20"/>
        </w:trPr>
        <w:tc>
          <w:tcPr>
            <w:tcW w:w="126" w:type="pct"/>
            <w:vMerge/>
            <w:tcBorders>
              <w:top w:val="single" w:sz="4" w:space="0" w:color="auto"/>
              <w:left w:val="single" w:sz="4" w:space="0" w:color="auto"/>
              <w:bottom w:val="single" w:sz="4" w:space="0" w:color="auto"/>
              <w:right w:val="single" w:sz="4" w:space="0" w:color="auto"/>
            </w:tcBorders>
            <w:vAlign w:val="center"/>
            <w:hideMark/>
          </w:tcPr>
          <w:p w14:paraId="3B154298" w14:textId="77777777" w:rsidR="00625DBD" w:rsidRPr="006F0620" w:rsidRDefault="00625DBD" w:rsidP="004C487E">
            <w:pPr>
              <w:spacing w:after="0" w:line="240" w:lineRule="auto"/>
              <w:rPr>
                <w:rFonts w:ascii="Times New Roman" w:hAnsi="Times New Roman"/>
                <w:b/>
                <w:bCs/>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8998F"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 xml:space="preserve">Найменування товару </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17E2B6"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 xml:space="preserve">Технічний опис/характеристики товару; </w:t>
            </w:r>
          </w:p>
          <w:p w14:paraId="736118D6"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i/>
                <w:iCs/>
                <w:sz w:val="16"/>
                <w:szCs w:val="16"/>
              </w:rPr>
              <w:t xml:space="preserve">при наявності </w:t>
            </w:r>
            <w:r w:rsidRPr="006F0620">
              <w:rPr>
                <w:rFonts w:ascii="Times New Roman" w:hAnsi="Times New Roman"/>
                <w:sz w:val="16"/>
                <w:szCs w:val="16"/>
              </w:rPr>
              <w:t xml:space="preserve">посилання на Держстандарт України (ДСТУ), ГОСТ, тощо </w:t>
            </w: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2B6D6"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Найменування товару</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D1B90"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 xml:space="preserve">Технічний опис/характеристики товару; </w:t>
            </w:r>
          </w:p>
          <w:p w14:paraId="1B874BD7"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i/>
                <w:iCs/>
                <w:sz w:val="16"/>
                <w:szCs w:val="16"/>
              </w:rPr>
              <w:t xml:space="preserve">при наявності </w:t>
            </w:r>
            <w:r w:rsidRPr="006F0620">
              <w:rPr>
                <w:rFonts w:ascii="Times New Roman" w:hAnsi="Times New Roman"/>
                <w:sz w:val="16"/>
                <w:szCs w:val="16"/>
              </w:rPr>
              <w:t>посилання на Держстандарт України (ДСТУ), ГОСТ, тощо</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14:paraId="3075397E" w14:textId="77777777" w:rsidR="00625DBD" w:rsidRPr="006F0620" w:rsidRDefault="00625DBD" w:rsidP="004C487E">
            <w:pPr>
              <w:spacing w:after="0" w:line="240" w:lineRule="auto"/>
              <w:rPr>
                <w:rFonts w:ascii="Times New Roman" w:hAnsi="Times New Roman"/>
                <w:b/>
                <w:bCs/>
                <w:sz w:val="16"/>
                <w:szCs w:val="16"/>
              </w:rPr>
            </w:pPr>
          </w:p>
        </w:tc>
        <w:tc>
          <w:tcPr>
            <w:tcW w:w="322" w:type="pct"/>
            <w:gridSpan w:val="2"/>
            <w:tcBorders>
              <w:left w:val="single" w:sz="4" w:space="0" w:color="auto"/>
              <w:bottom w:val="single" w:sz="4" w:space="0" w:color="auto"/>
              <w:right w:val="single" w:sz="4" w:space="0" w:color="auto"/>
            </w:tcBorders>
          </w:tcPr>
          <w:p w14:paraId="1C2B6E11" w14:textId="77777777" w:rsidR="00625DBD" w:rsidRPr="006F0620" w:rsidRDefault="00625DBD" w:rsidP="004C487E">
            <w:pPr>
              <w:spacing w:after="0" w:line="240" w:lineRule="auto"/>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14:paraId="492A4D1B" w14:textId="77777777" w:rsidR="00625DBD" w:rsidRPr="006F0620" w:rsidRDefault="00625DBD" w:rsidP="004C487E">
            <w:pPr>
              <w:spacing w:after="0" w:line="240" w:lineRule="auto"/>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vAlign w:val="center"/>
            <w:hideMark/>
          </w:tcPr>
          <w:p w14:paraId="76DCD0DC" w14:textId="77777777" w:rsidR="00625DBD" w:rsidRPr="006F0620" w:rsidRDefault="00625DBD" w:rsidP="004C487E">
            <w:pPr>
              <w:spacing w:after="0" w:line="240" w:lineRule="auto"/>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10456FC7" w14:textId="77777777" w:rsidR="00625DBD" w:rsidRPr="006F0620" w:rsidRDefault="00625DBD" w:rsidP="004C487E">
            <w:pPr>
              <w:spacing w:after="0" w:line="240" w:lineRule="auto"/>
              <w:rPr>
                <w:rFonts w:ascii="Times New Roman" w:hAnsi="Times New Roman"/>
                <w:b/>
                <w:bCs/>
                <w:sz w:val="16"/>
                <w:szCs w:val="16"/>
              </w:rPr>
            </w:pPr>
          </w:p>
        </w:tc>
        <w:tc>
          <w:tcPr>
            <w:tcW w:w="310" w:type="pct"/>
            <w:gridSpan w:val="2"/>
            <w:tcBorders>
              <w:top w:val="single" w:sz="4" w:space="0" w:color="auto"/>
              <w:left w:val="single" w:sz="4" w:space="0" w:color="auto"/>
              <w:bottom w:val="single" w:sz="4" w:space="0" w:color="auto"/>
              <w:right w:val="single" w:sz="4" w:space="0" w:color="auto"/>
            </w:tcBorders>
            <w:vAlign w:val="center"/>
            <w:hideMark/>
          </w:tcPr>
          <w:p w14:paraId="52DDCF7A" w14:textId="77777777" w:rsidR="00625DBD" w:rsidRPr="006F0620" w:rsidRDefault="00625DBD" w:rsidP="004C487E">
            <w:pPr>
              <w:spacing w:after="0" w:line="240" w:lineRule="auto"/>
              <w:rPr>
                <w:rFonts w:ascii="Times New Roman" w:hAnsi="Times New Roman"/>
                <w:b/>
                <w:bCs/>
                <w:sz w:val="16"/>
                <w:szCs w:val="16"/>
              </w:rPr>
            </w:pPr>
          </w:p>
        </w:tc>
      </w:tr>
      <w:tr w:rsidR="00625DBD" w:rsidRPr="006F0620" w14:paraId="32FEDE74" w14:textId="77777777" w:rsidTr="004C487E">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vAlign w:val="center"/>
            <w:hideMark/>
          </w:tcPr>
          <w:p w14:paraId="58ECE61B" w14:textId="77777777" w:rsidR="00625DBD" w:rsidRPr="006F0620" w:rsidRDefault="00625DBD" w:rsidP="004C487E">
            <w:pPr>
              <w:spacing w:after="0" w:line="240" w:lineRule="auto"/>
              <w:rPr>
                <w:rFonts w:ascii="Times New Roman" w:hAnsi="Times New Roman"/>
                <w:bCs/>
                <w:sz w:val="16"/>
                <w:szCs w:val="16"/>
              </w:rPr>
            </w:pPr>
            <w:r w:rsidRPr="006F0620">
              <w:rPr>
                <w:rFonts w:ascii="Times New Roman" w:hAnsi="Times New Roman"/>
                <w:bCs/>
                <w:sz w:val="16"/>
                <w:szCs w:val="16"/>
              </w:rPr>
              <w:t>1</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4864F"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2</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138C6"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3</w:t>
            </w: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BE6FC"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4***</w:t>
            </w: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93054" w14:textId="77777777" w:rsidR="00625DBD" w:rsidRPr="006F0620" w:rsidRDefault="00625DBD" w:rsidP="004C487E">
            <w:pPr>
              <w:spacing w:after="0" w:line="240" w:lineRule="auto"/>
              <w:jc w:val="center"/>
              <w:rPr>
                <w:rFonts w:ascii="Times New Roman" w:hAnsi="Times New Roman"/>
                <w:sz w:val="16"/>
                <w:szCs w:val="16"/>
              </w:rPr>
            </w:pPr>
            <w:r w:rsidRPr="006F0620">
              <w:rPr>
                <w:rFonts w:ascii="Times New Roman" w:hAnsi="Times New Roman"/>
                <w:sz w:val="16"/>
                <w:szCs w:val="16"/>
              </w:rPr>
              <w:t>5***</w:t>
            </w:r>
          </w:p>
        </w:tc>
        <w:tc>
          <w:tcPr>
            <w:tcW w:w="414" w:type="pct"/>
            <w:gridSpan w:val="2"/>
            <w:tcBorders>
              <w:top w:val="single" w:sz="4" w:space="0" w:color="auto"/>
              <w:left w:val="single" w:sz="4" w:space="0" w:color="auto"/>
              <w:bottom w:val="single" w:sz="4" w:space="0" w:color="auto"/>
              <w:right w:val="single" w:sz="4" w:space="0" w:color="auto"/>
            </w:tcBorders>
            <w:vAlign w:val="center"/>
            <w:hideMark/>
          </w:tcPr>
          <w:p w14:paraId="2FEFFE1A" w14:textId="77777777" w:rsidR="00625DBD" w:rsidRPr="006F0620" w:rsidRDefault="00625DBD" w:rsidP="004C487E">
            <w:pPr>
              <w:spacing w:after="0" w:line="240" w:lineRule="auto"/>
              <w:jc w:val="center"/>
              <w:rPr>
                <w:rFonts w:ascii="Times New Roman" w:hAnsi="Times New Roman"/>
                <w:bCs/>
                <w:sz w:val="16"/>
                <w:szCs w:val="16"/>
              </w:rPr>
            </w:pPr>
            <w:r w:rsidRPr="006F0620">
              <w:rPr>
                <w:rFonts w:ascii="Times New Roman" w:hAnsi="Times New Roman"/>
                <w:bCs/>
                <w:sz w:val="16"/>
                <w:szCs w:val="16"/>
              </w:rPr>
              <w:t>6**</w:t>
            </w:r>
          </w:p>
        </w:tc>
        <w:tc>
          <w:tcPr>
            <w:tcW w:w="322" w:type="pct"/>
            <w:gridSpan w:val="2"/>
            <w:tcBorders>
              <w:top w:val="single" w:sz="4" w:space="0" w:color="auto"/>
              <w:left w:val="single" w:sz="4" w:space="0" w:color="auto"/>
              <w:bottom w:val="single" w:sz="4" w:space="0" w:color="auto"/>
              <w:right w:val="single" w:sz="4" w:space="0" w:color="auto"/>
            </w:tcBorders>
          </w:tcPr>
          <w:p w14:paraId="24F40164" w14:textId="77777777" w:rsidR="00625DBD" w:rsidRPr="006F0620" w:rsidRDefault="00625DBD" w:rsidP="004C487E">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7**</w:t>
            </w:r>
          </w:p>
        </w:tc>
        <w:tc>
          <w:tcPr>
            <w:tcW w:w="461" w:type="pct"/>
            <w:gridSpan w:val="2"/>
            <w:tcBorders>
              <w:top w:val="single" w:sz="4" w:space="0" w:color="auto"/>
              <w:left w:val="single" w:sz="4" w:space="0" w:color="auto"/>
              <w:bottom w:val="single" w:sz="4" w:space="0" w:color="auto"/>
              <w:right w:val="single" w:sz="4" w:space="0" w:color="auto"/>
            </w:tcBorders>
            <w:vAlign w:val="center"/>
            <w:hideMark/>
          </w:tcPr>
          <w:p w14:paraId="3FE619EB" w14:textId="77777777" w:rsidR="00625DBD" w:rsidRPr="006F0620" w:rsidRDefault="00625DBD" w:rsidP="004C487E">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8</w:t>
            </w:r>
            <w:r w:rsidRPr="006F0620">
              <w:rPr>
                <w:rFonts w:ascii="Times New Roman" w:hAnsi="Times New Roman"/>
                <w:bCs/>
                <w:sz w:val="16"/>
                <w:szCs w:val="16"/>
                <w:lang w:val="en-US"/>
              </w:rPr>
              <w:t>***</w:t>
            </w:r>
          </w:p>
        </w:tc>
        <w:tc>
          <w:tcPr>
            <w:tcW w:w="368" w:type="pct"/>
            <w:gridSpan w:val="2"/>
            <w:tcBorders>
              <w:top w:val="single" w:sz="4" w:space="0" w:color="auto"/>
              <w:left w:val="single" w:sz="4" w:space="0" w:color="auto"/>
              <w:bottom w:val="single" w:sz="4" w:space="0" w:color="auto"/>
              <w:right w:val="single" w:sz="4" w:space="0" w:color="auto"/>
            </w:tcBorders>
            <w:vAlign w:val="center"/>
            <w:hideMark/>
          </w:tcPr>
          <w:p w14:paraId="797D15DF" w14:textId="77777777" w:rsidR="00625DBD" w:rsidRPr="006F0620" w:rsidRDefault="00625DBD" w:rsidP="004C487E">
            <w:pPr>
              <w:spacing w:after="0" w:line="240" w:lineRule="auto"/>
              <w:jc w:val="center"/>
              <w:rPr>
                <w:rFonts w:ascii="Times New Roman" w:hAnsi="Times New Roman"/>
                <w:bCs/>
                <w:sz w:val="16"/>
                <w:szCs w:val="16"/>
                <w:lang w:val="en-US"/>
              </w:rPr>
            </w:pPr>
            <w:r w:rsidRPr="006F0620">
              <w:rPr>
                <w:rFonts w:ascii="Times New Roman" w:hAnsi="Times New Roman"/>
                <w:bCs/>
                <w:sz w:val="16"/>
                <w:szCs w:val="16"/>
              </w:rPr>
              <w:t>9</w:t>
            </w:r>
            <w:r w:rsidRPr="006F0620">
              <w:rPr>
                <w:rFonts w:ascii="Times New Roman" w:hAnsi="Times New Roman"/>
                <w:bCs/>
                <w:sz w:val="16"/>
                <w:szCs w:val="16"/>
                <w:lang w:val="en-US"/>
              </w:rPr>
              <w:t>***</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14:paraId="4EBD137B" w14:textId="77777777" w:rsidR="00625DBD" w:rsidRPr="006F0620" w:rsidRDefault="00625DBD" w:rsidP="004C487E">
            <w:pPr>
              <w:spacing w:after="0" w:line="240" w:lineRule="auto"/>
              <w:jc w:val="center"/>
              <w:rPr>
                <w:rFonts w:ascii="Times New Roman" w:hAnsi="Times New Roman"/>
                <w:bCs/>
                <w:sz w:val="16"/>
                <w:szCs w:val="16"/>
              </w:rPr>
            </w:pPr>
            <w:r w:rsidRPr="006F0620">
              <w:rPr>
                <w:rFonts w:ascii="Times New Roman" w:hAnsi="Times New Roman"/>
                <w:bCs/>
                <w:sz w:val="16"/>
                <w:szCs w:val="16"/>
              </w:rPr>
              <w:t>10</w:t>
            </w:r>
          </w:p>
        </w:tc>
        <w:tc>
          <w:tcPr>
            <w:tcW w:w="310" w:type="pct"/>
            <w:gridSpan w:val="2"/>
            <w:tcBorders>
              <w:top w:val="single" w:sz="4" w:space="0" w:color="auto"/>
              <w:left w:val="single" w:sz="4" w:space="0" w:color="auto"/>
              <w:bottom w:val="single" w:sz="4" w:space="0" w:color="auto"/>
              <w:right w:val="single" w:sz="4" w:space="0" w:color="auto"/>
            </w:tcBorders>
            <w:vAlign w:val="center"/>
            <w:hideMark/>
          </w:tcPr>
          <w:p w14:paraId="46A13F1C" w14:textId="77777777" w:rsidR="00625DBD" w:rsidRPr="006F0620" w:rsidRDefault="00625DBD" w:rsidP="004C487E">
            <w:pPr>
              <w:spacing w:after="0" w:line="240" w:lineRule="auto"/>
              <w:jc w:val="center"/>
              <w:rPr>
                <w:rFonts w:ascii="Times New Roman" w:hAnsi="Times New Roman"/>
                <w:bCs/>
                <w:sz w:val="16"/>
                <w:szCs w:val="16"/>
              </w:rPr>
            </w:pPr>
            <w:r w:rsidRPr="006F0620">
              <w:rPr>
                <w:rFonts w:ascii="Times New Roman" w:hAnsi="Times New Roman"/>
                <w:bCs/>
                <w:sz w:val="16"/>
                <w:szCs w:val="16"/>
              </w:rPr>
              <w:t>11</w:t>
            </w:r>
          </w:p>
        </w:tc>
      </w:tr>
      <w:tr w:rsidR="00625DBD" w:rsidRPr="006F0620" w14:paraId="755518EC" w14:textId="77777777" w:rsidTr="004C487E">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8D457" w14:textId="77777777" w:rsidR="00625DBD" w:rsidRPr="006F0620" w:rsidRDefault="00625DBD" w:rsidP="00625DBD">
            <w:pPr>
              <w:pStyle w:val="a4"/>
              <w:numPr>
                <w:ilvl w:val="0"/>
                <w:numId w:val="11"/>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70365" w14:textId="77777777" w:rsidR="00625DBD" w:rsidRPr="006F0620" w:rsidRDefault="00625DBD" w:rsidP="004C487E">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A01D9"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5B899"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7AC76" w14:textId="77777777" w:rsidR="00625DBD" w:rsidRPr="006F0620" w:rsidRDefault="00625DBD" w:rsidP="004C487E">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FED68" w14:textId="77777777" w:rsidR="00625DBD" w:rsidRPr="006F0620" w:rsidRDefault="00625DBD" w:rsidP="004C487E">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64936DA5" w14:textId="77777777" w:rsidR="00625DBD" w:rsidRPr="006F0620" w:rsidRDefault="00625DBD" w:rsidP="004C487E">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2477F" w14:textId="77777777" w:rsidR="00625DBD" w:rsidRPr="006F0620" w:rsidRDefault="00625DBD" w:rsidP="004C487E">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D8830" w14:textId="77777777" w:rsidR="00625DBD" w:rsidRPr="006F0620" w:rsidRDefault="00625DBD" w:rsidP="004C487E">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E63FE"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0ED6DA" w14:textId="77777777" w:rsidR="00625DBD" w:rsidRPr="006F0620" w:rsidRDefault="00625DBD" w:rsidP="004C487E">
            <w:pPr>
              <w:spacing w:after="0" w:line="240" w:lineRule="auto"/>
              <w:jc w:val="right"/>
              <w:rPr>
                <w:rFonts w:ascii="Times New Roman" w:hAnsi="Times New Roman"/>
                <w:sz w:val="16"/>
                <w:szCs w:val="16"/>
                <w:lang w:eastAsia="ru-RU"/>
              </w:rPr>
            </w:pPr>
          </w:p>
        </w:tc>
      </w:tr>
      <w:tr w:rsidR="00625DBD" w:rsidRPr="006F0620" w14:paraId="73329DAC" w14:textId="77777777" w:rsidTr="004C487E">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A0A9F" w14:textId="77777777" w:rsidR="00625DBD" w:rsidRPr="006F0620" w:rsidRDefault="00625DBD" w:rsidP="00625DBD">
            <w:pPr>
              <w:pStyle w:val="a4"/>
              <w:numPr>
                <w:ilvl w:val="0"/>
                <w:numId w:val="11"/>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5D64" w14:textId="77777777" w:rsidR="00625DBD" w:rsidRPr="006F0620" w:rsidRDefault="00625DBD" w:rsidP="004C487E">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980D3"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FDAAC"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4D5ED" w14:textId="77777777" w:rsidR="00625DBD" w:rsidRPr="006F0620" w:rsidRDefault="00625DBD" w:rsidP="004C487E">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2F859E" w14:textId="77777777" w:rsidR="00625DBD" w:rsidRPr="006F0620" w:rsidRDefault="00625DBD" w:rsidP="004C487E">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3525D1CC" w14:textId="77777777" w:rsidR="00625DBD" w:rsidRPr="006F0620" w:rsidRDefault="00625DBD" w:rsidP="004C487E">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EE4FF6" w14:textId="77777777" w:rsidR="00625DBD" w:rsidRPr="006F0620" w:rsidRDefault="00625DBD" w:rsidP="004C487E">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E4377" w14:textId="77777777" w:rsidR="00625DBD" w:rsidRPr="006F0620" w:rsidRDefault="00625DBD" w:rsidP="004C487E">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F27CA"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3817" w14:textId="77777777" w:rsidR="00625DBD" w:rsidRPr="006F0620" w:rsidRDefault="00625DBD" w:rsidP="004C487E">
            <w:pPr>
              <w:spacing w:after="0" w:line="240" w:lineRule="auto"/>
              <w:jc w:val="right"/>
              <w:rPr>
                <w:rFonts w:ascii="Times New Roman" w:hAnsi="Times New Roman"/>
                <w:sz w:val="16"/>
                <w:szCs w:val="16"/>
                <w:lang w:eastAsia="ru-RU"/>
              </w:rPr>
            </w:pPr>
          </w:p>
        </w:tc>
      </w:tr>
      <w:tr w:rsidR="00625DBD" w:rsidRPr="006F0620" w14:paraId="4C4139F9" w14:textId="77777777" w:rsidTr="004C487E">
        <w:trPr>
          <w:gridAfter w:val="1"/>
          <w:wAfter w:w="4" w:type="pct"/>
          <w:trHeight w:val="20"/>
        </w:trPr>
        <w:tc>
          <w:tcPr>
            <w:tcW w:w="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7CF16" w14:textId="77777777" w:rsidR="00625DBD" w:rsidRPr="006F0620" w:rsidRDefault="00625DBD" w:rsidP="00625DBD">
            <w:pPr>
              <w:pStyle w:val="a4"/>
              <w:numPr>
                <w:ilvl w:val="0"/>
                <w:numId w:val="11"/>
              </w:numPr>
              <w:spacing w:after="0" w:line="240" w:lineRule="auto"/>
              <w:ind w:left="0" w:firstLine="0"/>
              <w:rPr>
                <w:rFonts w:ascii="Times New Roman" w:hAnsi="Times New Roman"/>
                <w:sz w:val="16"/>
                <w:szCs w:val="16"/>
              </w:rPr>
            </w:pP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065B8" w14:textId="77777777" w:rsidR="00625DBD" w:rsidRPr="006F0620" w:rsidRDefault="00625DBD" w:rsidP="004C487E">
            <w:pPr>
              <w:spacing w:after="0" w:line="240" w:lineRule="auto"/>
              <w:rPr>
                <w:rFonts w:ascii="Times New Roman" w:hAnsi="Times New Roman"/>
                <w:sz w:val="16"/>
                <w:szCs w:val="16"/>
                <w:lang w:eastAsia="ru-RU"/>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B1EE2"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50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9C922E"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7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0AC87" w14:textId="77777777" w:rsidR="00625DBD" w:rsidRPr="006F0620" w:rsidRDefault="00625DBD" w:rsidP="004C487E">
            <w:pPr>
              <w:spacing w:after="0" w:line="240" w:lineRule="auto"/>
              <w:jc w:val="right"/>
              <w:rPr>
                <w:rFonts w:ascii="Times New Roman" w:hAnsi="Times New Roman"/>
                <w:sz w:val="16"/>
                <w:szCs w:val="16"/>
                <w:lang w:eastAsia="ru-RU"/>
              </w:rP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78B43" w14:textId="77777777" w:rsidR="00625DBD" w:rsidRPr="006F0620" w:rsidRDefault="00625DBD" w:rsidP="004C487E">
            <w:pPr>
              <w:spacing w:after="0" w:line="240" w:lineRule="auto"/>
              <w:rPr>
                <w:rFonts w:ascii="Times New Roman" w:hAnsi="Times New Roman"/>
                <w:b/>
                <w:bCs/>
                <w:sz w:val="16"/>
                <w:szCs w:val="16"/>
              </w:rPr>
            </w:pPr>
          </w:p>
        </w:tc>
        <w:tc>
          <w:tcPr>
            <w:tcW w:w="322" w:type="pct"/>
            <w:gridSpan w:val="2"/>
            <w:tcBorders>
              <w:top w:val="single" w:sz="4" w:space="0" w:color="auto"/>
              <w:left w:val="single" w:sz="4" w:space="0" w:color="auto"/>
              <w:bottom w:val="single" w:sz="4" w:space="0" w:color="auto"/>
              <w:right w:val="single" w:sz="4" w:space="0" w:color="auto"/>
            </w:tcBorders>
          </w:tcPr>
          <w:p w14:paraId="55766979" w14:textId="77777777" w:rsidR="00625DBD" w:rsidRPr="006F0620" w:rsidRDefault="00625DBD" w:rsidP="004C487E">
            <w:pPr>
              <w:spacing w:after="0" w:line="240" w:lineRule="auto"/>
              <w:jc w:val="center"/>
              <w:rPr>
                <w:rFonts w:ascii="Times New Roman" w:hAnsi="Times New Roman"/>
                <w:b/>
                <w:bCs/>
                <w:sz w:val="16"/>
                <w:szCs w:val="16"/>
              </w:rPr>
            </w:pPr>
          </w:p>
        </w:tc>
        <w:tc>
          <w:tcPr>
            <w:tcW w:w="46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92298" w14:textId="77777777" w:rsidR="00625DBD" w:rsidRPr="006F0620" w:rsidRDefault="00625DBD" w:rsidP="004C487E">
            <w:pPr>
              <w:spacing w:after="0" w:line="240" w:lineRule="auto"/>
              <w:jc w:val="center"/>
              <w:rPr>
                <w:rFonts w:ascii="Times New Roman" w:hAnsi="Times New Roman"/>
                <w:b/>
                <w:bCs/>
                <w:sz w:val="16"/>
                <w:szCs w:val="16"/>
              </w:rPr>
            </w:pPr>
          </w:p>
        </w:tc>
        <w:tc>
          <w:tcPr>
            <w:tcW w:w="3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100AD" w14:textId="77777777" w:rsidR="00625DBD" w:rsidRPr="006F0620" w:rsidRDefault="00625DBD" w:rsidP="004C487E">
            <w:pPr>
              <w:spacing w:after="0" w:line="240" w:lineRule="auto"/>
              <w:jc w:val="center"/>
              <w:rPr>
                <w:rFonts w:ascii="Times New Roman" w:hAnsi="Times New Roman"/>
                <w:b/>
                <w:bCs/>
                <w:sz w:val="16"/>
                <w:szCs w:val="16"/>
              </w:rPr>
            </w:pPr>
          </w:p>
        </w:tc>
        <w:tc>
          <w:tcPr>
            <w:tcW w:w="27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3D66B" w14:textId="77777777" w:rsidR="00625DBD" w:rsidRPr="006F0620" w:rsidRDefault="00625DBD" w:rsidP="004C487E">
            <w:pPr>
              <w:spacing w:after="0" w:line="240" w:lineRule="auto"/>
              <w:jc w:val="center"/>
              <w:rPr>
                <w:rFonts w:ascii="Times New Roman" w:hAnsi="Times New Roman"/>
                <w:sz w:val="16"/>
                <w:szCs w:val="16"/>
                <w:lang w:eastAsia="ru-RU"/>
              </w:rPr>
            </w:pPr>
          </w:p>
        </w:tc>
        <w:tc>
          <w:tcPr>
            <w:tcW w:w="31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5C488" w14:textId="77777777" w:rsidR="00625DBD" w:rsidRPr="006F0620" w:rsidRDefault="00625DBD" w:rsidP="004C487E">
            <w:pPr>
              <w:spacing w:after="0" w:line="240" w:lineRule="auto"/>
              <w:jc w:val="right"/>
              <w:rPr>
                <w:rFonts w:ascii="Times New Roman" w:hAnsi="Times New Roman"/>
                <w:sz w:val="16"/>
                <w:szCs w:val="16"/>
                <w:lang w:eastAsia="ru-RU"/>
              </w:rPr>
            </w:pPr>
          </w:p>
        </w:tc>
      </w:tr>
    </w:tbl>
    <w:p w14:paraId="7D59D181" w14:textId="77777777" w:rsidR="00625DBD" w:rsidRPr="006F0620" w:rsidRDefault="00625DBD" w:rsidP="00625DBD">
      <w:pPr>
        <w:spacing w:after="0" w:line="240" w:lineRule="auto"/>
        <w:rPr>
          <w:rFonts w:ascii="Times New Roman" w:hAnsi="Times New Roman"/>
          <w:i/>
          <w:color w:val="000000"/>
          <w:sz w:val="16"/>
          <w:szCs w:val="16"/>
          <w:lang w:eastAsia="ru-RU"/>
        </w:rPr>
      </w:pPr>
      <w:r w:rsidRPr="006F0620">
        <w:rPr>
          <w:rFonts w:ascii="Times New Roman" w:hAnsi="Times New Roman"/>
          <w:i/>
          <w:color w:val="000000"/>
          <w:sz w:val="16"/>
          <w:szCs w:val="16"/>
          <w:lang w:eastAsia="ru-RU"/>
        </w:rPr>
        <w:t>** Заповнюється учасником</w:t>
      </w:r>
    </w:p>
    <w:p w14:paraId="79C75013" w14:textId="77777777" w:rsidR="00625DBD" w:rsidRPr="006F0620" w:rsidRDefault="00625DBD" w:rsidP="00625DBD">
      <w:pPr>
        <w:spacing w:after="0" w:line="240" w:lineRule="auto"/>
        <w:rPr>
          <w:rFonts w:ascii="Times New Roman" w:hAnsi="Times New Roman"/>
          <w:i/>
          <w:color w:val="000000"/>
          <w:sz w:val="16"/>
          <w:szCs w:val="16"/>
          <w:lang w:eastAsia="ru-RU"/>
        </w:rPr>
      </w:pPr>
      <w:r w:rsidRPr="006F0620">
        <w:rPr>
          <w:rFonts w:ascii="Times New Roman" w:hAnsi="Times New Roman"/>
          <w:i/>
          <w:color w:val="000000"/>
          <w:sz w:val="16"/>
          <w:szCs w:val="16"/>
          <w:lang w:eastAsia="ru-RU"/>
        </w:rPr>
        <w:t xml:space="preserve">*** Заповнюється учасником з врахуванням вимог Додатку 1 тендерної документації. </w:t>
      </w:r>
    </w:p>
    <w:p w14:paraId="6E57DFD0" w14:textId="77777777" w:rsidR="00625DBD" w:rsidRDefault="00625DBD" w:rsidP="00625DBD">
      <w:pPr>
        <w:pStyle w:val="ad"/>
        <w:jc w:val="both"/>
        <w:rPr>
          <w:rFonts w:ascii="Times New Roman" w:hAnsi="Times New Roman"/>
          <w:sz w:val="24"/>
          <w:szCs w:val="24"/>
          <w:lang w:val="uk-UA"/>
        </w:rPr>
      </w:pPr>
    </w:p>
    <w:p w14:paraId="669551BE" w14:textId="77777777" w:rsidR="00625DBD" w:rsidRPr="00964D55" w:rsidRDefault="00625DBD" w:rsidP="00625DBD">
      <w:pPr>
        <w:pStyle w:val="ad"/>
        <w:jc w:val="both"/>
        <w:rPr>
          <w:rFonts w:ascii="Times New Roman" w:hAnsi="Times New Roman"/>
          <w:sz w:val="24"/>
          <w:szCs w:val="24"/>
          <w:lang w:val="uk-UA"/>
        </w:rPr>
      </w:pPr>
      <w:r w:rsidRPr="00964D55">
        <w:rPr>
          <w:rFonts w:ascii="Times New Roman" w:hAnsi="Times New Roman"/>
          <w:sz w:val="24"/>
          <w:szCs w:val="24"/>
          <w:lang w:val="uk-UA"/>
        </w:rPr>
        <w:t>2.</w:t>
      </w:r>
      <w:r>
        <w:rPr>
          <w:rFonts w:ascii="Times New Roman" w:hAnsi="Times New Roman"/>
          <w:sz w:val="24"/>
          <w:szCs w:val="24"/>
          <w:lang w:val="uk-UA"/>
        </w:rPr>
        <w:t>2</w:t>
      </w:r>
      <w:r w:rsidRPr="00964D55">
        <w:rPr>
          <w:rFonts w:ascii="Times New Roman" w:hAnsi="Times New Roman"/>
          <w:sz w:val="24"/>
          <w:szCs w:val="24"/>
          <w:lang w:val="uk-UA"/>
        </w:rPr>
        <w:t xml:space="preserve">. </w:t>
      </w:r>
      <w:r w:rsidRPr="00964D55">
        <w:rPr>
          <w:rFonts w:ascii="Times New Roman" w:hAnsi="Times New Roman"/>
          <w:sz w:val="24"/>
          <w:szCs w:val="24"/>
          <w:lang w:val="uk-UA"/>
        </w:rPr>
        <w:tab/>
        <w:t>Документи для підтвердження якості запропонованого товару та його відповідності встановленим вимогам</w:t>
      </w:r>
      <w:r>
        <w:rPr>
          <w:rFonts w:ascii="Times New Roman" w:hAnsi="Times New Roman"/>
          <w:sz w:val="24"/>
          <w:szCs w:val="24"/>
          <w:lang w:val="uk-UA"/>
        </w:rPr>
        <w:t xml:space="preserve">, </w:t>
      </w:r>
      <w:r w:rsidRPr="00964D55">
        <w:rPr>
          <w:rFonts w:ascii="Times New Roman" w:hAnsi="Times New Roman"/>
          <w:sz w:val="24"/>
          <w:szCs w:val="24"/>
          <w:lang w:val="uk-UA"/>
        </w:rPr>
        <w:t>викладен</w:t>
      </w:r>
      <w:r>
        <w:rPr>
          <w:rFonts w:ascii="Times New Roman" w:hAnsi="Times New Roman"/>
          <w:sz w:val="24"/>
          <w:szCs w:val="24"/>
          <w:lang w:val="uk-UA"/>
        </w:rPr>
        <w:t>им</w:t>
      </w:r>
      <w:r w:rsidRPr="00964D55">
        <w:rPr>
          <w:rFonts w:ascii="Times New Roman" w:hAnsi="Times New Roman"/>
          <w:sz w:val="24"/>
          <w:szCs w:val="24"/>
          <w:lang w:val="uk-UA"/>
        </w:rPr>
        <w:t xml:space="preserve"> в технічно</w:t>
      </w:r>
      <w:r>
        <w:rPr>
          <w:rFonts w:ascii="Times New Roman" w:hAnsi="Times New Roman"/>
          <w:sz w:val="24"/>
          <w:szCs w:val="24"/>
          <w:lang w:val="uk-UA"/>
        </w:rPr>
        <w:t>му</w:t>
      </w:r>
      <w:r w:rsidRPr="00964D55">
        <w:rPr>
          <w:rFonts w:ascii="Times New Roman" w:hAnsi="Times New Roman"/>
          <w:sz w:val="24"/>
          <w:szCs w:val="24"/>
          <w:lang w:val="uk-UA"/>
        </w:rPr>
        <w:t xml:space="preserve"> </w:t>
      </w:r>
      <w:r>
        <w:rPr>
          <w:rFonts w:ascii="Times New Roman" w:hAnsi="Times New Roman"/>
          <w:sz w:val="24"/>
          <w:szCs w:val="24"/>
          <w:lang w:val="uk-UA"/>
        </w:rPr>
        <w:t>описі</w:t>
      </w:r>
    </w:p>
    <w:p w14:paraId="096DE315" w14:textId="77777777" w:rsidR="00625DBD" w:rsidRPr="00964D55" w:rsidRDefault="00625DBD" w:rsidP="00625DBD">
      <w:pPr>
        <w:pStyle w:val="ad"/>
        <w:jc w:val="both"/>
        <w:rPr>
          <w:rFonts w:ascii="Times New Roman" w:hAnsi="Times New Roman"/>
          <w:sz w:val="24"/>
          <w:szCs w:val="24"/>
          <w:lang w:val="uk-UA"/>
        </w:rPr>
      </w:pPr>
      <w:r w:rsidRPr="00964D55">
        <w:rPr>
          <w:rFonts w:ascii="Times New Roman" w:hAnsi="Times New Roman"/>
          <w:sz w:val="24"/>
          <w:szCs w:val="24"/>
          <w:lang w:val="uk-UA"/>
        </w:rPr>
        <w:t>3. Рік виготовлення продукції: не раніше 2023 року.</w:t>
      </w:r>
    </w:p>
    <w:p w14:paraId="57AD562C" w14:textId="77777777" w:rsidR="00625DBD" w:rsidRPr="00964D55" w:rsidRDefault="00625DBD" w:rsidP="00625DBD">
      <w:pPr>
        <w:pStyle w:val="ad"/>
        <w:tabs>
          <w:tab w:val="clear" w:pos="4677"/>
          <w:tab w:val="clear" w:pos="9355"/>
        </w:tabs>
        <w:jc w:val="both"/>
        <w:rPr>
          <w:rFonts w:ascii="Times New Roman" w:hAnsi="Times New Roman"/>
          <w:sz w:val="24"/>
          <w:szCs w:val="24"/>
          <w:lang w:val="uk-UA"/>
        </w:rPr>
      </w:pPr>
      <w:r w:rsidRPr="00964D55">
        <w:rPr>
          <w:rFonts w:ascii="Times New Roman" w:hAnsi="Times New Roman"/>
          <w:sz w:val="24"/>
          <w:szCs w:val="24"/>
          <w:lang w:val="uk-UA"/>
        </w:rPr>
        <w:t>4. Гарантія виготовлення/термін придатності: повинна відповідати паспортним даним заводу – виробника.</w:t>
      </w:r>
    </w:p>
    <w:p w14:paraId="2FCFC302" w14:textId="77777777" w:rsidR="00625DBD" w:rsidRPr="008D2167" w:rsidRDefault="00625DBD" w:rsidP="00625DBD">
      <w:pPr>
        <w:pStyle w:val="ad"/>
        <w:tabs>
          <w:tab w:val="clear" w:pos="4677"/>
          <w:tab w:val="clear" w:pos="9355"/>
        </w:tabs>
        <w:jc w:val="both"/>
        <w:rPr>
          <w:rFonts w:ascii="Times New Roman" w:hAnsi="Times New Roman"/>
          <w:sz w:val="24"/>
          <w:szCs w:val="24"/>
          <w:lang w:val="uk-UA"/>
        </w:rPr>
      </w:pPr>
    </w:p>
    <w:p w14:paraId="5078E237" w14:textId="77777777" w:rsidR="00625DBD" w:rsidRDefault="00625DBD" w:rsidP="00625DBD">
      <w:pPr>
        <w:pStyle w:val="ad"/>
        <w:tabs>
          <w:tab w:val="clear" w:pos="4677"/>
          <w:tab w:val="clear" w:pos="9355"/>
        </w:tabs>
        <w:jc w:val="center"/>
        <w:rPr>
          <w:rFonts w:ascii="Times New Roman" w:hAnsi="Times New Roman"/>
          <w:b/>
          <w:bCs/>
          <w:sz w:val="24"/>
          <w:szCs w:val="24"/>
          <w:lang w:val="uk-UA"/>
        </w:rPr>
      </w:pPr>
      <w:r w:rsidRPr="008D2167">
        <w:rPr>
          <w:rFonts w:ascii="Times New Roman" w:hAnsi="Times New Roman"/>
          <w:b/>
          <w:bCs/>
          <w:sz w:val="24"/>
          <w:szCs w:val="24"/>
          <w:lang w:val="uk-UA"/>
        </w:rPr>
        <w:t>ТЕХНІЧНИЙ ОПИС</w:t>
      </w:r>
    </w:p>
    <w:p w14:paraId="21D1B6A2" w14:textId="77777777" w:rsidR="00625DBD" w:rsidRDefault="00625DBD" w:rsidP="00625DBD">
      <w:pPr>
        <w:pStyle w:val="ad"/>
        <w:rPr>
          <w:rFonts w:ascii="Times New Roman" w:hAnsi="Times New Roman"/>
          <w:b/>
          <w:bCs/>
          <w:sz w:val="24"/>
          <w:szCs w:val="24"/>
          <w:lang w:val="uk-UA"/>
        </w:rPr>
      </w:pPr>
      <w:r>
        <w:rPr>
          <w:rFonts w:ascii="Times New Roman" w:hAnsi="Times New Roman"/>
          <w:b/>
          <w:bCs/>
          <w:sz w:val="24"/>
          <w:szCs w:val="24"/>
          <w:lang w:val="uk-UA"/>
        </w:rPr>
        <w:t xml:space="preserve">1. </w:t>
      </w:r>
      <w:r w:rsidRPr="002F3CBD">
        <w:rPr>
          <w:rFonts w:ascii="Times New Roman" w:hAnsi="Times New Roman"/>
          <w:b/>
          <w:bCs/>
          <w:sz w:val="24"/>
          <w:szCs w:val="24"/>
          <w:lang w:val="uk-UA"/>
        </w:rPr>
        <w:t xml:space="preserve">Черевики </w:t>
      </w:r>
    </w:p>
    <w:p w14:paraId="206D9765" w14:textId="77777777" w:rsidR="00625DBD" w:rsidRDefault="00625DBD" w:rsidP="00625DBD">
      <w:pPr>
        <w:pStyle w:val="ad"/>
        <w:ind w:firstLine="567"/>
        <w:jc w:val="both"/>
        <w:rPr>
          <w:rFonts w:ascii="Times New Roman" w:hAnsi="Times New Roman"/>
          <w:sz w:val="24"/>
          <w:szCs w:val="24"/>
          <w:lang w:val="uk-UA"/>
        </w:rPr>
      </w:pPr>
      <w:r w:rsidRPr="00101081">
        <w:rPr>
          <w:rFonts w:ascii="Times New Roman" w:hAnsi="Times New Roman"/>
          <w:sz w:val="24"/>
          <w:szCs w:val="24"/>
          <w:lang w:val="uk-UA"/>
        </w:rPr>
        <w:t>Черевики демісезонні універсального чорного кольору.</w:t>
      </w:r>
      <w:r>
        <w:rPr>
          <w:rFonts w:ascii="Times New Roman" w:hAnsi="Times New Roman"/>
          <w:sz w:val="24"/>
          <w:szCs w:val="24"/>
          <w:lang w:val="uk-UA"/>
        </w:rPr>
        <w:t xml:space="preserve"> Рекомендовані для використання </w:t>
      </w:r>
      <w:r w:rsidRPr="00101081">
        <w:rPr>
          <w:rFonts w:ascii="Times New Roman" w:hAnsi="Times New Roman"/>
          <w:sz w:val="24"/>
          <w:szCs w:val="24"/>
          <w:lang w:val="uk-UA"/>
        </w:rPr>
        <w:t>при різноманітних погодних умовах, а також для повсякденного використання в місті.</w:t>
      </w:r>
    </w:p>
    <w:p w14:paraId="2755CB65" w14:textId="77777777" w:rsidR="00625DBD" w:rsidRDefault="00625DBD" w:rsidP="00625DBD">
      <w:pPr>
        <w:pStyle w:val="ad"/>
        <w:ind w:firstLine="567"/>
        <w:jc w:val="both"/>
        <w:rPr>
          <w:rFonts w:ascii="Times New Roman" w:hAnsi="Times New Roman"/>
          <w:sz w:val="24"/>
          <w:szCs w:val="24"/>
          <w:lang w:val="uk-UA"/>
        </w:rPr>
      </w:pPr>
      <w:r>
        <w:rPr>
          <w:rFonts w:ascii="Times New Roman" w:hAnsi="Times New Roman"/>
          <w:sz w:val="24"/>
          <w:szCs w:val="24"/>
          <w:lang w:val="uk-UA"/>
        </w:rPr>
        <w:t>М</w:t>
      </w:r>
      <w:r w:rsidRPr="00101081">
        <w:rPr>
          <w:rFonts w:ascii="Times New Roman" w:hAnsi="Times New Roman"/>
          <w:sz w:val="24"/>
          <w:szCs w:val="24"/>
          <w:lang w:val="uk-UA"/>
        </w:rPr>
        <w:t xml:space="preserve">одель має </w:t>
      </w:r>
      <w:r>
        <w:rPr>
          <w:rFonts w:ascii="Times New Roman" w:hAnsi="Times New Roman"/>
          <w:sz w:val="24"/>
          <w:szCs w:val="24"/>
          <w:lang w:val="uk-UA"/>
        </w:rPr>
        <w:t xml:space="preserve">шкіряну і </w:t>
      </w:r>
      <w:r w:rsidRPr="00101081">
        <w:rPr>
          <w:rFonts w:ascii="Times New Roman" w:hAnsi="Times New Roman"/>
          <w:sz w:val="24"/>
          <w:szCs w:val="24"/>
          <w:lang w:val="uk-UA"/>
        </w:rPr>
        <w:t>надійну конструкцію верхнього шару.</w:t>
      </w:r>
    </w:p>
    <w:p w14:paraId="2168A308" w14:textId="77777777" w:rsidR="00625DBD" w:rsidRPr="00101081" w:rsidRDefault="00625DBD" w:rsidP="00625DBD">
      <w:pPr>
        <w:pStyle w:val="ad"/>
        <w:ind w:firstLine="567"/>
        <w:jc w:val="both"/>
        <w:rPr>
          <w:rFonts w:ascii="Times New Roman" w:hAnsi="Times New Roman"/>
          <w:sz w:val="24"/>
          <w:szCs w:val="24"/>
          <w:lang w:val="uk-UA"/>
        </w:rPr>
      </w:pPr>
      <w:r w:rsidRPr="00101081">
        <w:rPr>
          <w:rFonts w:ascii="Times New Roman" w:hAnsi="Times New Roman"/>
          <w:sz w:val="24"/>
          <w:szCs w:val="24"/>
          <w:lang w:val="uk-UA"/>
        </w:rPr>
        <w:t>Носок та задник, посилено дублюванням шкіри для кращого захисту стопи в цілому.</w:t>
      </w:r>
    </w:p>
    <w:p w14:paraId="46432C5E" w14:textId="77777777" w:rsidR="00625DBD" w:rsidRPr="00101081" w:rsidRDefault="00625DBD" w:rsidP="00625DBD">
      <w:pPr>
        <w:pStyle w:val="ad"/>
        <w:ind w:firstLine="567"/>
        <w:jc w:val="both"/>
        <w:rPr>
          <w:rFonts w:ascii="Times New Roman" w:hAnsi="Times New Roman"/>
          <w:sz w:val="24"/>
          <w:szCs w:val="24"/>
          <w:lang w:val="uk-UA"/>
        </w:rPr>
      </w:pPr>
      <w:r w:rsidRPr="00101081">
        <w:rPr>
          <w:rFonts w:ascii="Times New Roman" w:hAnsi="Times New Roman"/>
          <w:sz w:val="24"/>
          <w:szCs w:val="24"/>
          <w:lang w:val="uk-UA"/>
        </w:rPr>
        <w:t xml:space="preserve">Язичок </w:t>
      </w:r>
      <w:r>
        <w:rPr>
          <w:rFonts w:ascii="Times New Roman" w:hAnsi="Times New Roman"/>
          <w:sz w:val="24"/>
          <w:szCs w:val="24"/>
          <w:lang w:val="uk-UA"/>
        </w:rPr>
        <w:t>повинен мати</w:t>
      </w:r>
      <w:r w:rsidRPr="00101081">
        <w:rPr>
          <w:rFonts w:ascii="Times New Roman" w:hAnsi="Times New Roman"/>
          <w:sz w:val="24"/>
          <w:szCs w:val="24"/>
          <w:lang w:val="uk-UA"/>
        </w:rPr>
        <w:t xml:space="preserve"> спеціальну конструкцію, яка запобігає потраплянню вологи, сміття всередину черевика</w:t>
      </w:r>
      <w:r>
        <w:rPr>
          <w:rFonts w:ascii="Times New Roman" w:hAnsi="Times New Roman"/>
          <w:sz w:val="24"/>
          <w:szCs w:val="24"/>
          <w:lang w:val="uk-UA"/>
        </w:rPr>
        <w:t xml:space="preserve">, а також </w:t>
      </w:r>
      <w:r w:rsidRPr="00101081">
        <w:rPr>
          <w:rFonts w:ascii="Times New Roman" w:hAnsi="Times New Roman"/>
          <w:sz w:val="24"/>
          <w:szCs w:val="24"/>
          <w:lang w:val="uk-UA"/>
        </w:rPr>
        <w:t>м’яку подушку, для щільного прилягання до ноги.</w:t>
      </w:r>
    </w:p>
    <w:p w14:paraId="0A58B2F5" w14:textId="77777777" w:rsidR="00625DBD" w:rsidRPr="00101081" w:rsidRDefault="00625DBD" w:rsidP="00625DBD">
      <w:pPr>
        <w:pStyle w:val="ad"/>
        <w:ind w:firstLine="567"/>
        <w:jc w:val="both"/>
        <w:rPr>
          <w:rFonts w:ascii="Times New Roman" w:hAnsi="Times New Roman"/>
          <w:sz w:val="24"/>
          <w:szCs w:val="24"/>
          <w:lang w:val="uk-UA"/>
        </w:rPr>
      </w:pPr>
      <w:r w:rsidRPr="00101081">
        <w:rPr>
          <w:rFonts w:ascii="Times New Roman" w:hAnsi="Times New Roman"/>
          <w:sz w:val="24"/>
          <w:szCs w:val="24"/>
          <w:lang w:val="uk-UA"/>
        </w:rPr>
        <w:t xml:space="preserve">Підошва з рельєфним протектором, </w:t>
      </w:r>
      <w:r>
        <w:rPr>
          <w:rFonts w:ascii="Times New Roman" w:hAnsi="Times New Roman"/>
          <w:sz w:val="24"/>
          <w:szCs w:val="24"/>
          <w:lang w:val="uk-UA"/>
        </w:rPr>
        <w:t xml:space="preserve">що забезпечує можливість використання </w:t>
      </w:r>
      <w:r w:rsidRPr="00101081">
        <w:rPr>
          <w:rFonts w:ascii="Times New Roman" w:hAnsi="Times New Roman"/>
          <w:sz w:val="24"/>
          <w:szCs w:val="24"/>
          <w:lang w:val="uk-UA"/>
        </w:rPr>
        <w:t>бездоріжжям.</w:t>
      </w:r>
    </w:p>
    <w:p w14:paraId="07D60712" w14:textId="77777777" w:rsidR="00625DBD" w:rsidRDefault="00625DBD" w:rsidP="00625DBD">
      <w:pPr>
        <w:pStyle w:val="ad"/>
        <w:ind w:firstLine="567"/>
        <w:jc w:val="both"/>
        <w:rPr>
          <w:rFonts w:ascii="Times New Roman" w:hAnsi="Times New Roman"/>
          <w:sz w:val="24"/>
          <w:szCs w:val="24"/>
          <w:lang w:val="uk-UA"/>
        </w:rPr>
      </w:pPr>
      <w:r>
        <w:rPr>
          <w:rFonts w:ascii="Times New Roman" w:hAnsi="Times New Roman"/>
          <w:sz w:val="24"/>
          <w:szCs w:val="24"/>
          <w:lang w:val="uk-UA"/>
        </w:rPr>
        <w:t>М</w:t>
      </w:r>
      <w:r w:rsidRPr="00101081">
        <w:rPr>
          <w:rFonts w:ascii="Times New Roman" w:hAnsi="Times New Roman"/>
          <w:sz w:val="24"/>
          <w:szCs w:val="24"/>
          <w:lang w:val="uk-UA"/>
        </w:rPr>
        <w:t>етод кріплення підошви до основи</w:t>
      </w:r>
      <w:r>
        <w:rPr>
          <w:rFonts w:ascii="Times New Roman" w:hAnsi="Times New Roman"/>
          <w:sz w:val="24"/>
          <w:szCs w:val="24"/>
          <w:lang w:val="uk-UA"/>
        </w:rPr>
        <w:t xml:space="preserve"> повинен</w:t>
      </w:r>
      <w:r w:rsidRPr="00101081">
        <w:rPr>
          <w:rFonts w:ascii="Times New Roman" w:hAnsi="Times New Roman"/>
          <w:sz w:val="24"/>
          <w:szCs w:val="24"/>
          <w:lang w:val="uk-UA"/>
        </w:rPr>
        <w:t xml:space="preserve"> гаранту</w:t>
      </w:r>
      <w:r>
        <w:rPr>
          <w:rFonts w:ascii="Times New Roman" w:hAnsi="Times New Roman"/>
          <w:sz w:val="24"/>
          <w:szCs w:val="24"/>
          <w:lang w:val="uk-UA"/>
        </w:rPr>
        <w:t>вати</w:t>
      </w:r>
      <w:r w:rsidRPr="00101081">
        <w:rPr>
          <w:rFonts w:ascii="Times New Roman" w:hAnsi="Times New Roman"/>
          <w:sz w:val="24"/>
          <w:szCs w:val="24"/>
          <w:lang w:val="uk-UA"/>
        </w:rPr>
        <w:t xml:space="preserve"> високу надійність та довговічність. </w:t>
      </w:r>
    </w:p>
    <w:p w14:paraId="38D9FB81" w14:textId="77777777" w:rsidR="00625DBD" w:rsidRPr="00101081" w:rsidRDefault="00625DBD" w:rsidP="00625DBD">
      <w:pPr>
        <w:pStyle w:val="ad"/>
        <w:ind w:firstLine="567"/>
        <w:jc w:val="both"/>
        <w:rPr>
          <w:rFonts w:ascii="Times New Roman" w:hAnsi="Times New Roman"/>
          <w:sz w:val="24"/>
          <w:szCs w:val="24"/>
          <w:lang w:val="uk-UA"/>
        </w:rPr>
      </w:pPr>
      <w:r>
        <w:rPr>
          <w:rFonts w:ascii="Times New Roman" w:eastAsia="Times New Roman" w:hAnsi="Times New Roman"/>
          <w:sz w:val="24"/>
          <w:szCs w:val="24"/>
          <w:lang w:eastAsia="uk-UA"/>
        </w:rPr>
        <w:t xml:space="preserve">Черевики </w:t>
      </w:r>
      <w:proofErr w:type="spellStart"/>
      <w:r>
        <w:rPr>
          <w:rFonts w:ascii="Times New Roman" w:eastAsia="Times New Roman" w:hAnsi="Times New Roman"/>
          <w:sz w:val="24"/>
          <w:szCs w:val="24"/>
          <w:lang w:eastAsia="uk-UA"/>
        </w:rPr>
        <w:t>повинні</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відповідати</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іншим</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вимогам</w:t>
      </w:r>
      <w:proofErr w:type="spellEnd"/>
      <w:r>
        <w:rPr>
          <w:rFonts w:ascii="Times New Roman" w:eastAsia="Times New Roman" w:hAnsi="Times New Roman"/>
          <w:sz w:val="24"/>
          <w:szCs w:val="24"/>
          <w:lang w:eastAsia="uk-UA"/>
        </w:rPr>
        <w:t xml:space="preserve">, </w:t>
      </w:r>
      <w:proofErr w:type="spellStart"/>
      <w:r>
        <w:rPr>
          <w:rFonts w:ascii="Times New Roman" w:eastAsia="Times New Roman" w:hAnsi="Times New Roman"/>
          <w:sz w:val="24"/>
          <w:szCs w:val="24"/>
          <w:lang w:eastAsia="uk-UA"/>
        </w:rPr>
        <w:t>наведеним</w:t>
      </w:r>
      <w:proofErr w:type="spellEnd"/>
      <w:r>
        <w:rPr>
          <w:rFonts w:ascii="Times New Roman" w:eastAsia="Times New Roman" w:hAnsi="Times New Roman"/>
          <w:sz w:val="24"/>
          <w:szCs w:val="24"/>
          <w:lang w:eastAsia="uk-UA"/>
        </w:rPr>
        <w:t xml:space="preserve"> у </w:t>
      </w:r>
      <w:bookmarkStart w:id="1" w:name="_Hlk141966410"/>
      <w:proofErr w:type="spellStart"/>
      <w:r>
        <w:rPr>
          <w:rFonts w:ascii="Times New Roman" w:eastAsia="Times New Roman" w:hAnsi="Times New Roman"/>
          <w:sz w:val="24"/>
          <w:szCs w:val="24"/>
          <w:lang w:eastAsia="uk-UA"/>
        </w:rPr>
        <w:t>Таблиці</w:t>
      </w:r>
      <w:proofErr w:type="spellEnd"/>
      <w:r>
        <w:rPr>
          <w:rFonts w:ascii="Times New Roman" w:eastAsia="Times New Roman" w:hAnsi="Times New Roman"/>
          <w:sz w:val="24"/>
          <w:szCs w:val="24"/>
          <w:lang w:eastAsia="uk-UA"/>
        </w:rPr>
        <w:t xml:space="preserve"> 1</w:t>
      </w:r>
      <w:bookmarkEnd w:id="1"/>
      <w:r>
        <w:rPr>
          <w:rFonts w:ascii="Times New Roman" w:eastAsia="Times New Roman" w:hAnsi="Times New Roman"/>
          <w:sz w:val="24"/>
          <w:szCs w:val="24"/>
          <w:lang w:eastAsia="uk-UA"/>
        </w:rPr>
        <w:t>.</w:t>
      </w:r>
    </w:p>
    <w:p w14:paraId="1D926606" w14:textId="77777777" w:rsidR="00625DBD" w:rsidRPr="00CA27B5" w:rsidRDefault="00625DBD" w:rsidP="00625DBD">
      <w:pPr>
        <w:spacing w:after="0" w:line="240" w:lineRule="auto"/>
        <w:jc w:val="right"/>
        <w:rPr>
          <w:rFonts w:ascii="Times New Roman" w:eastAsia="Times New Roman" w:hAnsi="Times New Roman"/>
          <w:sz w:val="24"/>
          <w:szCs w:val="24"/>
          <w:lang w:eastAsia="uk-UA"/>
        </w:rPr>
      </w:pPr>
      <w:r>
        <w:rPr>
          <w:rFonts w:ascii="Times New Roman" w:eastAsia="Times New Roman" w:hAnsi="Times New Roman"/>
          <w:sz w:val="24"/>
          <w:szCs w:val="24"/>
          <w:lang w:eastAsia="uk-UA"/>
        </w:rPr>
        <w:t>Таблиця 1</w:t>
      </w: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2297"/>
        <w:gridCol w:w="14"/>
      </w:tblGrid>
      <w:tr w:rsidR="00625DBD" w:rsidRPr="00CA27B5" w14:paraId="5AC1ED10" w14:textId="77777777" w:rsidTr="004C487E">
        <w:tc>
          <w:tcPr>
            <w:tcW w:w="9569" w:type="dxa"/>
            <w:gridSpan w:val="3"/>
            <w:tcBorders>
              <w:top w:val="single" w:sz="4" w:space="0" w:color="auto"/>
              <w:left w:val="single" w:sz="4" w:space="0" w:color="auto"/>
              <w:bottom w:val="single" w:sz="4" w:space="0" w:color="auto"/>
              <w:right w:val="single" w:sz="4" w:space="0" w:color="auto"/>
            </w:tcBorders>
            <w:hideMark/>
          </w:tcPr>
          <w:p w14:paraId="1460A5B6" w14:textId="77777777" w:rsidR="00625DBD" w:rsidRPr="00CA27B5" w:rsidRDefault="00625DBD" w:rsidP="004C487E">
            <w:pPr>
              <w:spacing w:after="0" w:line="240" w:lineRule="auto"/>
              <w:rPr>
                <w:rFonts w:ascii="Times New Roman" w:hAnsi="Times New Roman"/>
                <w:b/>
                <w:sz w:val="24"/>
                <w:szCs w:val="24"/>
              </w:rPr>
            </w:pPr>
            <w:r w:rsidRPr="00CA27B5">
              <w:rPr>
                <w:rFonts w:ascii="Times New Roman" w:hAnsi="Times New Roman"/>
                <w:b/>
                <w:sz w:val="24"/>
                <w:szCs w:val="24"/>
              </w:rPr>
              <w:t>Верх взуття:</w:t>
            </w:r>
          </w:p>
        </w:tc>
      </w:tr>
      <w:tr w:rsidR="00625DBD" w:rsidRPr="00CA27B5" w14:paraId="035BE744"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5CB0769F"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Матеріал</w:t>
            </w:r>
          </w:p>
        </w:tc>
        <w:tc>
          <w:tcPr>
            <w:tcW w:w="2297" w:type="dxa"/>
            <w:tcBorders>
              <w:top w:val="single" w:sz="4" w:space="0" w:color="auto"/>
              <w:left w:val="single" w:sz="4" w:space="0" w:color="auto"/>
              <w:bottom w:val="single" w:sz="4" w:space="0" w:color="auto"/>
              <w:right w:val="single" w:sz="4" w:space="0" w:color="auto"/>
            </w:tcBorders>
            <w:hideMark/>
          </w:tcPr>
          <w:p w14:paraId="78C39C9B"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 xml:space="preserve">шкіра </w:t>
            </w:r>
          </w:p>
        </w:tc>
      </w:tr>
      <w:tr w:rsidR="00625DBD" w:rsidRPr="00CA27B5" w14:paraId="6449A013"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77C3C00A"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Товщина матеріалу, мм, не менше</w:t>
            </w:r>
          </w:p>
        </w:tc>
        <w:tc>
          <w:tcPr>
            <w:tcW w:w="2297" w:type="dxa"/>
            <w:tcBorders>
              <w:top w:val="single" w:sz="4" w:space="0" w:color="auto"/>
              <w:left w:val="single" w:sz="4" w:space="0" w:color="auto"/>
              <w:bottom w:val="single" w:sz="4" w:space="0" w:color="auto"/>
              <w:right w:val="single" w:sz="4" w:space="0" w:color="auto"/>
            </w:tcBorders>
            <w:hideMark/>
          </w:tcPr>
          <w:p w14:paraId="2BAB4382"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1,8</w:t>
            </w:r>
          </w:p>
        </w:tc>
      </w:tr>
      <w:tr w:rsidR="00625DBD" w:rsidRPr="00CA27B5" w14:paraId="685BBF90"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778EEE89"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Міцність ниткового кріплення  деталей заготівки взуття (</w:t>
            </w:r>
            <w:proofErr w:type="spellStart"/>
            <w:r>
              <w:rPr>
                <w:rFonts w:ascii="Times New Roman" w:hAnsi="Times New Roman"/>
                <w:sz w:val="24"/>
                <w:szCs w:val="24"/>
              </w:rPr>
              <w:t>р</w:t>
            </w:r>
            <w:r w:rsidRPr="00B66007">
              <w:rPr>
                <w:rFonts w:ascii="Times New Roman" w:hAnsi="Times New Roman"/>
                <w:sz w:val="24"/>
                <w:szCs w:val="24"/>
              </w:rPr>
              <w:t>оз</w:t>
            </w:r>
            <w:r>
              <w:rPr>
                <w:rFonts w:ascii="Times New Roman" w:hAnsi="Times New Roman"/>
                <w:sz w:val="24"/>
                <w:szCs w:val="24"/>
              </w:rPr>
              <w:t>р</w:t>
            </w:r>
            <w:r w:rsidRPr="00B66007">
              <w:rPr>
                <w:rFonts w:ascii="Times New Roman" w:hAnsi="Times New Roman"/>
                <w:sz w:val="24"/>
                <w:szCs w:val="24"/>
              </w:rPr>
              <w:t>и</w:t>
            </w:r>
            <w:r>
              <w:rPr>
                <w:rFonts w:ascii="Times New Roman" w:hAnsi="Times New Roman"/>
                <w:sz w:val="24"/>
                <w:szCs w:val="24"/>
              </w:rPr>
              <w:t>в</w:t>
            </w:r>
            <w:r w:rsidRPr="00B66007">
              <w:rPr>
                <w:rFonts w:ascii="Times New Roman" w:hAnsi="Times New Roman"/>
                <w:sz w:val="24"/>
                <w:szCs w:val="24"/>
              </w:rPr>
              <w:t>альне</w:t>
            </w:r>
            <w:proofErr w:type="spellEnd"/>
            <w:r w:rsidRPr="00B66007">
              <w:rPr>
                <w:rFonts w:ascii="Times New Roman" w:hAnsi="Times New Roman"/>
                <w:sz w:val="24"/>
                <w:szCs w:val="24"/>
              </w:rPr>
              <w:t xml:space="preserve"> </w:t>
            </w:r>
            <w:r>
              <w:rPr>
                <w:rFonts w:ascii="Times New Roman" w:hAnsi="Times New Roman"/>
                <w:sz w:val="24"/>
                <w:szCs w:val="24"/>
              </w:rPr>
              <w:t xml:space="preserve">навантаження), Н, не менше </w:t>
            </w:r>
          </w:p>
        </w:tc>
        <w:tc>
          <w:tcPr>
            <w:tcW w:w="2297" w:type="dxa"/>
            <w:tcBorders>
              <w:top w:val="single" w:sz="4" w:space="0" w:color="auto"/>
              <w:left w:val="single" w:sz="4" w:space="0" w:color="auto"/>
              <w:bottom w:val="single" w:sz="4" w:space="0" w:color="auto"/>
              <w:right w:val="single" w:sz="4" w:space="0" w:color="auto"/>
            </w:tcBorders>
          </w:tcPr>
          <w:p w14:paraId="416204B7"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150</w:t>
            </w:r>
          </w:p>
        </w:tc>
      </w:tr>
      <w:tr w:rsidR="00625DBD" w:rsidRPr="00CA27B5" w14:paraId="59FBDD65"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22D0E469"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 xml:space="preserve">Міцність </w:t>
            </w:r>
            <w:r>
              <w:rPr>
                <w:rFonts w:ascii="Times New Roman" w:hAnsi="Times New Roman"/>
                <w:sz w:val="24"/>
                <w:szCs w:val="24"/>
              </w:rPr>
              <w:t>кріплення підошви</w:t>
            </w:r>
            <w:r w:rsidRPr="00CA27B5">
              <w:rPr>
                <w:rFonts w:ascii="Times New Roman" w:hAnsi="Times New Roman"/>
                <w:sz w:val="24"/>
                <w:szCs w:val="24"/>
              </w:rPr>
              <w:t>, Н/см, не менше</w:t>
            </w:r>
          </w:p>
        </w:tc>
        <w:tc>
          <w:tcPr>
            <w:tcW w:w="2297" w:type="dxa"/>
            <w:tcBorders>
              <w:top w:val="single" w:sz="4" w:space="0" w:color="auto"/>
              <w:left w:val="single" w:sz="4" w:space="0" w:color="auto"/>
              <w:bottom w:val="single" w:sz="4" w:space="0" w:color="auto"/>
              <w:right w:val="single" w:sz="4" w:space="0" w:color="auto"/>
            </w:tcBorders>
            <w:hideMark/>
          </w:tcPr>
          <w:p w14:paraId="42D7559A"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70</w:t>
            </w:r>
          </w:p>
        </w:tc>
      </w:tr>
      <w:tr w:rsidR="00625DBD" w:rsidRPr="00CA27B5" w14:paraId="30716511"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2E694D79" w14:textId="77777777" w:rsidR="00625DBD" w:rsidRPr="00CA27B5" w:rsidRDefault="00625DBD" w:rsidP="004C487E">
            <w:pPr>
              <w:spacing w:after="0" w:line="240" w:lineRule="auto"/>
              <w:rPr>
                <w:rFonts w:ascii="Times New Roman" w:hAnsi="Times New Roman"/>
                <w:sz w:val="24"/>
                <w:szCs w:val="24"/>
              </w:rPr>
            </w:pPr>
            <w:r w:rsidRPr="00FF023D">
              <w:rPr>
                <w:rFonts w:ascii="Times New Roman" w:hAnsi="Times New Roman"/>
                <w:sz w:val="24"/>
                <w:szCs w:val="24"/>
              </w:rPr>
              <w:t>Міцність кріплення деталей взуття верх/підошва, Н/</w:t>
            </w:r>
            <w:r>
              <w:rPr>
                <w:rFonts w:ascii="Times New Roman" w:hAnsi="Times New Roman"/>
                <w:sz w:val="24"/>
                <w:szCs w:val="24"/>
              </w:rPr>
              <w:t>м</w:t>
            </w:r>
            <w:r w:rsidRPr="00FF023D">
              <w:rPr>
                <w:rFonts w:ascii="Times New Roman" w:hAnsi="Times New Roman"/>
                <w:sz w:val="24"/>
                <w:szCs w:val="24"/>
              </w:rPr>
              <w:t>м, не менше</w:t>
            </w:r>
          </w:p>
        </w:tc>
        <w:tc>
          <w:tcPr>
            <w:tcW w:w="2297" w:type="dxa"/>
            <w:tcBorders>
              <w:top w:val="single" w:sz="4" w:space="0" w:color="auto"/>
              <w:left w:val="single" w:sz="4" w:space="0" w:color="auto"/>
              <w:bottom w:val="single" w:sz="4" w:space="0" w:color="auto"/>
              <w:right w:val="single" w:sz="4" w:space="0" w:color="auto"/>
            </w:tcBorders>
          </w:tcPr>
          <w:p w14:paraId="18CDF65F" w14:textId="77777777" w:rsidR="00625DBD" w:rsidRDefault="00625DBD" w:rsidP="004C487E">
            <w:pPr>
              <w:spacing w:after="0" w:line="240" w:lineRule="auto"/>
              <w:rPr>
                <w:rFonts w:ascii="Times New Roman" w:hAnsi="Times New Roman"/>
                <w:sz w:val="24"/>
                <w:szCs w:val="24"/>
              </w:rPr>
            </w:pPr>
            <w:r>
              <w:rPr>
                <w:rFonts w:ascii="Times New Roman" w:hAnsi="Times New Roman"/>
                <w:sz w:val="24"/>
                <w:szCs w:val="24"/>
              </w:rPr>
              <w:t>7</w:t>
            </w:r>
          </w:p>
        </w:tc>
      </w:tr>
      <w:tr w:rsidR="00625DBD" w:rsidRPr="00CA27B5" w14:paraId="68A8E7FE"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093F0CC1" w14:textId="77777777" w:rsidR="00625DBD" w:rsidRPr="00FF023D" w:rsidRDefault="00625DBD" w:rsidP="004C487E">
            <w:pPr>
              <w:spacing w:after="0" w:line="240" w:lineRule="auto"/>
              <w:rPr>
                <w:rFonts w:ascii="Times New Roman" w:hAnsi="Times New Roman"/>
                <w:sz w:val="24"/>
                <w:szCs w:val="24"/>
              </w:rPr>
            </w:pPr>
            <w:r w:rsidRPr="00485373">
              <w:rPr>
                <w:rFonts w:ascii="Times New Roman" w:hAnsi="Times New Roman"/>
                <w:sz w:val="24"/>
                <w:szCs w:val="24"/>
              </w:rPr>
              <w:t>Коефіцієнт зниження міцності ниткових кріплень деталей верху від впливу нафти і нафтопродуктів не менше</w:t>
            </w:r>
          </w:p>
        </w:tc>
        <w:tc>
          <w:tcPr>
            <w:tcW w:w="2297" w:type="dxa"/>
            <w:tcBorders>
              <w:top w:val="single" w:sz="4" w:space="0" w:color="auto"/>
              <w:left w:val="single" w:sz="4" w:space="0" w:color="auto"/>
              <w:bottom w:val="single" w:sz="4" w:space="0" w:color="auto"/>
              <w:right w:val="single" w:sz="4" w:space="0" w:color="auto"/>
            </w:tcBorders>
          </w:tcPr>
          <w:p w14:paraId="52D8F7D7" w14:textId="77777777" w:rsidR="00625DBD" w:rsidRDefault="00625DBD" w:rsidP="004C487E">
            <w:pPr>
              <w:spacing w:after="0" w:line="240" w:lineRule="auto"/>
              <w:rPr>
                <w:rFonts w:ascii="Times New Roman" w:hAnsi="Times New Roman"/>
                <w:sz w:val="24"/>
                <w:szCs w:val="24"/>
              </w:rPr>
            </w:pPr>
            <w:r>
              <w:rPr>
                <w:rFonts w:ascii="Times New Roman" w:hAnsi="Times New Roman"/>
                <w:sz w:val="24"/>
                <w:szCs w:val="24"/>
              </w:rPr>
              <w:t>0,6</w:t>
            </w:r>
          </w:p>
        </w:tc>
      </w:tr>
      <w:tr w:rsidR="00625DBD" w:rsidRPr="00CA27B5" w14:paraId="45857369" w14:textId="77777777" w:rsidTr="004C487E">
        <w:tc>
          <w:tcPr>
            <w:tcW w:w="9569" w:type="dxa"/>
            <w:gridSpan w:val="3"/>
            <w:tcBorders>
              <w:top w:val="single" w:sz="4" w:space="0" w:color="auto"/>
              <w:left w:val="single" w:sz="4" w:space="0" w:color="auto"/>
              <w:bottom w:val="single" w:sz="4" w:space="0" w:color="auto"/>
              <w:right w:val="single" w:sz="4" w:space="0" w:color="auto"/>
            </w:tcBorders>
            <w:hideMark/>
          </w:tcPr>
          <w:p w14:paraId="32D8E2E7" w14:textId="77777777" w:rsidR="00625DBD" w:rsidRPr="00CA27B5" w:rsidRDefault="00625DBD" w:rsidP="004C487E">
            <w:pPr>
              <w:spacing w:after="0" w:line="240" w:lineRule="auto"/>
              <w:rPr>
                <w:rFonts w:ascii="Times New Roman" w:hAnsi="Times New Roman"/>
                <w:b/>
                <w:sz w:val="24"/>
                <w:szCs w:val="24"/>
              </w:rPr>
            </w:pPr>
            <w:r w:rsidRPr="00CA27B5">
              <w:rPr>
                <w:rFonts w:ascii="Times New Roman" w:hAnsi="Times New Roman"/>
                <w:b/>
                <w:sz w:val="24"/>
                <w:szCs w:val="24"/>
              </w:rPr>
              <w:t>Устілка:</w:t>
            </w:r>
          </w:p>
        </w:tc>
      </w:tr>
      <w:tr w:rsidR="00625DBD" w:rsidRPr="00CA27B5" w14:paraId="0ED3C246"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2BA96587" w14:textId="77777777" w:rsidR="00625DBD" w:rsidRPr="00CA27B5" w:rsidRDefault="00625DBD" w:rsidP="004C487E">
            <w:pPr>
              <w:spacing w:after="0" w:line="240" w:lineRule="auto"/>
              <w:rPr>
                <w:rFonts w:ascii="Times New Roman" w:hAnsi="Times New Roman"/>
                <w:sz w:val="24"/>
                <w:szCs w:val="24"/>
              </w:rPr>
            </w:pPr>
            <w:r w:rsidRPr="009C3431">
              <w:rPr>
                <w:rFonts w:ascii="Times New Roman" w:hAnsi="Times New Roman"/>
                <w:sz w:val="24"/>
                <w:szCs w:val="24"/>
              </w:rPr>
              <w:t xml:space="preserve">Товщина </w:t>
            </w:r>
            <w:r>
              <w:rPr>
                <w:rFonts w:ascii="Times New Roman" w:hAnsi="Times New Roman"/>
                <w:sz w:val="24"/>
                <w:szCs w:val="24"/>
              </w:rPr>
              <w:t xml:space="preserve">основної </w:t>
            </w:r>
            <w:r w:rsidRPr="009C3431">
              <w:rPr>
                <w:rFonts w:ascii="Times New Roman" w:hAnsi="Times New Roman"/>
                <w:sz w:val="24"/>
                <w:szCs w:val="24"/>
              </w:rPr>
              <w:t>устілки, мм, не менше</w:t>
            </w:r>
          </w:p>
        </w:tc>
        <w:tc>
          <w:tcPr>
            <w:tcW w:w="2297" w:type="dxa"/>
            <w:tcBorders>
              <w:top w:val="single" w:sz="4" w:space="0" w:color="auto"/>
              <w:left w:val="single" w:sz="4" w:space="0" w:color="auto"/>
              <w:bottom w:val="single" w:sz="4" w:space="0" w:color="auto"/>
              <w:right w:val="single" w:sz="4" w:space="0" w:color="auto"/>
            </w:tcBorders>
          </w:tcPr>
          <w:p w14:paraId="1CA8B27A"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4</w:t>
            </w:r>
          </w:p>
        </w:tc>
      </w:tr>
      <w:tr w:rsidR="00625DBD" w:rsidRPr="00CA27B5" w14:paraId="1641E5B7"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6CD0A3A3"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Товщина вкладної устілки, мм, не менше</w:t>
            </w:r>
          </w:p>
        </w:tc>
        <w:tc>
          <w:tcPr>
            <w:tcW w:w="2297" w:type="dxa"/>
            <w:tcBorders>
              <w:top w:val="single" w:sz="4" w:space="0" w:color="auto"/>
              <w:left w:val="single" w:sz="4" w:space="0" w:color="auto"/>
              <w:bottom w:val="single" w:sz="4" w:space="0" w:color="auto"/>
              <w:right w:val="single" w:sz="4" w:space="0" w:color="auto"/>
            </w:tcBorders>
            <w:hideMark/>
          </w:tcPr>
          <w:p w14:paraId="1B228480"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3</w:t>
            </w:r>
          </w:p>
        </w:tc>
      </w:tr>
      <w:tr w:rsidR="00625DBD" w:rsidRPr="00CA27B5" w14:paraId="67C7FD33" w14:textId="77777777" w:rsidTr="004C487E">
        <w:tc>
          <w:tcPr>
            <w:tcW w:w="9569" w:type="dxa"/>
            <w:gridSpan w:val="3"/>
            <w:tcBorders>
              <w:top w:val="single" w:sz="4" w:space="0" w:color="auto"/>
              <w:left w:val="single" w:sz="4" w:space="0" w:color="auto"/>
              <w:bottom w:val="single" w:sz="4" w:space="0" w:color="auto"/>
              <w:right w:val="single" w:sz="4" w:space="0" w:color="auto"/>
            </w:tcBorders>
            <w:hideMark/>
          </w:tcPr>
          <w:p w14:paraId="79164E55" w14:textId="77777777" w:rsidR="00625DBD" w:rsidRPr="00CA27B5" w:rsidRDefault="00625DBD" w:rsidP="004C487E">
            <w:pPr>
              <w:spacing w:after="0" w:line="240" w:lineRule="auto"/>
              <w:rPr>
                <w:rFonts w:ascii="Times New Roman" w:hAnsi="Times New Roman"/>
                <w:b/>
                <w:sz w:val="24"/>
                <w:szCs w:val="24"/>
              </w:rPr>
            </w:pPr>
            <w:proofErr w:type="spellStart"/>
            <w:r w:rsidRPr="00CA27B5">
              <w:rPr>
                <w:rFonts w:ascii="Times New Roman" w:hAnsi="Times New Roman"/>
                <w:b/>
                <w:sz w:val="24"/>
                <w:szCs w:val="24"/>
              </w:rPr>
              <w:t>Підносок</w:t>
            </w:r>
            <w:proofErr w:type="spellEnd"/>
            <w:r w:rsidRPr="00CA27B5">
              <w:rPr>
                <w:rFonts w:ascii="Times New Roman" w:hAnsi="Times New Roman"/>
                <w:b/>
                <w:sz w:val="24"/>
                <w:szCs w:val="24"/>
              </w:rPr>
              <w:t>:</w:t>
            </w:r>
          </w:p>
        </w:tc>
      </w:tr>
      <w:tr w:rsidR="00625DBD" w:rsidRPr="00CA27B5" w14:paraId="0D87F1D9"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7E498423"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З полімерного/композитного матеріалу</w:t>
            </w:r>
          </w:p>
        </w:tc>
        <w:tc>
          <w:tcPr>
            <w:tcW w:w="2297" w:type="dxa"/>
            <w:tcBorders>
              <w:top w:val="single" w:sz="4" w:space="0" w:color="auto"/>
              <w:left w:val="single" w:sz="4" w:space="0" w:color="auto"/>
              <w:bottom w:val="single" w:sz="4" w:space="0" w:color="auto"/>
              <w:right w:val="single" w:sz="4" w:space="0" w:color="auto"/>
            </w:tcBorders>
            <w:hideMark/>
          </w:tcPr>
          <w:p w14:paraId="655F2128"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наявність</w:t>
            </w:r>
          </w:p>
        </w:tc>
      </w:tr>
      <w:tr w:rsidR="00625DBD" w:rsidRPr="00CA27B5" w14:paraId="6F1AAB81"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3355BE0A"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 xml:space="preserve">Стійкість взуття до удару (безпечного проміжку), мм з рівнем впливу 200 </w:t>
            </w:r>
            <w:proofErr w:type="spellStart"/>
            <w:r w:rsidRPr="00CA27B5">
              <w:rPr>
                <w:rFonts w:ascii="Times New Roman" w:hAnsi="Times New Roman"/>
                <w:sz w:val="24"/>
                <w:szCs w:val="24"/>
              </w:rPr>
              <w:t>Дж</w:t>
            </w:r>
            <w:proofErr w:type="spellEnd"/>
            <w:r>
              <w:rPr>
                <w:rFonts w:ascii="Times New Roman" w:hAnsi="Times New Roman"/>
                <w:sz w:val="24"/>
                <w:szCs w:val="24"/>
              </w:rPr>
              <w:t>, не менше</w:t>
            </w:r>
          </w:p>
        </w:tc>
        <w:tc>
          <w:tcPr>
            <w:tcW w:w="2297" w:type="dxa"/>
            <w:tcBorders>
              <w:top w:val="single" w:sz="4" w:space="0" w:color="auto"/>
              <w:left w:val="single" w:sz="4" w:space="0" w:color="auto"/>
              <w:bottom w:val="single" w:sz="4" w:space="0" w:color="auto"/>
              <w:right w:val="single" w:sz="4" w:space="0" w:color="auto"/>
            </w:tcBorders>
            <w:hideMark/>
          </w:tcPr>
          <w:p w14:paraId="7B6865EA"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14</w:t>
            </w:r>
          </w:p>
        </w:tc>
      </w:tr>
      <w:tr w:rsidR="00625DBD" w:rsidRPr="00CA27B5" w14:paraId="422B927A" w14:textId="77777777" w:rsidTr="004C487E">
        <w:tc>
          <w:tcPr>
            <w:tcW w:w="9569" w:type="dxa"/>
            <w:gridSpan w:val="3"/>
            <w:tcBorders>
              <w:top w:val="single" w:sz="4" w:space="0" w:color="auto"/>
              <w:left w:val="single" w:sz="4" w:space="0" w:color="auto"/>
              <w:bottom w:val="single" w:sz="4" w:space="0" w:color="auto"/>
              <w:right w:val="single" w:sz="4" w:space="0" w:color="auto"/>
            </w:tcBorders>
          </w:tcPr>
          <w:p w14:paraId="6D326A79" w14:textId="77777777" w:rsidR="00625DBD" w:rsidRPr="00B66007" w:rsidRDefault="00625DBD" w:rsidP="004C487E">
            <w:pPr>
              <w:spacing w:after="0" w:line="240" w:lineRule="auto"/>
              <w:rPr>
                <w:rFonts w:ascii="Times New Roman" w:hAnsi="Times New Roman"/>
                <w:b/>
                <w:bCs/>
                <w:sz w:val="24"/>
                <w:szCs w:val="24"/>
              </w:rPr>
            </w:pPr>
            <w:r w:rsidRPr="00B66007">
              <w:rPr>
                <w:rFonts w:ascii="Times New Roman" w:hAnsi="Times New Roman"/>
                <w:b/>
                <w:bCs/>
                <w:sz w:val="24"/>
                <w:szCs w:val="24"/>
              </w:rPr>
              <w:t>Задник</w:t>
            </w:r>
            <w:r>
              <w:rPr>
                <w:rFonts w:ascii="Times New Roman" w:hAnsi="Times New Roman"/>
                <w:b/>
                <w:bCs/>
                <w:sz w:val="24"/>
                <w:szCs w:val="24"/>
              </w:rPr>
              <w:t>:</w:t>
            </w:r>
          </w:p>
        </w:tc>
      </w:tr>
      <w:tr w:rsidR="00625DBD" w:rsidRPr="00CA27B5" w14:paraId="56FEF270"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1C9F292A" w14:textId="77777777" w:rsidR="00625DBD" w:rsidRDefault="00625DBD" w:rsidP="004C487E">
            <w:pPr>
              <w:spacing w:after="0" w:line="240" w:lineRule="auto"/>
              <w:rPr>
                <w:rFonts w:ascii="Times New Roman" w:hAnsi="Times New Roman"/>
                <w:sz w:val="24"/>
                <w:szCs w:val="24"/>
              </w:rPr>
            </w:pPr>
            <w:r>
              <w:rPr>
                <w:rFonts w:ascii="Times New Roman" w:hAnsi="Times New Roman"/>
                <w:sz w:val="24"/>
                <w:szCs w:val="24"/>
              </w:rPr>
              <w:t xml:space="preserve">Загальна деформація задника, мм  не більше </w:t>
            </w:r>
          </w:p>
        </w:tc>
        <w:tc>
          <w:tcPr>
            <w:tcW w:w="2297" w:type="dxa"/>
            <w:tcBorders>
              <w:top w:val="single" w:sz="4" w:space="0" w:color="auto"/>
              <w:left w:val="single" w:sz="4" w:space="0" w:color="auto"/>
              <w:bottom w:val="single" w:sz="4" w:space="0" w:color="auto"/>
              <w:right w:val="single" w:sz="4" w:space="0" w:color="auto"/>
            </w:tcBorders>
          </w:tcPr>
          <w:p w14:paraId="20FAF7BE"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3,0</w:t>
            </w:r>
          </w:p>
        </w:tc>
      </w:tr>
      <w:tr w:rsidR="00625DBD" w:rsidRPr="00CA27B5" w14:paraId="718A3468" w14:textId="77777777" w:rsidTr="004C487E">
        <w:tc>
          <w:tcPr>
            <w:tcW w:w="9569" w:type="dxa"/>
            <w:gridSpan w:val="3"/>
            <w:tcBorders>
              <w:top w:val="single" w:sz="4" w:space="0" w:color="auto"/>
              <w:left w:val="single" w:sz="4" w:space="0" w:color="auto"/>
              <w:bottom w:val="single" w:sz="4" w:space="0" w:color="auto"/>
              <w:right w:val="single" w:sz="4" w:space="0" w:color="auto"/>
            </w:tcBorders>
            <w:hideMark/>
          </w:tcPr>
          <w:p w14:paraId="0DA7984B" w14:textId="77777777" w:rsidR="00625DBD" w:rsidRPr="00CA27B5" w:rsidRDefault="00625DBD" w:rsidP="004C487E">
            <w:pPr>
              <w:spacing w:after="0" w:line="240" w:lineRule="auto"/>
              <w:rPr>
                <w:rFonts w:ascii="Times New Roman" w:hAnsi="Times New Roman"/>
                <w:b/>
                <w:sz w:val="24"/>
                <w:szCs w:val="24"/>
              </w:rPr>
            </w:pPr>
            <w:r w:rsidRPr="00CA27B5">
              <w:rPr>
                <w:rFonts w:ascii="Times New Roman" w:hAnsi="Times New Roman"/>
                <w:b/>
                <w:sz w:val="24"/>
                <w:szCs w:val="24"/>
              </w:rPr>
              <w:t>Підошва:</w:t>
            </w:r>
          </w:p>
        </w:tc>
      </w:tr>
      <w:tr w:rsidR="00625DBD" w:rsidRPr="00CA27B5" w14:paraId="3CB22E96"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5E097EB4"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Матеріал</w:t>
            </w:r>
          </w:p>
        </w:tc>
        <w:tc>
          <w:tcPr>
            <w:tcW w:w="2297" w:type="dxa"/>
            <w:tcBorders>
              <w:top w:val="single" w:sz="4" w:space="0" w:color="auto"/>
              <w:left w:val="single" w:sz="4" w:space="0" w:color="auto"/>
              <w:bottom w:val="single" w:sz="4" w:space="0" w:color="auto"/>
              <w:right w:val="single" w:sz="4" w:space="0" w:color="auto"/>
            </w:tcBorders>
            <w:hideMark/>
          </w:tcPr>
          <w:p w14:paraId="2D4EA239"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поліуретан</w:t>
            </w:r>
          </w:p>
        </w:tc>
      </w:tr>
      <w:tr w:rsidR="00625DBD" w:rsidRPr="00CA27B5" w14:paraId="256B1926"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1AB20E15" w14:textId="77777777" w:rsidR="00625DBD" w:rsidRPr="00CA27B5" w:rsidRDefault="00625DBD" w:rsidP="004C487E">
            <w:pPr>
              <w:spacing w:after="0" w:line="240" w:lineRule="auto"/>
              <w:rPr>
                <w:rFonts w:ascii="Times New Roman" w:hAnsi="Times New Roman"/>
                <w:sz w:val="24"/>
                <w:szCs w:val="24"/>
              </w:rPr>
            </w:pPr>
            <w:r w:rsidRPr="00CA27B5">
              <w:rPr>
                <w:rFonts w:ascii="Times New Roman" w:hAnsi="Times New Roman"/>
                <w:sz w:val="24"/>
                <w:szCs w:val="24"/>
              </w:rPr>
              <w:t>Метод кріплення</w:t>
            </w:r>
          </w:p>
        </w:tc>
        <w:tc>
          <w:tcPr>
            <w:tcW w:w="2297" w:type="dxa"/>
            <w:tcBorders>
              <w:top w:val="single" w:sz="4" w:space="0" w:color="auto"/>
              <w:left w:val="single" w:sz="4" w:space="0" w:color="auto"/>
              <w:bottom w:val="single" w:sz="4" w:space="0" w:color="auto"/>
              <w:right w:val="single" w:sz="4" w:space="0" w:color="auto"/>
            </w:tcBorders>
            <w:hideMark/>
          </w:tcPr>
          <w:p w14:paraId="3BD2EA16" w14:textId="77777777" w:rsidR="00625DBD" w:rsidRPr="00CA27B5" w:rsidRDefault="00625DBD" w:rsidP="004C487E">
            <w:pPr>
              <w:spacing w:after="0" w:line="240" w:lineRule="auto"/>
              <w:rPr>
                <w:rFonts w:ascii="Times New Roman" w:hAnsi="Times New Roman"/>
                <w:sz w:val="24"/>
                <w:szCs w:val="24"/>
              </w:rPr>
            </w:pPr>
            <w:proofErr w:type="spellStart"/>
            <w:r>
              <w:rPr>
                <w:rFonts w:ascii="Times New Roman" w:hAnsi="Times New Roman"/>
                <w:sz w:val="24"/>
                <w:szCs w:val="24"/>
              </w:rPr>
              <w:t>л</w:t>
            </w:r>
            <w:r w:rsidRPr="00CA27B5">
              <w:rPr>
                <w:rFonts w:ascii="Times New Roman" w:hAnsi="Times New Roman"/>
                <w:sz w:val="24"/>
                <w:szCs w:val="24"/>
              </w:rPr>
              <w:t>ит</w:t>
            </w:r>
            <w:r>
              <w:rPr>
                <w:rFonts w:ascii="Times New Roman" w:hAnsi="Times New Roman"/>
                <w:sz w:val="24"/>
                <w:szCs w:val="24"/>
              </w:rPr>
              <w:t>ьєвий</w:t>
            </w:r>
            <w:proofErr w:type="spellEnd"/>
            <w:r w:rsidRPr="00CA27B5">
              <w:rPr>
                <w:rFonts w:ascii="Times New Roman" w:hAnsi="Times New Roman"/>
                <w:sz w:val="24"/>
                <w:szCs w:val="24"/>
              </w:rPr>
              <w:t xml:space="preserve"> </w:t>
            </w:r>
          </w:p>
        </w:tc>
      </w:tr>
      <w:tr w:rsidR="00625DBD" w:rsidRPr="00CA27B5" w14:paraId="12850305"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18B08167" w14:textId="77777777" w:rsidR="00625DBD" w:rsidRPr="00CA27B5" w:rsidRDefault="00625DBD" w:rsidP="004C487E">
            <w:pPr>
              <w:spacing w:after="0" w:line="240" w:lineRule="auto"/>
              <w:rPr>
                <w:rFonts w:ascii="Times New Roman" w:hAnsi="Times New Roman"/>
                <w:sz w:val="24"/>
                <w:szCs w:val="24"/>
              </w:rPr>
            </w:pPr>
            <w:r w:rsidRPr="00BE67CF">
              <w:rPr>
                <w:rFonts w:ascii="Times New Roman" w:hAnsi="Times New Roman"/>
                <w:sz w:val="24"/>
                <w:szCs w:val="24"/>
              </w:rPr>
              <w:t>Товщина підошви, мм, не менше</w:t>
            </w:r>
          </w:p>
        </w:tc>
        <w:tc>
          <w:tcPr>
            <w:tcW w:w="2297" w:type="dxa"/>
            <w:tcBorders>
              <w:top w:val="single" w:sz="4" w:space="0" w:color="auto"/>
              <w:left w:val="single" w:sz="4" w:space="0" w:color="auto"/>
              <w:bottom w:val="single" w:sz="4" w:space="0" w:color="auto"/>
              <w:right w:val="single" w:sz="4" w:space="0" w:color="auto"/>
            </w:tcBorders>
          </w:tcPr>
          <w:p w14:paraId="4661018B" w14:textId="77777777" w:rsidR="00625DBD" w:rsidRDefault="00625DBD" w:rsidP="004C487E">
            <w:pPr>
              <w:spacing w:after="0" w:line="240" w:lineRule="auto"/>
              <w:rPr>
                <w:rFonts w:ascii="Times New Roman" w:hAnsi="Times New Roman"/>
                <w:sz w:val="24"/>
                <w:szCs w:val="24"/>
              </w:rPr>
            </w:pPr>
            <w:r>
              <w:rPr>
                <w:rFonts w:ascii="Times New Roman" w:hAnsi="Times New Roman"/>
                <w:sz w:val="24"/>
                <w:szCs w:val="24"/>
              </w:rPr>
              <w:t>4,0</w:t>
            </w:r>
          </w:p>
        </w:tc>
      </w:tr>
      <w:tr w:rsidR="00625DBD" w:rsidRPr="00CA27B5" w14:paraId="156CDDC7"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tcPr>
          <w:p w14:paraId="13D1A246" w14:textId="77777777" w:rsidR="00625DBD" w:rsidRPr="00CA27B5" w:rsidRDefault="00625DBD" w:rsidP="004C487E">
            <w:pPr>
              <w:spacing w:after="0" w:line="240" w:lineRule="auto"/>
              <w:rPr>
                <w:rFonts w:ascii="Times New Roman" w:hAnsi="Times New Roman"/>
                <w:sz w:val="24"/>
                <w:szCs w:val="24"/>
              </w:rPr>
            </w:pPr>
            <w:r w:rsidRPr="00BE67CF">
              <w:rPr>
                <w:rFonts w:ascii="Times New Roman" w:hAnsi="Times New Roman"/>
                <w:sz w:val="24"/>
                <w:szCs w:val="24"/>
              </w:rPr>
              <w:t>Товщина рифлення підошви</w:t>
            </w:r>
            <w:r>
              <w:rPr>
                <w:rFonts w:ascii="Times New Roman" w:hAnsi="Times New Roman"/>
                <w:sz w:val="24"/>
                <w:szCs w:val="24"/>
              </w:rPr>
              <w:t>, мм,</w:t>
            </w:r>
            <w:r w:rsidRPr="00BE67CF">
              <w:rPr>
                <w:rFonts w:ascii="Times New Roman" w:hAnsi="Times New Roman"/>
                <w:sz w:val="24"/>
                <w:szCs w:val="24"/>
              </w:rPr>
              <w:t xml:space="preserve"> не менше</w:t>
            </w:r>
          </w:p>
        </w:tc>
        <w:tc>
          <w:tcPr>
            <w:tcW w:w="2297" w:type="dxa"/>
            <w:tcBorders>
              <w:top w:val="single" w:sz="4" w:space="0" w:color="auto"/>
              <w:left w:val="single" w:sz="4" w:space="0" w:color="auto"/>
              <w:bottom w:val="single" w:sz="4" w:space="0" w:color="auto"/>
              <w:right w:val="single" w:sz="4" w:space="0" w:color="auto"/>
            </w:tcBorders>
          </w:tcPr>
          <w:p w14:paraId="6C4B0788"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3,0</w:t>
            </w:r>
          </w:p>
        </w:tc>
      </w:tr>
      <w:tr w:rsidR="00625DBD" w:rsidRPr="00CA27B5" w14:paraId="0FFC1C65" w14:textId="77777777" w:rsidTr="004C487E">
        <w:trPr>
          <w:gridAfter w:val="1"/>
          <w:wAfter w:w="14" w:type="dxa"/>
        </w:trPr>
        <w:tc>
          <w:tcPr>
            <w:tcW w:w="7258" w:type="dxa"/>
            <w:tcBorders>
              <w:top w:val="single" w:sz="4" w:space="0" w:color="auto"/>
              <w:left w:val="single" w:sz="4" w:space="0" w:color="auto"/>
              <w:bottom w:val="single" w:sz="4" w:space="0" w:color="auto"/>
              <w:right w:val="single" w:sz="4" w:space="0" w:color="auto"/>
            </w:tcBorders>
            <w:hideMark/>
          </w:tcPr>
          <w:p w14:paraId="0C84C807" w14:textId="77777777" w:rsidR="00625DBD" w:rsidRPr="00CA27B5" w:rsidRDefault="00625DBD" w:rsidP="004C487E">
            <w:pPr>
              <w:spacing w:after="0" w:line="240" w:lineRule="auto"/>
              <w:rPr>
                <w:rFonts w:ascii="Times New Roman" w:hAnsi="Times New Roman"/>
                <w:sz w:val="24"/>
                <w:szCs w:val="24"/>
              </w:rPr>
            </w:pPr>
            <w:r w:rsidRPr="00D0359D">
              <w:rPr>
                <w:rFonts w:ascii="Times New Roman" w:hAnsi="Times New Roman"/>
                <w:sz w:val="24"/>
                <w:szCs w:val="24"/>
              </w:rPr>
              <w:t xml:space="preserve">Маса </w:t>
            </w:r>
            <w:proofErr w:type="spellStart"/>
            <w:r w:rsidRPr="00D0359D">
              <w:rPr>
                <w:rFonts w:ascii="Times New Roman" w:hAnsi="Times New Roman"/>
                <w:sz w:val="24"/>
                <w:szCs w:val="24"/>
              </w:rPr>
              <w:t>напівпари</w:t>
            </w:r>
            <w:proofErr w:type="spellEnd"/>
            <w:r w:rsidRPr="00D0359D">
              <w:rPr>
                <w:rFonts w:ascii="Times New Roman" w:hAnsi="Times New Roman"/>
                <w:sz w:val="24"/>
                <w:szCs w:val="24"/>
              </w:rPr>
              <w:t xml:space="preserve"> взуття</w:t>
            </w:r>
            <w:r>
              <w:rPr>
                <w:rFonts w:ascii="Times New Roman" w:hAnsi="Times New Roman"/>
                <w:sz w:val="24"/>
                <w:szCs w:val="24"/>
              </w:rPr>
              <w:t xml:space="preserve">, г, </w:t>
            </w:r>
            <w:r w:rsidRPr="00D0359D">
              <w:rPr>
                <w:rFonts w:ascii="Times New Roman" w:hAnsi="Times New Roman"/>
                <w:sz w:val="24"/>
                <w:szCs w:val="24"/>
              </w:rPr>
              <w:t xml:space="preserve"> не більше</w:t>
            </w:r>
          </w:p>
        </w:tc>
        <w:tc>
          <w:tcPr>
            <w:tcW w:w="2297" w:type="dxa"/>
            <w:tcBorders>
              <w:top w:val="single" w:sz="4" w:space="0" w:color="auto"/>
              <w:left w:val="single" w:sz="4" w:space="0" w:color="auto"/>
              <w:bottom w:val="single" w:sz="4" w:space="0" w:color="auto"/>
              <w:right w:val="single" w:sz="4" w:space="0" w:color="auto"/>
            </w:tcBorders>
            <w:hideMark/>
          </w:tcPr>
          <w:p w14:paraId="5CFA78E0" w14:textId="77777777" w:rsidR="00625DBD" w:rsidRPr="00CA27B5" w:rsidRDefault="00625DBD" w:rsidP="004C487E">
            <w:pPr>
              <w:spacing w:after="0" w:line="240" w:lineRule="auto"/>
              <w:rPr>
                <w:rFonts w:ascii="Times New Roman" w:hAnsi="Times New Roman"/>
                <w:sz w:val="24"/>
                <w:szCs w:val="24"/>
              </w:rPr>
            </w:pPr>
            <w:r>
              <w:rPr>
                <w:rFonts w:ascii="Times New Roman" w:hAnsi="Times New Roman"/>
                <w:sz w:val="24"/>
                <w:szCs w:val="24"/>
              </w:rPr>
              <w:t>650</w:t>
            </w:r>
          </w:p>
        </w:tc>
      </w:tr>
    </w:tbl>
    <w:p w14:paraId="55D9FB33" w14:textId="77777777" w:rsidR="00625DBD" w:rsidRPr="00CA27B5" w:rsidRDefault="00625DBD" w:rsidP="00625DBD">
      <w:pPr>
        <w:spacing w:after="0" w:line="240" w:lineRule="auto"/>
        <w:jc w:val="both"/>
        <w:rPr>
          <w:rFonts w:ascii="Times New Roman" w:eastAsia="Times New Roman" w:hAnsi="Times New Roman"/>
          <w:sz w:val="24"/>
          <w:szCs w:val="24"/>
          <w:lang w:eastAsia="uk-UA"/>
        </w:rPr>
      </w:pPr>
    </w:p>
    <w:p w14:paraId="2686A952"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Для підтвердження якості запропонованих ч</w:t>
      </w:r>
      <w:r w:rsidRPr="008A0E17">
        <w:rPr>
          <w:rFonts w:ascii="Times New Roman" w:hAnsi="Times New Roman"/>
          <w:sz w:val="24"/>
          <w:szCs w:val="24"/>
          <w:lang w:val="uk-UA"/>
        </w:rPr>
        <w:t xml:space="preserve">еревик </w:t>
      </w:r>
      <w:r>
        <w:rPr>
          <w:rFonts w:ascii="Times New Roman" w:hAnsi="Times New Roman"/>
          <w:sz w:val="24"/>
          <w:szCs w:val="24"/>
          <w:lang w:val="uk-UA"/>
        </w:rPr>
        <w:t>учасник у складі пропозиції має надати:</w:t>
      </w:r>
    </w:p>
    <w:p w14:paraId="171A87CF"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sidRPr="007830D7">
        <w:rPr>
          <w:rFonts w:ascii="Times New Roman" w:hAnsi="Times New Roman"/>
          <w:sz w:val="24"/>
          <w:szCs w:val="24"/>
          <w:lang w:val="uk-UA"/>
        </w:rPr>
        <w:t>- висновок державної санітарно-епідеміологічної експертизи</w:t>
      </w:r>
      <w:r>
        <w:rPr>
          <w:rFonts w:ascii="Times New Roman" w:hAnsi="Times New Roman"/>
          <w:sz w:val="24"/>
          <w:szCs w:val="24"/>
          <w:lang w:val="uk-UA"/>
        </w:rPr>
        <w:t>.</w:t>
      </w:r>
    </w:p>
    <w:p w14:paraId="6FD8BB95"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7830D7">
        <w:rPr>
          <w:rFonts w:ascii="Times New Roman" w:hAnsi="Times New Roman"/>
          <w:sz w:val="24"/>
          <w:szCs w:val="24"/>
          <w:lang w:val="uk-UA"/>
        </w:rPr>
        <w:t>протокол лабораторних випробувань, який виданий акредитованим в Україні органом (відповідн</w:t>
      </w:r>
      <w:r>
        <w:rPr>
          <w:rFonts w:ascii="Times New Roman" w:hAnsi="Times New Roman"/>
          <w:sz w:val="24"/>
          <w:szCs w:val="24"/>
          <w:lang w:val="uk-UA"/>
        </w:rPr>
        <w:t>ою</w:t>
      </w:r>
      <w:r w:rsidRPr="007830D7">
        <w:rPr>
          <w:rFonts w:ascii="Times New Roman" w:hAnsi="Times New Roman"/>
          <w:sz w:val="24"/>
          <w:szCs w:val="24"/>
          <w:lang w:val="uk-UA"/>
        </w:rPr>
        <w:t xml:space="preserve"> випробувальн</w:t>
      </w:r>
      <w:r>
        <w:rPr>
          <w:rFonts w:ascii="Times New Roman" w:hAnsi="Times New Roman"/>
          <w:sz w:val="24"/>
          <w:szCs w:val="24"/>
          <w:lang w:val="uk-UA"/>
        </w:rPr>
        <w:t>ою</w:t>
      </w:r>
      <w:r w:rsidRPr="007830D7">
        <w:rPr>
          <w:rFonts w:ascii="Times New Roman" w:hAnsi="Times New Roman"/>
          <w:sz w:val="24"/>
          <w:szCs w:val="24"/>
          <w:lang w:val="uk-UA"/>
        </w:rPr>
        <w:t xml:space="preserve"> лабораторі</w:t>
      </w:r>
      <w:r>
        <w:rPr>
          <w:rFonts w:ascii="Times New Roman" w:hAnsi="Times New Roman"/>
          <w:sz w:val="24"/>
          <w:szCs w:val="24"/>
          <w:lang w:val="uk-UA"/>
        </w:rPr>
        <w:t>єю</w:t>
      </w:r>
      <w:r w:rsidRPr="007830D7">
        <w:rPr>
          <w:rFonts w:ascii="Times New Roman" w:hAnsi="Times New Roman"/>
          <w:sz w:val="24"/>
          <w:szCs w:val="24"/>
          <w:lang w:val="uk-UA"/>
        </w:rPr>
        <w:t>/центр</w:t>
      </w:r>
      <w:r>
        <w:rPr>
          <w:rFonts w:ascii="Times New Roman" w:hAnsi="Times New Roman"/>
          <w:sz w:val="24"/>
          <w:szCs w:val="24"/>
          <w:lang w:val="uk-UA"/>
        </w:rPr>
        <w:t>ом</w:t>
      </w:r>
      <w:r w:rsidRPr="007830D7">
        <w:rPr>
          <w:rFonts w:ascii="Times New Roman" w:hAnsi="Times New Roman"/>
          <w:sz w:val="24"/>
          <w:szCs w:val="24"/>
          <w:lang w:val="uk-UA"/>
        </w:rPr>
        <w:t>) та який підтверджує вимоги, що визначені у таблиці 1 цього додатку. Протокол випробувань повинен містити інформацію про об’єкт випробувань, його виробника, а також в повному обсязі підтверджувати всі вимоги, які наведені таблиці 1 цього додатку. Якщо в одному протоколі не зазначаються окремі показники, які учасник повинен підтвердити, він може надати додатковий протокол випробувань з підтвердженням необхідних показників</w:t>
      </w:r>
    </w:p>
    <w:p w14:paraId="08DB3CAB" w14:textId="77777777" w:rsidR="00625DBD" w:rsidRDefault="00625DBD" w:rsidP="00625DBD">
      <w:pPr>
        <w:pStyle w:val="ad"/>
        <w:tabs>
          <w:tab w:val="clear" w:pos="4677"/>
          <w:tab w:val="clear" w:pos="9355"/>
        </w:tabs>
        <w:rPr>
          <w:rFonts w:ascii="Times New Roman" w:hAnsi="Times New Roman"/>
          <w:b/>
          <w:bCs/>
          <w:sz w:val="24"/>
          <w:szCs w:val="24"/>
          <w:lang w:val="uk-UA"/>
        </w:rPr>
      </w:pPr>
      <w:r>
        <w:rPr>
          <w:rFonts w:ascii="Times New Roman" w:hAnsi="Times New Roman"/>
          <w:b/>
          <w:bCs/>
          <w:sz w:val="24"/>
          <w:szCs w:val="24"/>
          <w:lang w:val="uk-UA"/>
        </w:rPr>
        <w:t xml:space="preserve">2. </w:t>
      </w:r>
      <w:r w:rsidRPr="002F3CBD">
        <w:rPr>
          <w:rFonts w:ascii="Times New Roman" w:hAnsi="Times New Roman"/>
          <w:b/>
          <w:bCs/>
          <w:sz w:val="24"/>
          <w:szCs w:val="24"/>
          <w:lang w:val="uk-UA"/>
        </w:rPr>
        <w:t xml:space="preserve">Черевики з високими </w:t>
      </w:r>
      <w:proofErr w:type="spellStart"/>
      <w:r w:rsidRPr="002F3CBD">
        <w:rPr>
          <w:rFonts w:ascii="Times New Roman" w:hAnsi="Times New Roman"/>
          <w:b/>
          <w:bCs/>
          <w:sz w:val="24"/>
          <w:szCs w:val="24"/>
          <w:lang w:val="uk-UA"/>
        </w:rPr>
        <w:t>берцями</w:t>
      </w:r>
      <w:proofErr w:type="spellEnd"/>
    </w:p>
    <w:p w14:paraId="3BD8A1DE"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sidRPr="00D61C65">
        <w:rPr>
          <w:rFonts w:ascii="Times New Roman" w:hAnsi="Times New Roman"/>
          <w:sz w:val="24"/>
          <w:szCs w:val="24"/>
          <w:lang w:val="uk-UA"/>
        </w:rPr>
        <w:t xml:space="preserve">Черевики </w:t>
      </w:r>
      <w:r>
        <w:rPr>
          <w:rFonts w:ascii="Times New Roman" w:hAnsi="Times New Roman"/>
          <w:sz w:val="24"/>
          <w:szCs w:val="24"/>
          <w:lang w:val="uk-UA"/>
        </w:rPr>
        <w:t>комбіновані, м</w:t>
      </w:r>
      <w:r w:rsidRPr="00D61C65">
        <w:rPr>
          <w:rFonts w:ascii="Times New Roman" w:hAnsi="Times New Roman"/>
          <w:sz w:val="24"/>
          <w:szCs w:val="24"/>
          <w:lang w:val="uk-UA"/>
        </w:rPr>
        <w:t xml:space="preserve">атеріал деталей верху: союзка, </w:t>
      </w:r>
      <w:proofErr w:type="spellStart"/>
      <w:r w:rsidRPr="00D61C65">
        <w:rPr>
          <w:rFonts w:ascii="Times New Roman" w:hAnsi="Times New Roman"/>
          <w:sz w:val="24"/>
          <w:szCs w:val="24"/>
          <w:lang w:val="uk-UA"/>
        </w:rPr>
        <w:t>задинка</w:t>
      </w:r>
      <w:proofErr w:type="spellEnd"/>
      <w:r w:rsidRPr="00D61C65">
        <w:rPr>
          <w:rFonts w:ascii="Times New Roman" w:hAnsi="Times New Roman"/>
          <w:sz w:val="24"/>
          <w:szCs w:val="24"/>
          <w:lang w:val="uk-UA"/>
        </w:rPr>
        <w:t xml:space="preserve"> — натуральна шкіра</w:t>
      </w:r>
      <w:r w:rsidRPr="00D61C65">
        <w:t xml:space="preserve"> </w:t>
      </w:r>
      <w:r w:rsidRPr="00D61C65">
        <w:rPr>
          <w:rFonts w:ascii="Times New Roman" w:hAnsi="Times New Roman"/>
          <w:sz w:val="24"/>
          <w:szCs w:val="24"/>
          <w:lang w:val="uk-UA"/>
        </w:rPr>
        <w:t>товщиною не менше 2,00 мм, глухий клапан, м’який кант — штучний матеріал</w:t>
      </w:r>
      <w:r>
        <w:rPr>
          <w:rFonts w:ascii="Times New Roman" w:hAnsi="Times New Roman"/>
          <w:sz w:val="24"/>
          <w:szCs w:val="24"/>
          <w:lang w:val="uk-UA"/>
        </w:rPr>
        <w:t>.</w:t>
      </w:r>
      <w:r w:rsidRPr="00D61C65">
        <w:rPr>
          <w:rFonts w:ascii="Times New Roman" w:hAnsi="Times New Roman"/>
          <w:sz w:val="24"/>
          <w:szCs w:val="24"/>
          <w:lang w:val="uk-UA"/>
        </w:rPr>
        <w:t xml:space="preserve"> Підкладка — </w:t>
      </w:r>
      <w:proofErr w:type="spellStart"/>
      <w:r w:rsidRPr="00D61C65">
        <w:rPr>
          <w:rFonts w:ascii="Times New Roman" w:hAnsi="Times New Roman"/>
          <w:sz w:val="24"/>
          <w:szCs w:val="24"/>
          <w:lang w:val="uk-UA"/>
        </w:rPr>
        <w:t>нетканний</w:t>
      </w:r>
      <w:proofErr w:type="spellEnd"/>
      <w:r w:rsidRPr="00D61C65">
        <w:rPr>
          <w:rFonts w:ascii="Times New Roman" w:hAnsi="Times New Roman"/>
          <w:sz w:val="24"/>
          <w:szCs w:val="24"/>
          <w:lang w:val="uk-UA"/>
        </w:rPr>
        <w:t xml:space="preserve"> матеріал, дубльований поролоном</w:t>
      </w:r>
      <w:r>
        <w:rPr>
          <w:rFonts w:ascii="Times New Roman" w:hAnsi="Times New Roman"/>
          <w:sz w:val="24"/>
          <w:szCs w:val="24"/>
          <w:lang w:val="uk-UA"/>
        </w:rPr>
        <w:t>. Черевики</w:t>
      </w:r>
      <w:r w:rsidRPr="00D61C65">
        <w:rPr>
          <w:rFonts w:ascii="Times New Roman" w:hAnsi="Times New Roman"/>
          <w:sz w:val="24"/>
          <w:szCs w:val="24"/>
          <w:lang w:val="uk-UA"/>
        </w:rPr>
        <w:t xml:space="preserve"> </w:t>
      </w:r>
      <w:r>
        <w:rPr>
          <w:rFonts w:ascii="Times New Roman" w:hAnsi="Times New Roman"/>
          <w:sz w:val="24"/>
          <w:szCs w:val="24"/>
          <w:lang w:val="uk-UA"/>
        </w:rPr>
        <w:t xml:space="preserve">мають </w:t>
      </w:r>
      <w:r w:rsidRPr="008A0E17">
        <w:rPr>
          <w:rFonts w:ascii="Times New Roman" w:hAnsi="Times New Roman"/>
          <w:sz w:val="24"/>
          <w:szCs w:val="24"/>
          <w:lang w:val="uk-UA"/>
        </w:rPr>
        <w:t>зручн</w:t>
      </w:r>
      <w:r>
        <w:rPr>
          <w:rFonts w:ascii="Times New Roman" w:hAnsi="Times New Roman"/>
          <w:sz w:val="24"/>
          <w:szCs w:val="24"/>
          <w:lang w:val="uk-UA"/>
        </w:rPr>
        <w:t>у</w:t>
      </w:r>
      <w:r w:rsidRPr="008A0E17">
        <w:rPr>
          <w:rFonts w:ascii="Times New Roman" w:hAnsi="Times New Roman"/>
          <w:sz w:val="24"/>
          <w:szCs w:val="24"/>
          <w:lang w:val="uk-UA"/>
        </w:rPr>
        <w:t xml:space="preserve"> колодк</w:t>
      </w:r>
      <w:r>
        <w:rPr>
          <w:rFonts w:ascii="Times New Roman" w:hAnsi="Times New Roman"/>
          <w:sz w:val="24"/>
          <w:szCs w:val="24"/>
          <w:lang w:val="uk-UA"/>
        </w:rPr>
        <w:t>у</w:t>
      </w:r>
      <w:r w:rsidRPr="008A0E17">
        <w:rPr>
          <w:rFonts w:ascii="Times New Roman" w:hAnsi="Times New Roman"/>
          <w:sz w:val="24"/>
          <w:szCs w:val="24"/>
          <w:lang w:val="uk-UA"/>
        </w:rPr>
        <w:t xml:space="preserve"> анатомічної форми, м’який кант по верхньому краю</w:t>
      </w:r>
      <w:r>
        <w:rPr>
          <w:rFonts w:ascii="Times New Roman" w:hAnsi="Times New Roman"/>
          <w:sz w:val="24"/>
          <w:szCs w:val="24"/>
          <w:lang w:val="uk-UA"/>
        </w:rPr>
        <w:t>, в</w:t>
      </w:r>
      <w:r w:rsidRPr="00D61C65">
        <w:rPr>
          <w:rFonts w:ascii="Times New Roman" w:hAnsi="Times New Roman"/>
          <w:sz w:val="24"/>
          <w:szCs w:val="24"/>
          <w:lang w:val="uk-UA"/>
        </w:rPr>
        <w:t xml:space="preserve">ставки в </w:t>
      </w:r>
      <w:proofErr w:type="spellStart"/>
      <w:r w:rsidRPr="00D61C65">
        <w:rPr>
          <w:rFonts w:ascii="Times New Roman" w:hAnsi="Times New Roman"/>
          <w:sz w:val="24"/>
          <w:szCs w:val="24"/>
          <w:lang w:val="uk-UA"/>
        </w:rPr>
        <w:t>задинки</w:t>
      </w:r>
      <w:proofErr w:type="spellEnd"/>
      <w:r w:rsidRPr="00D61C65">
        <w:rPr>
          <w:rFonts w:ascii="Times New Roman" w:hAnsi="Times New Roman"/>
          <w:sz w:val="24"/>
          <w:szCs w:val="24"/>
          <w:lang w:val="uk-UA"/>
        </w:rPr>
        <w:t xml:space="preserve"> для надійної фіксації стоп</w:t>
      </w:r>
      <w:r>
        <w:rPr>
          <w:rFonts w:ascii="Times New Roman" w:hAnsi="Times New Roman"/>
          <w:sz w:val="24"/>
          <w:szCs w:val="24"/>
          <w:lang w:val="uk-UA"/>
        </w:rPr>
        <w:t>и</w:t>
      </w:r>
      <w:r w:rsidRPr="00D61C65">
        <w:rPr>
          <w:rFonts w:ascii="Times New Roman" w:hAnsi="Times New Roman"/>
          <w:sz w:val="24"/>
          <w:szCs w:val="24"/>
          <w:lang w:val="uk-UA"/>
        </w:rPr>
        <w:t xml:space="preserve"> та захисту її від вивиху.</w:t>
      </w:r>
    </w:p>
    <w:p w14:paraId="00C68EAE"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sidRPr="00D61C65">
        <w:rPr>
          <w:rFonts w:ascii="Times New Roman" w:hAnsi="Times New Roman"/>
          <w:sz w:val="24"/>
          <w:szCs w:val="24"/>
          <w:lang w:val="uk-UA"/>
        </w:rPr>
        <w:t xml:space="preserve">Підошва </w:t>
      </w:r>
      <w:r>
        <w:rPr>
          <w:rFonts w:ascii="Times New Roman" w:hAnsi="Times New Roman"/>
          <w:sz w:val="24"/>
          <w:szCs w:val="24"/>
          <w:lang w:val="uk-UA"/>
        </w:rPr>
        <w:t xml:space="preserve">зі спіненого </w:t>
      </w:r>
      <w:r w:rsidRPr="008A0E17">
        <w:rPr>
          <w:rFonts w:ascii="Times New Roman" w:hAnsi="Times New Roman"/>
          <w:sz w:val="24"/>
          <w:szCs w:val="24"/>
          <w:lang w:val="uk-UA"/>
        </w:rPr>
        <w:t>поліуретану з напливом в ділянці носка</w:t>
      </w:r>
      <w:r w:rsidRPr="00D61C65">
        <w:rPr>
          <w:rFonts w:ascii="Times New Roman" w:hAnsi="Times New Roman"/>
          <w:sz w:val="24"/>
          <w:szCs w:val="24"/>
          <w:lang w:val="uk-UA"/>
        </w:rPr>
        <w:t xml:space="preserve"> </w:t>
      </w:r>
      <w:proofErr w:type="spellStart"/>
      <w:r w:rsidRPr="00D61C65">
        <w:rPr>
          <w:rFonts w:ascii="Times New Roman" w:hAnsi="Times New Roman"/>
          <w:sz w:val="24"/>
          <w:szCs w:val="24"/>
          <w:lang w:val="uk-UA"/>
        </w:rPr>
        <w:t>маслобензостійка</w:t>
      </w:r>
      <w:proofErr w:type="spellEnd"/>
      <w:r w:rsidRPr="00D61C65">
        <w:rPr>
          <w:rFonts w:ascii="Times New Roman" w:hAnsi="Times New Roman"/>
          <w:sz w:val="24"/>
          <w:szCs w:val="24"/>
          <w:lang w:val="uk-UA"/>
        </w:rPr>
        <w:t xml:space="preserve">, кислото лугостійка, </w:t>
      </w:r>
      <w:r>
        <w:rPr>
          <w:rFonts w:ascii="Times New Roman" w:hAnsi="Times New Roman"/>
          <w:sz w:val="24"/>
          <w:szCs w:val="24"/>
          <w:lang w:val="uk-UA"/>
        </w:rPr>
        <w:t>має</w:t>
      </w:r>
      <w:r w:rsidRPr="00D61C65">
        <w:rPr>
          <w:rFonts w:ascii="Times New Roman" w:hAnsi="Times New Roman"/>
          <w:sz w:val="24"/>
          <w:szCs w:val="24"/>
          <w:lang w:val="uk-UA"/>
        </w:rPr>
        <w:t xml:space="preserve"> високий супротив ковзанню, зносостійкість, </w:t>
      </w:r>
      <w:r>
        <w:rPr>
          <w:rFonts w:ascii="Times New Roman" w:hAnsi="Times New Roman"/>
          <w:sz w:val="24"/>
          <w:szCs w:val="24"/>
          <w:lang w:val="uk-UA"/>
        </w:rPr>
        <w:t xml:space="preserve">а також самоочисний </w:t>
      </w:r>
      <w:r w:rsidRPr="008A0E17">
        <w:rPr>
          <w:rFonts w:ascii="Times New Roman" w:hAnsi="Times New Roman"/>
          <w:sz w:val="24"/>
          <w:szCs w:val="24"/>
          <w:lang w:val="uk-UA"/>
        </w:rPr>
        <w:t>профіль ходової поверхні</w:t>
      </w:r>
      <w:r>
        <w:rPr>
          <w:rFonts w:ascii="Times New Roman" w:hAnsi="Times New Roman"/>
          <w:sz w:val="24"/>
          <w:szCs w:val="24"/>
          <w:lang w:val="uk-UA"/>
        </w:rPr>
        <w:t>.</w:t>
      </w:r>
    </w:p>
    <w:p w14:paraId="5C5C5232" w14:textId="77777777" w:rsidR="00625DBD" w:rsidRDefault="00625DBD" w:rsidP="00625DBD">
      <w:pPr>
        <w:pStyle w:val="ad"/>
        <w:tabs>
          <w:tab w:val="clear" w:pos="4677"/>
          <w:tab w:val="clear" w:pos="9355"/>
        </w:tabs>
        <w:ind w:firstLine="567"/>
        <w:jc w:val="both"/>
        <w:rPr>
          <w:rFonts w:ascii="Times New Roman" w:hAnsi="Times New Roman"/>
          <w:sz w:val="24"/>
          <w:szCs w:val="24"/>
          <w:lang w:val="uk-UA"/>
        </w:rPr>
      </w:pPr>
      <w:r>
        <w:rPr>
          <w:rFonts w:ascii="Times New Roman" w:hAnsi="Times New Roman"/>
          <w:sz w:val="24"/>
          <w:szCs w:val="24"/>
          <w:lang w:val="uk-UA"/>
        </w:rPr>
        <w:t>Для підтвердження якості запропонованих ч</w:t>
      </w:r>
      <w:r w:rsidRPr="008A0E17">
        <w:rPr>
          <w:rFonts w:ascii="Times New Roman" w:hAnsi="Times New Roman"/>
          <w:sz w:val="24"/>
          <w:szCs w:val="24"/>
          <w:lang w:val="uk-UA"/>
        </w:rPr>
        <w:t xml:space="preserve">еревик з високими </w:t>
      </w:r>
      <w:proofErr w:type="spellStart"/>
      <w:r w:rsidRPr="008A0E17">
        <w:rPr>
          <w:rFonts w:ascii="Times New Roman" w:hAnsi="Times New Roman"/>
          <w:sz w:val="24"/>
          <w:szCs w:val="24"/>
          <w:lang w:val="uk-UA"/>
        </w:rPr>
        <w:t>берцями</w:t>
      </w:r>
      <w:proofErr w:type="spellEnd"/>
      <w:r>
        <w:rPr>
          <w:rFonts w:ascii="Times New Roman" w:hAnsi="Times New Roman"/>
          <w:sz w:val="24"/>
          <w:szCs w:val="24"/>
          <w:lang w:val="uk-UA"/>
        </w:rPr>
        <w:t xml:space="preserve"> учасник у складі пропозиції має надати:</w:t>
      </w:r>
    </w:p>
    <w:p w14:paraId="5CCA2FB7" w14:textId="77777777" w:rsidR="00625DBD" w:rsidRPr="008A0E17" w:rsidRDefault="00625DBD" w:rsidP="00625DBD">
      <w:pPr>
        <w:pStyle w:val="ad"/>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w:t>
      </w:r>
      <w:r>
        <w:rPr>
          <w:rFonts w:ascii="Times New Roman" w:hAnsi="Times New Roman"/>
          <w:sz w:val="24"/>
          <w:szCs w:val="24"/>
          <w:lang w:val="uk-UA"/>
        </w:rPr>
        <w:t xml:space="preserve">про </w:t>
      </w:r>
      <w:r w:rsidRPr="008A0E17">
        <w:rPr>
          <w:rFonts w:ascii="Times New Roman" w:hAnsi="Times New Roman"/>
          <w:sz w:val="24"/>
          <w:szCs w:val="24"/>
          <w:lang w:val="uk-UA"/>
        </w:rPr>
        <w:t>експертиз</w:t>
      </w:r>
      <w:r>
        <w:rPr>
          <w:rFonts w:ascii="Times New Roman" w:hAnsi="Times New Roman"/>
          <w:sz w:val="24"/>
          <w:szCs w:val="24"/>
          <w:lang w:val="uk-UA"/>
        </w:rPr>
        <w:t>у</w:t>
      </w:r>
      <w:r w:rsidRPr="008A0E17">
        <w:rPr>
          <w:rFonts w:ascii="Times New Roman" w:hAnsi="Times New Roman"/>
          <w:sz w:val="24"/>
          <w:szCs w:val="24"/>
          <w:lang w:val="uk-UA"/>
        </w:rPr>
        <w:t xml:space="preserve"> зразка;</w:t>
      </w:r>
    </w:p>
    <w:p w14:paraId="539565D5" w14:textId="77777777" w:rsidR="00625DBD" w:rsidRPr="008A0E17" w:rsidRDefault="00625DBD" w:rsidP="00625DBD">
      <w:pPr>
        <w:pStyle w:val="ad"/>
        <w:ind w:firstLine="426"/>
        <w:jc w:val="both"/>
        <w:rPr>
          <w:rFonts w:ascii="Times New Roman" w:hAnsi="Times New Roman"/>
          <w:sz w:val="24"/>
          <w:szCs w:val="24"/>
          <w:lang w:val="uk-UA"/>
        </w:rPr>
      </w:pPr>
      <w:r w:rsidRPr="008A0E17">
        <w:rPr>
          <w:rFonts w:ascii="Times New Roman" w:hAnsi="Times New Roman"/>
          <w:sz w:val="24"/>
          <w:szCs w:val="24"/>
          <w:lang w:val="uk-UA"/>
        </w:rPr>
        <w:t>- декларацію про відповідність;</w:t>
      </w:r>
    </w:p>
    <w:p w14:paraId="25707ADE" w14:textId="77777777" w:rsidR="00625DBD" w:rsidRPr="008A0E17" w:rsidRDefault="00625DBD" w:rsidP="00625DBD">
      <w:pPr>
        <w:pStyle w:val="ad"/>
        <w:ind w:firstLine="426"/>
        <w:jc w:val="both"/>
        <w:rPr>
          <w:rFonts w:ascii="Times New Roman" w:hAnsi="Times New Roman"/>
          <w:sz w:val="24"/>
          <w:szCs w:val="24"/>
          <w:lang w:val="uk-UA"/>
        </w:rPr>
      </w:pPr>
      <w:r w:rsidRPr="008A0E17">
        <w:rPr>
          <w:rFonts w:ascii="Times New Roman" w:hAnsi="Times New Roman"/>
          <w:sz w:val="24"/>
          <w:szCs w:val="24"/>
          <w:lang w:val="uk-UA"/>
        </w:rPr>
        <w:t>- висновок державної санітарно-епідеміологічної експертизи;</w:t>
      </w:r>
    </w:p>
    <w:p w14:paraId="67264BFF" w14:textId="77777777" w:rsidR="00625DBD" w:rsidRPr="008A0E17" w:rsidRDefault="00625DBD" w:rsidP="00625DBD">
      <w:pPr>
        <w:pStyle w:val="ad"/>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на систему управління якістю ДСТУ ISO 9001:2015 </w:t>
      </w:r>
      <w:r>
        <w:rPr>
          <w:rFonts w:ascii="Times New Roman" w:hAnsi="Times New Roman"/>
          <w:sz w:val="24"/>
          <w:szCs w:val="24"/>
          <w:lang w:val="uk-UA"/>
        </w:rPr>
        <w:t>щодо</w:t>
      </w:r>
      <w:r w:rsidRPr="008A0E17">
        <w:rPr>
          <w:rFonts w:ascii="Times New Roman" w:hAnsi="Times New Roman"/>
          <w:sz w:val="24"/>
          <w:szCs w:val="24"/>
          <w:lang w:val="uk-UA"/>
        </w:rPr>
        <w:t xml:space="preserve"> виробництв</w:t>
      </w:r>
      <w:r>
        <w:rPr>
          <w:rFonts w:ascii="Times New Roman" w:hAnsi="Times New Roman"/>
          <w:sz w:val="24"/>
          <w:szCs w:val="24"/>
          <w:lang w:val="uk-UA"/>
        </w:rPr>
        <w:t>а</w:t>
      </w:r>
      <w:r w:rsidRPr="008A0E17">
        <w:rPr>
          <w:rFonts w:ascii="Times New Roman" w:hAnsi="Times New Roman"/>
          <w:sz w:val="24"/>
          <w:szCs w:val="24"/>
          <w:lang w:val="uk-UA"/>
        </w:rPr>
        <w:t xml:space="preserve"> взуття;</w:t>
      </w:r>
    </w:p>
    <w:p w14:paraId="433E5C10" w14:textId="77777777" w:rsidR="00625DBD" w:rsidRDefault="00625DBD" w:rsidP="00625DBD">
      <w:pPr>
        <w:pStyle w:val="ad"/>
        <w:tabs>
          <w:tab w:val="clear" w:pos="4677"/>
          <w:tab w:val="clear" w:pos="9355"/>
        </w:tabs>
        <w:ind w:firstLine="426"/>
        <w:jc w:val="both"/>
        <w:rPr>
          <w:rFonts w:ascii="Times New Roman" w:hAnsi="Times New Roman"/>
          <w:sz w:val="24"/>
          <w:szCs w:val="24"/>
          <w:lang w:val="uk-UA"/>
        </w:rPr>
      </w:pPr>
      <w:r w:rsidRPr="008A0E17">
        <w:rPr>
          <w:rFonts w:ascii="Times New Roman" w:hAnsi="Times New Roman"/>
          <w:sz w:val="24"/>
          <w:szCs w:val="24"/>
          <w:lang w:val="uk-UA"/>
        </w:rPr>
        <w:t xml:space="preserve">- сертифікат на систему екологічного управління ДСТУ ISO 14001:2015 </w:t>
      </w:r>
      <w:r>
        <w:rPr>
          <w:rFonts w:ascii="Times New Roman" w:hAnsi="Times New Roman"/>
          <w:sz w:val="24"/>
          <w:szCs w:val="24"/>
          <w:lang w:val="uk-UA"/>
        </w:rPr>
        <w:t>щодо</w:t>
      </w:r>
      <w:r w:rsidRPr="008A0E17">
        <w:rPr>
          <w:rFonts w:ascii="Times New Roman" w:hAnsi="Times New Roman"/>
          <w:sz w:val="24"/>
          <w:szCs w:val="24"/>
          <w:lang w:val="uk-UA"/>
        </w:rPr>
        <w:t xml:space="preserve"> виробництв</w:t>
      </w:r>
      <w:r>
        <w:rPr>
          <w:rFonts w:ascii="Times New Roman" w:hAnsi="Times New Roman"/>
          <w:sz w:val="24"/>
          <w:szCs w:val="24"/>
          <w:lang w:val="uk-UA"/>
        </w:rPr>
        <w:t>а</w:t>
      </w:r>
      <w:r w:rsidRPr="008A0E17">
        <w:rPr>
          <w:rFonts w:ascii="Times New Roman" w:hAnsi="Times New Roman"/>
          <w:sz w:val="24"/>
          <w:szCs w:val="24"/>
          <w:lang w:val="uk-UA"/>
        </w:rPr>
        <w:t xml:space="preserve"> взуття.  </w:t>
      </w:r>
    </w:p>
    <w:p w14:paraId="4A5EB744" w14:textId="77777777" w:rsidR="00625DBD" w:rsidRPr="007B3918" w:rsidRDefault="00625DBD" w:rsidP="00625DBD">
      <w:pPr>
        <w:pStyle w:val="ad"/>
        <w:tabs>
          <w:tab w:val="clear" w:pos="4677"/>
          <w:tab w:val="clear" w:pos="9355"/>
        </w:tabs>
        <w:jc w:val="both"/>
        <w:rPr>
          <w:rFonts w:ascii="Times New Roman" w:hAnsi="Times New Roman"/>
          <w:lang w:val="uk-UA"/>
        </w:rPr>
      </w:pPr>
    </w:p>
    <w:p w14:paraId="274374F9" w14:textId="77777777" w:rsidR="00625DBD" w:rsidRDefault="00625DBD" w:rsidP="00EA0BEF">
      <w:pPr>
        <w:spacing w:after="0" w:line="240" w:lineRule="auto"/>
        <w:jc w:val="both"/>
        <w:rPr>
          <w:rFonts w:ascii="Times New Roman" w:eastAsia="Times New Roman" w:hAnsi="Times New Roman"/>
          <w:lang w:eastAsia="ru-RU"/>
        </w:rPr>
      </w:pPr>
    </w:p>
    <w:p w14:paraId="6D264D28" w14:textId="56EC74AC" w:rsidR="00D00783" w:rsidRPr="00625DBD" w:rsidRDefault="00625DBD" w:rsidP="00625DBD">
      <w:pPr>
        <w:spacing w:after="0" w:line="240" w:lineRule="auto"/>
        <w:jc w:val="both"/>
        <w:rPr>
          <w:rFonts w:ascii="Times New Roman" w:hAnsi="Times New Roman"/>
        </w:rPr>
      </w:pPr>
      <w:r>
        <w:rPr>
          <w:rFonts w:ascii="Times New Roman" w:hAnsi="Times New Roman"/>
          <w:b/>
          <w:u w:val="single"/>
        </w:rPr>
        <w:t xml:space="preserve">4. </w:t>
      </w:r>
      <w:r w:rsidR="008241FB" w:rsidRPr="00D00783">
        <w:rPr>
          <w:rFonts w:ascii="Times New Roman" w:hAnsi="Times New Roman"/>
          <w:b/>
          <w:u w:val="single"/>
        </w:rPr>
        <w:t>Обґрунтування розміру бюджетного призначення:</w:t>
      </w:r>
      <w:r w:rsidR="008241FB" w:rsidRPr="00D00783">
        <w:rPr>
          <w:rFonts w:ascii="Times New Roman" w:hAnsi="Times New Roman"/>
          <w:b/>
        </w:rPr>
        <w:t xml:space="preserve"> </w:t>
      </w:r>
      <w:r w:rsidR="008241FB" w:rsidRPr="00D00783">
        <w:rPr>
          <w:rFonts w:ascii="Times New Roman" w:hAnsi="Times New Roman"/>
        </w:rPr>
        <w:t>розмір бюджетного призначення дл</w:t>
      </w:r>
      <w:r w:rsidR="00D00783" w:rsidRPr="00D00783">
        <w:rPr>
          <w:rFonts w:ascii="Times New Roman" w:hAnsi="Times New Roman"/>
        </w:rPr>
        <w:t>я</w:t>
      </w:r>
      <w:r w:rsidR="005F5415" w:rsidRPr="00D00783">
        <w:rPr>
          <w:rFonts w:ascii="Times New Roman" w:hAnsi="Times New Roman"/>
        </w:rPr>
        <w:t xml:space="preserve"> </w:t>
      </w:r>
      <w:r w:rsidR="008241FB" w:rsidRPr="00D00783">
        <w:rPr>
          <w:rFonts w:ascii="Times New Roman" w:hAnsi="Times New Roman"/>
        </w:rPr>
        <w:t>предмета закупівлі</w:t>
      </w:r>
      <w:r>
        <w:rPr>
          <w:rFonts w:ascii="Times New Roman" w:hAnsi="Times New Roman"/>
        </w:rPr>
        <w:t xml:space="preserve"> </w:t>
      </w:r>
      <w:r w:rsidRPr="007B3918">
        <w:rPr>
          <w:rFonts w:ascii="Times New Roman" w:hAnsi="Times New Roman"/>
          <w:b/>
        </w:rPr>
        <w:t>«</w:t>
      </w:r>
      <w:r>
        <w:rPr>
          <w:rFonts w:ascii="Times New Roman" w:hAnsi="Times New Roman"/>
          <w:b/>
          <w:color w:val="000000"/>
          <w:lang w:eastAsia="uk-UA"/>
        </w:rPr>
        <w:t>Взуття</w:t>
      </w:r>
      <w:r w:rsidRPr="007B3918">
        <w:rPr>
          <w:rStyle w:val="ng-binding1"/>
          <w:rFonts w:ascii="Times New Roman" w:hAnsi="Times New Roman"/>
          <w:b/>
          <w:color w:val="000000"/>
          <w:lang w:eastAsia="uk-UA"/>
        </w:rPr>
        <w:t>»</w:t>
      </w:r>
      <w:r>
        <w:rPr>
          <w:rStyle w:val="ng-binding1"/>
          <w:rFonts w:ascii="Times New Roman" w:hAnsi="Times New Roman"/>
          <w:b/>
          <w:color w:val="000000"/>
          <w:lang w:eastAsia="uk-UA"/>
        </w:rPr>
        <w:t xml:space="preserve"> </w:t>
      </w:r>
      <w:r w:rsidRPr="00FD6841">
        <w:rPr>
          <w:rFonts w:ascii="Times New Roman" w:hAnsi="Times New Roman"/>
          <w:b/>
        </w:rPr>
        <w:t xml:space="preserve">за </w:t>
      </w:r>
      <w:r w:rsidRPr="00FD6841">
        <w:rPr>
          <w:rFonts w:ascii="Times New Roman" w:eastAsia="Lucida Sans Unicode" w:hAnsi="Times New Roman"/>
          <w:b/>
          <w:kern w:val="1"/>
          <w:lang w:eastAsia="hi-IN" w:bidi="hi-IN"/>
        </w:rPr>
        <w:t xml:space="preserve">ДК 021:2015: </w:t>
      </w:r>
      <w:r w:rsidRPr="00FD6841">
        <w:rPr>
          <w:rFonts w:ascii="Arial" w:hAnsi="Arial" w:cs="Arial"/>
          <w:b/>
          <w:color w:val="333333"/>
          <w:sz w:val="20"/>
          <w:szCs w:val="20"/>
          <w:bdr w:val="none" w:sz="0" w:space="0" w:color="auto" w:frame="1"/>
        </w:rPr>
        <w:t>18810000-0</w:t>
      </w:r>
      <w:r w:rsidRPr="00FD6841">
        <w:rPr>
          <w:rFonts w:ascii="Arial" w:hAnsi="Arial" w:cs="Arial"/>
          <w:b/>
          <w:color w:val="333333"/>
          <w:sz w:val="20"/>
          <w:szCs w:val="20"/>
        </w:rPr>
        <w:t> - Взуття різне, крім спортивного та захисного</w:t>
      </w:r>
      <w:r>
        <w:rPr>
          <w:rFonts w:ascii="Arial" w:hAnsi="Arial" w:cs="Arial"/>
          <w:b/>
          <w:color w:val="333333"/>
          <w:sz w:val="20"/>
          <w:szCs w:val="20"/>
        </w:rPr>
        <w:t xml:space="preserve"> </w:t>
      </w:r>
      <w:r w:rsidR="008241FB" w:rsidRPr="00625DBD">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625DBD">
        <w:rPr>
          <w:rFonts w:ascii="Times New Roman" w:hAnsi="Times New Roman"/>
          <w:bCs/>
        </w:rPr>
        <w:t>12</w:t>
      </w:r>
      <w:r w:rsidR="008241FB" w:rsidRPr="00625DBD">
        <w:rPr>
          <w:rFonts w:ascii="Times New Roman" w:hAnsi="Times New Roman"/>
          <w:bCs/>
        </w:rPr>
        <w:t xml:space="preserve">-од від </w:t>
      </w:r>
      <w:r w:rsidR="00086E19" w:rsidRPr="00625DBD">
        <w:rPr>
          <w:rFonts w:ascii="Times New Roman" w:hAnsi="Times New Roman"/>
          <w:bCs/>
        </w:rPr>
        <w:t>1</w:t>
      </w:r>
      <w:r w:rsidR="0088389D" w:rsidRPr="00625DBD">
        <w:rPr>
          <w:rFonts w:ascii="Times New Roman" w:hAnsi="Times New Roman"/>
          <w:bCs/>
        </w:rPr>
        <w:t>7</w:t>
      </w:r>
      <w:r w:rsidR="008241FB" w:rsidRPr="00625DBD">
        <w:rPr>
          <w:rFonts w:ascii="Times New Roman" w:hAnsi="Times New Roman"/>
          <w:bCs/>
        </w:rPr>
        <w:t>.0</w:t>
      </w:r>
      <w:r w:rsidR="00086E19" w:rsidRPr="00625DBD">
        <w:rPr>
          <w:rFonts w:ascii="Times New Roman" w:hAnsi="Times New Roman"/>
          <w:bCs/>
        </w:rPr>
        <w:t>1</w:t>
      </w:r>
      <w:r w:rsidR="008241FB" w:rsidRPr="00625DBD">
        <w:rPr>
          <w:rFonts w:ascii="Times New Roman" w:hAnsi="Times New Roman"/>
          <w:bCs/>
        </w:rPr>
        <w:t>.202</w:t>
      </w:r>
      <w:r w:rsidR="0088389D" w:rsidRPr="00625DBD">
        <w:rPr>
          <w:rFonts w:ascii="Times New Roman" w:hAnsi="Times New Roman"/>
          <w:bCs/>
        </w:rPr>
        <w:t>3</w:t>
      </w:r>
      <w:r w:rsidR="00086E19" w:rsidRPr="00625DBD">
        <w:rPr>
          <w:rFonts w:ascii="Times New Roman" w:hAnsi="Times New Roman"/>
          <w:bCs/>
        </w:rPr>
        <w:t xml:space="preserve"> </w:t>
      </w:r>
      <w:r w:rsidR="008241FB" w:rsidRPr="00625DBD">
        <w:rPr>
          <w:rFonts w:ascii="Times New Roman" w:hAnsi="Times New Roman"/>
          <w:bCs/>
        </w:rPr>
        <w:t>року «</w:t>
      </w:r>
      <w:r w:rsidR="0088389D" w:rsidRPr="00625DBD">
        <w:rPr>
          <w:rFonts w:ascii="Times New Roman" w:hAnsi="Times New Roman"/>
          <w:sz w:val="24"/>
          <w:szCs w:val="24"/>
        </w:rPr>
        <w:t>Про призначення уповноваженої особи,</w:t>
      </w:r>
      <w:r w:rsidR="00EA0BEF" w:rsidRPr="00625DBD">
        <w:rPr>
          <w:rFonts w:ascii="Times New Roman" w:hAnsi="Times New Roman"/>
          <w:sz w:val="24"/>
          <w:szCs w:val="24"/>
        </w:rPr>
        <w:t xml:space="preserve"> </w:t>
      </w:r>
      <w:r w:rsidR="0088389D" w:rsidRPr="00625DBD">
        <w:rPr>
          <w:rFonts w:ascii="Times New Roman" w:hAnsi="Times New Roman"/>
          <w:color w:val="000000"/>
          <w:sz w:val="24"/>
          <w:szCs w:val="24"/>
        </w:rPr>
        <w:t xml:space="preserve">відповідальної за </w:t>
      </w:r>
      <w:r w:rsidR="0088389D" w:rsidRPr="00625DBD">
        <w:rPr>
          <w:rFonts w:ascii="Times New Roman" w:hAnsi="Times New Roman"/>
          <w:sz w:val="24"/>
          <w:szCs w:val="24"/>
        </w:rPr>
        <w:t xml:space="preserve">організацію та проведення публічних </w:t>
      </w:r>
      <w:proofErr w:type="spellStart"/>
      <w:r w:rsidR="0088389D" w:rsidRPr="00625DBD">
        <w:rPr>
          <w:rFonts w:ascii="Times New Roman" w:hAnsi="Times New Roman"/>
          <w:sz w:val="24"/>
          <w:szCs w:val="24"/>
        </w:rPr>
        <w:t>закупівель</w:t>
      </w:r>
      <w:proofErr w:type="spellEnd"/>
      <w:r w:rsidR="0088389D" w:rsidRPr="00625DBD">
        <w:rPr>
          <w:rFonts w:ascii="Times New Roman" w:hAnsi="Times New Roman"/>
          <w:sz w:val="24"/>
          <w:szCs w:val="24"/>
        </w:rPr>
        <w:t xml:space="preserve"> товарів, робіт і послуг</w:t>
      </w:r>
      <w:r w:rsidR="00EA0BEF" w:rsidRPr="00625DBD">
        <w:rPr>
          <w:rFonts w:ascii="Times New Roman" w:hAnsi="Times New Roman"/>
          <w:sz w:val="24"/>
          <w:szCs w:val="24"/>
        </w:rPr>
        <w:t xml:space="preserve"> </w:t>
      </w:r>
      <w:r w:rsidR="0088389D" w:rsidRPr="00625DBD">
        <w:rPr>
          <w:rFonts w:ascii="Times New Roman" w:hAnsi="Times New Roman"/>
          <w:sz w:val="24"/>
          <w:szCs w:val="24"/>
        </w:rPr>
        <w:t xml:space="preserve">та затвердження </w:t>
      </w:r>
      <w:r w:rsidR="0088389D" w:rsidRPr="00625DBD">
        <w:rPr>
          <w:rFonts w:ascii="Times New Roman" w:hAnsi="Times New Roman"/>
          <w:color w:val="000000"/>
          <w:sz w:val="24"/>
          <w:szCs w:val="24"/>
        </w:rPr>
        <w:t>положення про уповноважену особу</w:t>
      </w:r>
      <w:r w:rsidR="008241FB" w:rsidRPr="00625DBD">
        <w:rPr>
          <w:rFonts w:ascii="Times New Roman" w:hAnsi="Times New Roman"/>
        </w:rPr>
        <w:t xml:space="preserve">» </w:t>
      </w:r>
      <w:r w:rsidR="008241FB" w:rsidRPr="00625DBD">
        <w:rPr>
          <w:rFonts w:ascii="Times New Roman" w:hAnsi="Times New Roman"/>
          <w:bCs/>
        </w:rPr>
        <w:t xml:space="preserve"> </w:t>
      </w:r>
      <w:r w:rsidR="008241FB" w:rsidRPr="00625DBD">
        <w:rPr>
          <w:rFonts w:ascii="Times New Roman" w:hAnsi="Times New Roman"/>
        </w:rPr>
        <w:t>відповідно до фінансового плану на 202</w:t>
      </w:r>
      <w:r w:rsidR="0088389D" w:rsidRPr="00625DBD">
        <w:rPr>
          <w:rFonts w:ascii="Times New Roman" w:hAnsi="Times New Roman"/>
        </w:rPr>
        <w:t>3</w:t>
      </w:r>
      <w:r w:rsidR="008241FB" w:rsidRPr="00625DBD">
        <w:rPr>
          <w:rFonts w:ascii="Times New Roman" w:hAnsi="Times New Roman"/>
        </w:rPr>
        <w:t xml:space="preserve"> рік.</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58B54A4C" w:rsidR="008241FB" w:rsidRPr="00625DBD" w:rsidRDefault="00625DBD" w:rsidP="00625DBD">
      <w:pPr>
        <w:tabs>
          <w:tab w:val="left" w:pos="851"/>
        </w:tabs>
        <w:spacing w:after="0"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5.</w:t>
      </w:r>
      <w:r w:rsidR="008241FB" w:rsidRPr="00625DBD">
        <w:rPr>
          <w:rFonts w:ascii="Times New Roman" w:eastAsia="Times New Roman" w:hAnsi="Times New Roman"/>
          <w:b/>
          <w:sz w:val="24"/>
          <w:szCs w:val="24"/>
          <w:u w:val="single"/>
          <w:lang w:eastAsia="ru-RU"/>
        </w:rPr>
        <w:t>Обґрунтування очікуваної вартості предмета закупівлі:</w:t>
      </w:r>
    </w:p>
    <w:p w14:paraId="34FC6C2C" w14:textId="66E97BF2" w:rsidR="008241FB" w:rsidRPr="005F5415" w:rsidRDefault="008241FB"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548EF53A" w14:textId="10518B6A" w:rsidR="00832D42" w:rsidRPr="00625DBD" w:rsidRDefault="00832D42" w:rsidP="00832D42">
      <w:pPr>
        <w:spacing w:after="0" w:line="240" w:lineRule="auto"/>
        <w:rPr>
          <w:rFonts w:ascii="Times New Roman" w:hAnsi="Times New Roman"/>
          <w:sz w:val="24"/>
          <w:szCs w:val="24"/>
        </w:rPr>
      </w:pPr>
      <w:r w:rsidRPr="00625DBD">
        <w:rPr>
          <w:rFonts w:ascii="Times New Roman" w:hAnsi="Times New Roman"/>
          <w:sz w:val="24"/>
          <w:szCs w:val="24"/>
        </w:rPr>
        <w:t xml:space="preserve">Очікувана вартість предмета закупівлі сформована на підставі отриманих цінових пропозицій потенційних учасників процедури закупівлі та становить </w:t>
      </w:r>
      <w:r w:rsidR="00625DBD" w:rsidRPr="00625DBD">
        <w:rPr>
          <w:rStyle w:val="ac"/>
          <w:rFonts w:ascii="Times New Roman" w:hAnsi="Times New Roman"/>
          <w:b w:val="0"/>
          <w:bCs w:val="0"/>
          <w:sz w:val="24"/>
          <w:szCs w:val="24"/>
          <w:shd w:val="clear" w:color="auto" w:fill="F0F5F2"/>
        </w:rPr>
        <w:t>3 757</w:t>
      </w:r>
      <w:r w:rsidR="00625DBD" w:rsidRPr="00625DBD">
        <w:rPr>
          <w:rStyle w:val="ac"/>
          <w:rFonts w:ascii="Times New Roman" w:hAnsi="Times New Roman"/>
          <w:b w:val="0"/>
          <w:bCs w:val="0"/>
          <w:sz w:val="24"/>
          <w:szCs w:val="24"/>
          <w:shd w:val="clear" w:color="auto" w:fill="F0F5F2"/>
        </w:rPr>
        <w:t> </w:t>
      </w:r>
      <w:r w:rsidR="00625DBD" w:rsidRPr="00625DBD">
        <w:rPr>
          <w:rStyle w:val="ac"/>
          <w:rFonts w:ascii="Times New Roman" w:hAnsi="Times New Roman"/>
          <w:b w:val="0"/>
          <w:bCs w:val="0"/>
          <w:sz w:val="24"/>
          <w:szCs w:val="24"/>
          <w:shd w:val="clear" w:color="auto" w:fill="F0F5F2"/>
        </w:rPr>
        <w:t>770</w:t>
      </w:r>
      <w:r w:rsidR="00625DBD" w:rsidRPr="00625DBD">
        <w:rPr>
          <w:rStyle w:val="ac"/>
          <w:rFonts w:ascii="Times New Roman" w:hAnsi="Times New Roman"/>
          <w:b w:val="0"/>
          <w:bCs w:val="0"/>
          <w:sz w:val="24"/>
          <w:szCs w:val="24"/>
          <w:shd w:val="clear" w:color="auto" w:fill="F0F5F2"/>
        </w:rPr>
        <w:t xml:space="preserve">,00 </w:t>
      </w:r>
      <w:r w:rsidRPr="00625DBD">
        <w:rPr>
          <w:rFonts w:ascii="Times New Roman" w:hAnsi="Times New Roman"/>
          <w:sz w:val="24"/>
          <w:szCs w:val="24"/>
        </w:rPr>
        <w:t xml:space="preserve"> грн</w:t>
      </w:r>
    </w:p>
    <w:p w14:paraId="0B62A144" w14:textId="52C34DF7" w:rsidR="00832D42" w:rsidRPr="00625DBD" w:rsidRDefault="00832D42" w:rsidP="00832D42">
      <w:pPr>
        <w:spacing w:after="0" w:line="240" w:lineRule="auto"/>
        <w:rPr>
          <w:rFonts w:ascii="Times New Roman" w:eastAsia="Times New Roman" w:hAnsi="Times New Roman"/>
          <w:bCs/>
          <w:sz w:val="24"/>
          <w:szCs w:val="24"/>
          <w:lang w:eastAsia="ru-RU"/>
        </w:rPr>
      </w:pPr>
      <w:r w:rsidRPr="00625DBD">
        <w:rPr>
          <w:rFonts w:ascii="Times New Roman" w:eastAsia="Times New Roman" w:hAnsi="Times New Roman"/>
          <w:bCs/>
          <w:sz w:val="24"/>
          <w:szCs w:val="24"/>
          <w:lang w:eastAsia="ru-RU"/>
        </w:rPr>
        <w:t xml:space="preserve">В річний план </w:t>
      </w:r>
      <w:proofErr w:type="spellStart"/>
      <w:r w:rsidRPr="00625DBD">
        <w:rPr>
          <w:rFonts w:ascii="Times New Roman" w:eastAsia="Times New Roman" w:hAnsi="Times New Roman"/>
          <w:bCs/>
          <w:sz w:val="24"/>
          <w:szCs w:val="24"/>
          <w:lang w:eastAsia="ru-RU"/>
        </w:rPr>
        <w:t>внесено</w:t>
      </w:r>
      <w:proofErr w:type="spellEnd"/>
      <w:r w:rsidRPr="00625DBD">
        <w:rPr>
          <w:rFonts w:ascii="Times New Roman" w:eastAsia="Times New Roman" w:hAnsi="Times New Roman"/>
          <w:bCs/>
          <w:sz w:val="24"/>
          <w:szCs w:val="24"/>
          <w:lang w:eastAsia="ru-RU"/>
        </w:rPr>
        <w:t xml:space="preserve">: </w:t>
      </w:r>
      <w:r w:rsidR="00625DBD" w:rsidRPr="00625DBD">
        <w:rPr>
          <w:rStyle w:val="ac"/>
          <w:rFonts w:ascii="Times New Roman" w:hAnsi="Times New Roman"/>
          <w:b w:val="0"/>
          <w:bCs w:val="0"/>
          <w:sz w:val="24"/>
          <w:szCs w:val="24"/>
          <w:shd w:val="clear" w:color="auto" w:fill="F0F5F2"/>
        </w:rPr>
        <w:t>3 757 770,00</w:t>
      </w:r>
      <w:r w:rsidR="00625DBD">
        <w:rPr>
          <w:rStyle w:val="ac"/>
          <w:rFonts w:ascii="Times New Roman" w:hAnsi="Times New Roman"/>
          <w:b w:val="0"/>
          <w:bCs w:val="0"/>
          <w:sz w:val="24"/>
          <w:szCs w:val="24"/>
          <w:shd w:val="clear" w:color="auto" w:fill="F0F5F2"/>
        </w:rPr>
        <w:t xml:space="preserve"> </w:t>
      </w:r>
      <w:r w:rsidRPr="00625DBD">
        <w:rPr>
          <w:rFonts w:ascii="Times New Roman" w:hAnsi="Times New Roman"/>
          <w:sz w:val="24"/>
          <w:szCs w:val="24"/>
        </w:rPr>
        <w:t>грн</w:t>
      </w:r>
      <w:r w:rsidRPr="00625DBD">
        <w:rPr>
          <w:rFonts w:ascii="Times New Roman" w:eastAsia="Times New Roman" w:hAnsi="Times New Roman"/>
          <w:bCs/>
          <w:sz w:val="24"/>
          <w:szCs w:val="24"/>
          <w:lang w:eastAsia="ru-RU"/>
        </w:rPr>
        <w:t xml:space="preserve"> </w:t>
      </w:r>
    </w:p>
    <w:p w14:paraId="17D0E33B" w14:textId="77777777" w:rsidR="00D00783" w:rsidRPr="00EA0BEF" w:rsidRDefault="00D00783" w:rsidP="00EA25FA">
      <w:pPr>
        <w:tabs>
          <w:tab w:val="left" w:pos="851"/>
          <w:tab w:val="left" w:pos="5160"/>
        </w:tabs>
        <w:spacing w:after="0" w:line="240" w:lineRule="auto"/>
        <w:jc w:val="both"/>
        <w:rPr>
          <w:rFonts w:ascii="Times New Roman" w:eastAsia="Times New Roman" w:hAnsi="Times New Roman"/>
          <w:bCs/>
          <w:sz w:val="24"/>
          <w:szCs w:val="24"/>
          <w:lang w:eastAsia="ru-RU"/>
        </w:rPr>
      </w:pPr>
    </w:p>
    <w:p w14:paraId="237D9166" w14:textId="1FB7A01C" w:rsidR="00656DAA" w:rsidRPr="00625DBD" w:rsidRDefault="00625DBD" w:rsidP="00625DBD">
      <w:pPr>
        <w:tabs>
          <w:tab w:val="left" w:pos="795"/>
          <w:tab w:val="left" w:pos="851"/>
          <w:tab w:val="left" w:pos="993"/>
          <w:tab w:val="left" w:pos="5160"/>
        </w:tabs>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6.</w:t>
      </w:r>
      <w:r w:rsidR="008241FB" w:rsidRPr="00625DBD">
        <w:rPr>
          <w:rFonts w:ascii="Times New Roman" w:eastAsia="Times New Roman" w:hAnsi="Times New Roman"/>
          <w:b/>
          <w:bCs/>
          <w:sz w:val="24"/>
          <w:szCs w:val="24"/>
          <w:lang w:eastAsia="ru-RU"/>
        </w:rPr>
        <w:t>Процедура закупівлі:</w:t>
      </w:r>
      <w:r w:rsidR="0088389D" w:rsidRPr="00625DBD">
        <w:rPr>
          <w:rFonts w:ascii="Times New Roman" w:eastAsia="Times New Roman" w:hAnsi="Times New Roman"/>
          <w:bCs/>
          <w:sz w:val="24"/>
          <w:szCs w:val="24"/>
          <w:lang w:eastAsia="ru-RU"/>
        </w:rPr>
        <w:t xml:space="preserve"> Відкриті торги з особливостями</w:t>
      </w:r>
    </w:p>
    <w:sectPr w:rsidR="00656DAA" w:rsidRPr="00625DBD" w:rsidSect="00DB3CEE">
      <w:pgSz w:w="11906" w:h="16838"/>
      <w:pgMar w:top="851" w:right="851" w:bottom="993"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3"/>
  </w:num>
  <w:num w:numId="6">
    <w:abstractNumId w:val="5"/>
  </w:num>
  <w:num w:numId="7">
    <w:abstractNumId w:val="2"/>
  </w:num>
  <w:num w:numId="8">
    <w:abstractNumId w:val="9"/>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25DBD"/>
    <w:rsid w:val="00656DAA"/>
    <w:rsid w:val="0069681B"/>
    <w:rsid w:val="00810651"/>
    <w:rsid w:val="008241FB"/>
    <w:rsid w:val="00832D42"/>
    <w:rsid w:val="0088389D"/>
    <w:rsid w:val="008B1CA1"/>
    <w:rsid w:val="009F6E89"/>
    <w:rsid w:val="00C61B92"/>
    <w:rsid w:val="00D00783"/>
    <w:rsid w:val="00DB3CEE"/>
    <w:rsid w:val="00EA0BEF"/>
    <w:rsid w:val="00EA2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5041</Words>
  <Characters>2874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2023-02-24T10:47:00Z</cp:lastPrinted>
  <dcterms:created xsi:type="dcterms:W3CDTF">2022-01-21T14:13:00Z</dcterms:created>
  <dcterms:modified xsi:type="dcterms:W3CDTF">2023-09-20T06:15:00Z</dcterms:modified>
</cp:coreProperties>
</file>