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06450" w14:textId="77777777" w:rsidR="00C45325" w:rsidRDefault="00C45325" w:rsidP="00C45325"/>
    <w:p w14:paraId="74F50CED" w14:textId="77777777" w:rsidR="00C45325" w:rsidRPr="00811F2B" w:rsidRDefault="00C45325" w:rsidP="00C45325">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77FDE551" w14:textId="77777777" w:rsidR="00C45325" w:rsidRPr="00811F2B" w:rsidRDefault="00C45325" w:rsidP="00C45325">
      <w:pPr>
        <w:widowControl w:val="0"/>
        <w:autoSpaceDE w:val="0"/>
        <w:autoSpaceDN w:val="0"/>
        <w:adjustRightInd w:val="0"/>
        <w:spacing w:after="0" w:line="240" w:lineRule="auto"/>
        <w:jc w:val="right"/>
        <w:rPr>
          <w:rFonts w:ascii="Times New Roman" w:hAnsi="Times New Roman"/>
          <w:b/>
          <w:bCs/>
          <w:lang w:val="uk-UA"/>
        </w:rPr>
      </w:pPr>
    </w:p>
    <w:p w14:paraId="62535321" w14:textId="77777777" w:rsidR="00C45325" w:rsidRPr="00A20EAC" w:rsidRDefault="00C45325" w:rsidP="00C45325">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31A8F8D3" w14:textId="77777777" w:rsidR="00C45325" w:rsidRPr="00A20EAC" w:rsidRDefault="00C45325" w:rsidP="00C45325">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3A5E7658" w14:textId="6AF2BA6F" w:rsidR="00C45325" w:rsidRPr="00800E2C" w:rsidRDefault="00C45325" w:rsidP="00C45325">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800E2C">
        <w:rPr>
          <w:rFonts w:ascii="Times New Roman" w:hAnsi="Times New Roman"/>
          <w:b/>
          <w:bCs/>
          <w:lang w:val="uk-UA"/>
        </w:rPr>
        <w:t xml:space="preserve">№ </w:t>
      </w:r>
      <w:r w:rsidR="00800E2C" w:rsidRPr="00800E2C">
        <w:rPr>
          <w:rFonts w:ascii="Times New Roman" w:hAnsi="Times New Roman"/>
          <w:b/>
          <w:bCs/>
          <w:lang w:val="uk-UA"/>
        </w:rPr>
        <w:t>296</w:t>
      </w:r>
      <w:r w:rsidRPr="00800E2C">
        <w:rPr>
          <w:rFonts w:ascii="Times New Roman" w:hAnsi="Times New Roman"/>
          <w:b/>
          <w:bCs/>
          <w:lang w:val="uk-UA"/>
        </w:rPr>
        <w:t xml:space="preserve"> від </w:t>
      </w:r>
      <w:r w:rsidR="00800E2C" w:rsidRPr="00800E2C">
        <w:rPr>
          <w:rFonts w:ascii="Times New Roman" w:hAnsi="Times New Roman"/>
          <w:b/>
          <w:bCs/>
          <w:lang w:val="uk-UA"/>
        </w:rPr>
        <w:t>16</w:t>
      </w:r>
      <w:r w:rsidRPr="00800E2C">
        <w:rPr>
          <w:rFonts w:ascii="Times New Roman" w:hAnsi="Times New Roman"/>
          <w:b/>
          <w:bCs/>
          <w:lang w:val="uk-UA"/>
        </w:rPr>
        <w:t>.12.2024 року</w:t>
      </w:r>
    </w:p>
    <w:p w14:paraId="54EED094" w14:textId="77777777" w:rsidR="00C45325" w:rsidRPr="00A20EAC" w:rsidRDefault="00C45325" w:rsidP="00C45325">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8C4A9F6" w14:textId="77777777" w:rsidR="00C45325" w:rsidRPr="00A20EAC" w:rsidRDefault="00C45325" w:rsidP="00C45325">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BB9274B" w14:textId="77777777" w:rsidR="00C45325" w:rsidRPr="00811F2B" w:rsidRDefault="00C45325" w:rsidP="00C45325">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69255BC9" w14:textId="77777777" w:rsidR="00C45325" w:rsidRPr="00811F2B" w:rsidRDefault="00C45325" w:rsidP="00C45325">
      <w:pPr>
        <w:keepNext/>
        <w:widowControl w:val="0"/>
        <w:autoSpaceDE w:val="0"/>
        <w:autoSpaceDN w:val="0"/>
        <w:adjustRightInd w:val="0"/>
        <w:spacing w:after="0" w:line="240" w:lineRule="auto"/>
        <w:jc w:val="right"/>
        <w:rPr>
          <w:rFonts w:ascii="Times New Roman" w:hAnsi="Times New Roman"/>
          <w:b/>
          <w:bCs/>
          <w:sz w:val="28"/>
          <w:szCs w:val="28"/>
        </w:rPr>
      </w:pPr>
    </w:p>
    <w:p w14:paraId="593F0B4E"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A18EA5"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AEA2B94"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496AC3A" w14:textId="77777777" w:rsidR="00C45325" w:rsidRPr="00811F2B" w:rsidRDefault="00C45325" w:rsidP="00C45325">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1359F06F" w14:textId="77777777" w:rsidR="00C45325" w:rsidRPr="00811F2B" w:rsidRDefault="00C45325" w:rsidP="00C45325">
      <w:pPr>
        <w:widowControl w:val="0"/>
        <w:autoSpaceDE w:val="0"/>
        <w:autoSpaceDN w:val="0"/>
        <w:adjustRightInd w:val="0"/>
        <w:spacing w:after="0" w:line="240" w:lineRule="auto"/>
        <w:rPr>
          <w:rFonts w:ascii="Times New Roman" w:eastAsia="Dotum" w:hAnsi="Times New Roman"/>
          <w:b/>
          <w:bCs/>
          <w:lang w:val="uk-UA" w:eastAsia="uk-UA"/>
        </w:rPr>
      </w:pPr>
    </w:p>
    <w:p w14:paraId="7C69911C"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78F0E79D"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4CF26965"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b/>
          <w:bCs/>
          <w:lang w:val="uk-UA"/>
        </w:rPr>
      </w:pPr>
    </w:p>
    <w:p w14:paraId="73B2BF1B" w14:textId="77777777" w:rsidR="00C45325" w:rsidRPr="00806DE9" w:rsidRDefault="00C45325" w:rsidP="00C45325">
      <w:pPr>
        <w:spacing w:after="0" w:line="240" w:lineRule="auto"/>
        <w:jc w:val="center"/>
        <w:rPr>
          <w:rStyle w:val="ng-binding1"/>
          <w:rFonts w:ascii="Times New Roman" w:hAnsi="Times New Roman"/>
          <w:color w:val="000000"/>
          <w:sz w:val="24"/>
          <w:szCs w:val="24"/>
          <w:lang w:val="uk-UA" w:eastAsia="uk-UA"/>
        </w:rPr>
      </w:pPr>
      <w:bookmarkStart w:id="1" w:name="_Hlk108090767"/>
      <w:r w:rsidRPr="00806DE9">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 комплексу  оперативно-диспетчерської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2B5A6439" w14:textId="5D306C1A" w:rsidR="00C45325" w:rsidRPr="00E24F8A" w:rsidRDefault="00E24F8A" w:rsidP="00C45325">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r w:rsidR="00C45325" w:rsidRPr="00806DE9">
        <w:rPr>
          <w:rFonts w:ascii="Times New Roman" w:hAnsi="Times New Roman"/>
          <w:sz w:val="24"/>
          <w:szCs w:val="24"/>
          <w:lang w:val="uk-UA"/>
        </w:rPr>
        <w:t xml:space="preserve">за </w:t>
      </w:r>
      <w:r w:rsidR="00C45325" w:rsidRPr="00E24F8A">
        <w:rPr>
          <w:rFonts w:ascii="Times New Roman" w:eastAsia="Lucida Sans Unicode" w:hAnsi="Times New Roman"/>
          <w:kern w:val="1"/>
          <w:sz w:val="24"/>
          <w:szCs w:val="24"/>
          <w:lang w:val="uk-UA" w:eastAsia="hi-IN" w:bidi="hi-IN"/>
        </w:rPr>
        <w:t xml:space="preserve">ДК 021:2015: </w:t>
      </w:r>
      <w:bookmarkEnd w:id="1"/>
      <w:r w:rsidR="00C45325" w:rsidRPr="00E24F8A">
        <w:rPr>
          <w:rFonts w:ascii="Times New Roman" w:hAnsi="Times New Roman"/>
          <w:sz w:val="24"/>
          <w:szCs w:val="24"/>
          <w:lang w:val="uk-UA"/>
        </w:rPr>
        <w:t>“</w:t>
      </w:r>
      <w:r w:rsidR="00C45325" w:rsidRPr="003A5F28">
        <w:rPr>
          <w:rFonts w:ascii="Times New Roman" w:hAnsi="Times New Roman"/>
          <w:sz w:val="24"/>
          <w:szCs w:val="24"/>
          <w:lang w:val="uk-UA"/>
        </w:rPr>
        <w:t xml:space="preserve">72310000-1 </w:t>
      </w:r>
      <w:r w:rsidR="00C45325" w:rsidRPr="00E24F8A">
        <w:rPr>
          <w:rFonts w:ascii="Times New Roman" w:hAnsi="Times New Roman"/>
          <w:sz w:val="24"/>
          <w:szCs w:val="24"/>
          <w:lang w:val="uk-UA"/>
        </w:rPr>
        <w:t>“</w:t>
      </w:r>
      <w:r w:rsidR="00C45325" w:rsidRPr="003A5F28">
        <w:rPr>
          <w:rFonts w:ascii="Times New Roman" w:hAnsi="Times New Roman"/>
          <w:sz w:val="24"/>
          <w:szCs w:val="24"/>
          <w:shd w:val="clear" w:color="auto" w:fill="FFFFFF"/>
          <w:lang w:val="uk-UA"/>
        </w:rPr>
        <w:t>Послуги з обробки даних</w:t>
      </w:r>
      <w:r w:rsidR="00C45325" w:rsidRPr="00E24F8A">
        <w:rPr>
          <w:rFonts w:ascii="Times New Roman" w:hAnsi="Times New Roman"/>
          <w:sz w:val="24"/>
          <w:szCs w:val="24"/>
          <w:shd w:val="clear" w:color="auto" w:fill="FFFFFF"/>
          <w:lang w:val="uk-UA"/>
        </w:rPr>
        <w:t>”</w:t>
      </w:r>
      <w:r>
        <w:rPr>
          <w:rFonts w:ascii="Times New Roman" w:hAnsi="Times New Roman"/>
          <w:sz w:val="24"/>
          <w:szCs w:val="24"/>
          <w:shd w:val="clear" w:color="auto" w:fill="FFFFFF"/>
          <w:lang w:val="uk-UA"/>
        </w:rPr>
        <w:t>)</w:t>
      </w:r>
    </w:p>
    <w:p w14:paraId="2D8990C2" w14:textId="77777777" w:rsidR="00C45325" w:rsidRPr="00C45325" w:rsidRDefault="00C45325" w:rsidP="00C45325">
      <w:pPr>
        <w:widowControl w:val="0"/>
        <w:autoSpaceDE w:val="0"/>
        <w:autoSpaceDN w:val="0"/>
        <w:adjustRightInd w:val="0"/>
        <w:spacing w:after="0" w:line="240" w:lineRule="auto"/>
        <w:jc w:val="center"/>
        <w:rPr>
          <w:rFonts w:ascii="Times New Roman" w:eastAsia="Dotum" w:hAnsi="Times New Roman"/>
          <w:lang w:eastAsia="uk-UA"/>
        </w:rPr>
      </w:pPr>
    </w:p>
    <w:p w14:paraId="1183282A"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lang w:val="uk-UA" w:eastAsia="uk-UA"/>
        </w:rPr>
      </w:pPr>
    </w:p>
    <w:p w14:paraId="6FA883E2" w14:textId="77777777" w:rsidR="00C45325" w:rsidRDefault="00C45325" w:rsidP="00C45325">
      <w:pPr>
        <w:widowControl w:val="0"/>
        <w:autoSpaceDE w:val="0"/>
        <w:autoSpaceDN w:val="0"/>
        <w:adjustRightInd w:val="0"/>
        <w:spacing w:after="0" w:line="240" w:lineRule="auto"/>
        <w:jc w:val="center"/>
        <w:rPr>
          <w:rFonts w:ascii="Times New Roman" w:eastAsia="Dotum" w:hAnsi="Times New Roman"/>
          <w:b/>
          <w:lang w:val="uk-UA" w:eastAsia="uk-UA"/>
        </w:rPr>
      </w:pPr>
    </w:p>
    <w:p w14:paraId="2ED870E2"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b/>
          <w:lang w:val="uk-UA" w:eastAsia="uk-UA"/>
        </w:rPr>
      </w:pPr>
    </w:p>
    <w:p w14:paraId="406F6AA3" w14:textId="77777777" w:rsidR="00C45325" w:rsidRPr="00811F2B" w:rsidRDefault="00C45325" w:rsidP="00C45325">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2" w:name="titul_procedure_type"/>
      <w:bookmarkEnd w:id="2"/>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0D5AD592" w14:textId="77777777" w:rsidR="00C45325" w:rsidRPr="00811F2B" w:rsidRDefault="00C45325" w:rsidP="00C45325">
      <w:pPr>
        <w:pStyle w:val="af1"/>
        <w:jc w:val="center"/>
        <w:rPr>
          <w:rFonts w:ascii="Times New Roman" w:hAnsi="Times New Roman"/>
          <w:b/>
          <w:i/>
          <w:sz w:val="28"/>
          <w:szCs w:val="28"/>
          <w:lang w:val="uk-UA"/>
        </w:rPr>
      </w:pPr>
    </w:p>
    <w:p w14:paraId="70BFFA28" w14:textId="77777777" w:rsidR="00C45325" w:rsidRPr="00811F2B" w:rsidRDefault="00C45325" w:rsidP="00C45325">
      <w:pPr>
        <w:pStyle w:val="af1"/>
        <w:jc w:val="center"/>
        <w:rPr>
          <w:rFonts w:ascii="Times New Roman" w:hAnsi="Times New Roman"/>
          <w:b/>
          <w:i/>
          <w:sz w:val="28"/>
          <w:szCs w:val="28"/>
          <w:lang w:val="uk-UA"/>
        </w:rPr>
      </w:pPr>
    </w:p>
    <w:p w14:paraId="0FECD29C" w14:textId="77777777" w:rsidR="00C45325" w:rsidRPr="00811F2B" w:rsidRDefault="00C45325" w:rsidP="00C45325">
      <w:pPr>
        <w:pStyle w:val="af1"/>
        <w:jc w:val="center"/>
        <w:rPr>
          <w:rFonts w:ascii="Times New Roman" w:hAnsi="Times New Roman"/>
          <w:b/>
          <w:i/>
          <w:sz w:val="28"/>
          <w:szCs w:val="28"/>
          <w:lang w:val="uk-UA"/>
        </w:rPr>
      </w:pPr>
    </w:p>
    <w:p w14:paraId="0B586ABD"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i/>
          <w:iCs/>
          <w:lang w:val="uk-UA"/>
        </w:rPr>
      </w:pPr>
    </w:p>
    <w:p w14:paraId="5A0393C0"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56480457"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23DB6469"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32A7CBB7"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6A3EEE77"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0B4F33E9"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78871B9A"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723AD85B"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568B0D2C"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2F854367"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267787E8"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52A59FAE"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36EBAC3B" w14:textId="7D11F75B" w:rsidR="00C45325"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354B5845"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0A3B1AFE" w14:textId="77777777" w:rsidR="00C45325" w:rsidRPr="00811F2B" w:rsidRDefault="00C45325" w:rsidP="00C45325">
      <w:pPr>
        <w:widowControl w:val="0"/>
        <w:autoSpaceDE w:val="0"/>
        <w:autoSpaceDN w:val="0"/>
        <w:adjustRightInd w:val="0"/>
        <w:spacing w:after="0" w:line="240" w:lineRule="auto"/>
        <w:rPr>
          <w:rFonts w:ascii="Times New Roman" w:hAnsi="Times New Roman"/>
          <w:b/>
          <w:bCs/>
          <w:sz w:val="26"/>
          <w:szCs w:val="26"/>
          <w:lang w:val="uk-UA"/>
        </w:rPr>
      </w:pPr>
    </w:p>
    <w:p w14:paraId="188747A9"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18D4D984" w14:textId="77777777" w:rsidR="00C45325" w:rsidRPr="00811F2B"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p w14:paraId="38A95C7E" w14:textId="03F41641" w:rsidR="00C45325"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r w:rsidRPr="00811F2B">
        <w:rPr>
          <w:rFonts w:ascii="Times New Roman" w:hAnsi="Times New Roman"/>
          <w:b/>
          <w:bCs/>
          <w:sz w:val="26"/>
          <w:szCs w:val="26"/>
        </w:rPr>
        <w:t>м</w:t>
      </w:r>
      <w:r w:rsidRPr="00811F2B">
        <w:rPr>
          <w:rFonts w:ascii="Times New Roman" w:hAnsi="Times New Roman"/>
          <w:b/>
          <w:bCs/>
          <w:sz w:val="26"/>
          <w:szCs w:val="26"/>
          <w:lang w:val="uk-UA"/>
        </w:rPr>
        <w:t>істо</w:t>
      </w:r>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w:t>
      </w:r>
      <w:r>
        <w:rPr>
          <w:rFonts w:ascii="Times New Roman" w:hAnsi="Times New Roman"/>
          <w:b/>
          <w:bCs/>
          <w:sz w:val="26"/>
          <w:szCs w:val="26"/>
          <w:lang w:val="uk-UA"/>
        </w:rPr>
        <w:t>24</w:t>
      </w:r>
    </w:p>
    <w:p w14:paraId="46065C5B" w14:textId="77777777" w:rsidR="00C45325" w:rsidRPr="00134B05" w:rsidRDefault="00C45325" w:rsidP="00C45325">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784"/>
      </w:tblGrid>
      <w:tr w:rsidR="00C45325" w:rsidRPr="00BF7447" w14:paraId="558081A3" w14:textId="77777777" w:rsidTr="00C45325">
        <w:trPr>
          <w:trHeight w:val="273"/>
          <w:jc w:val="center"/>
        </w:trPr>
        <w:tc>
          <w:tcPr>
            <w:tcW w:w="10060" w:type="dxa"/>
            <w:gridSpan w:val="3"/>
            <w:shd w:val="clear" w:color="auto" w:fill="D6E3BC"/>
            <w:vAlign w:val="center"/>
          </w:tcPr>
          <w:p w14:paraId="544E28CF" w14:textId="77777777" w:rsidR="00C45325" w:rsidRPr="00BF7447" w:rsidRDefault="00C45325" w:rsidP="00C45325">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p>
        </w:tc>
      </w:tr>
      <w:tr w:rsidR="00C45325" w:rsidRPr="00BF7447" w14:paraId="4981790C" w14:textId="77777777" w:rsidTr="00C45325">
        <w:trPr>
          <w:trHeight w:val="520"/>
          <w:jc w:val="center"/>
        </w:trPr>
        <w:tc>
          <w:tcPr>
            <w:tcW w:w="532" w:type="dxa"/>
            <w:shd w:val="clear" w:color="auto" w:fill="auto"/>
          </w:tcPr>
          <w:p w14:paraId="3DFA2E65"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41D2ACE9"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784" w:type="dxa"/>
            <w:shd w:val="clear" w:color="auto" w:fill="auto"/>
            <w:vAlign w:val="center"/>
          </w:tcPr>
          <w:p w14:paraId="4A4046C7" w14:textId="77777777" w:rsidR="00C45325" w:rsidRPr="00BF7447" w:rsidRDefault="00C45325" w:rsidP="00C45325">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EE81BDC"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eastAsia="uk-UA"/>
              </w:rPr>
              <w:t>Терміни вживаються у значенні, наведеному в Законі.</w:t>
            </w:r>
          </w:p>
        </w:tc>
      </w:tr>
      <w:tr w:rsidR="00C45325" w:rsidRPr="00BF7447" w14:paraId="53B92154" w14:textId="77777777" w:rsidTr="00C45325">
        <w:trPr>
          <w:trHeight w:val="135"/>
          <w:jc w:val="center"/>
        </w:trPr>
        <w:tc>
          <w:tcPr>
            <w:tcW w:w="532" w:type="dxa"/>
            <w:shd w:val="clear" w:color="auto" w:fill="auto"/>
          </w:tcPr>
          <w:p w14:paraId="070DAF0F"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30182EE"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784" w:type="dxa"/>
            <w:shd w:val="clear" w:color="auto" w:fill="auto"/>
          </w:tcPr>
          <w:p w14:paraId="5C08ABF1" w14:textId="77777777" w:rsidR="00C45325" w:rsidRPr="00BF7447" w:rsidRDefault="00C45325" w:rsidP="00C45325">
            <w:pPr>
              <w:pStyle w:val="af1"/>
              <w:jc w:val="both"/>
              <w:rPr>
                <w:rFonts w:ascii="Times New Roman" w:hAnsi="Times New Roman"/>
                <w:lang w:val="uk-UA"/>
              </w:rPr>
            </w:pPr>
          </w:p>
        </w:tc>
      </w:tr>
      <w:tr w:rsidR="00C45325" w:rsidRPr="00BF7447" w14:paraId="18ACB49A" w14:textId="77777777" w:rsidTr="00C45325">
        <w:trPr>
          <w:trHeight w:val="520"/>
          <w:jc w:val="center"/>
        </w:trPr>
        <w:tc>
          <w:tcPr>
            <w:tcW w:w="532" w:type="dxa"/>
            <w:shd w:val="clear" w:color="auto" w:fill="auto"/>
          </w:tcPr>
          <w:p w14:paraId="0040791F"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4473596D"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784" w:type="dxa"/>
            <w:shd w:val="clear" w:color="auto" w:fill="auto"/>
          </w:tcPr>
          <w:p w14:paraId="183A8929"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C45325" w:rsidRPr="00BF7447" w14:paraId="02B6CECD" w14:textId="77777777" w:rsidTr="00C45325">
        <w:trPr>
          <w:trHeight w:val="267"/>
          <w:jc w:val="center"/>
        </w:trPr>
        <w:tc>
          <w:tcPr>
            <w:tcW w:w="532" w:type="dxa"/>
            <w:shd w:val="clear" w:color="auto" w:fill="auto"/>
          </w:tcPr>
          <w:p w14:paraId="34992F18"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73B07991"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784" w:type="dxa"/>
            <w:shd w:val="clear" w:color="auto" w:fill="auto"/>
          </w:tcPr>
          <w:p w14:paraId="5434A550"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C45325" w:rsidRPr="00E24F8A" w14:paraId="111A3A02" w14:textId="77777777" w:rsidTr="00C45325">
        <w:trPr>
          <w:trHeight w:val="520"/>
          <w:jc w:val="center"/>
        </w:trPr>
        <w:tc>
          <w:tcPr>
            <w:tcW w:w="532" w:type="dxa"/>
            <w:shd w:val="clear" w:color="auto" w:fill="auto"/>
          </w:tcPr>
          <w:p w14:paraId="3A282EB1"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32941A30"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784" w:type="dxa"/>
            <w:shd w:val="clear" w:color="auto" w:fill="auto"/>
          </w:tcPr>
          <w:p w14:paraId="76BD84C4" w14:textId="77777777" w:rsidR="00C45325" w:rsidRPr="00BF7447" w:rsidRDefault="00C45325" w:rsidP="00C45325">
            <w:pPr>
              <w:spacing w:after="0" w:line="240" w:lineRule="auto"/>
              <w:ind w:right="-53" w:firstLine="384"/>
              <w:jc w:val="both"/>
              <w:rPr>
                <w:rFonts w:ascii="Times New Roman" w:hAnsi="Times New Roman"/>
                <w:lang w:val="uk-UA"/>
              </w:rPr>
            </w:pPr>
            <w:r>
              <w:rPr>
                <w:rFonts w:ascii="Times New Roman" w:hAnsi="Times New Roman"/>
                <w:lang w:val="uk-UA"/>
              </w:rPr>
              <w:t>Отроцюк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5F9B5188" w14:textId="77777777" w:rsidR="00C45325" w:rsidRPr="00BF7447" w:rsidRDefault="00C45325" w:rsidP="00C45325">
            <w:pPr>
              <w:spacing w:after="0" w:line="240" w:lineRule="auto"/>
              <w:ind w:right="-53" w:firstLine="384"/>
              <w:jc w:val="both"/>
              <w:rPr>
                <w:rFonts w:ascii="Times New Roman" w:hAnsi="Times New Roman"/>
                <w:lang w:val="uk-UA"/>
              </w:rPr>
            </w:pPr>
            <w:r w:rsidRPr="00BF7447">
              <w:rPr>
                <w:rFonts w:ascii="Times New Roman" w:hAnsi="Times New Roman"/>
                <w:lang w:val="uk-UA"/>
              </w:rPr>
              <w:t xml:space="preserve">Тел.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6493B1D6" w14:textId="77777777" w:rsidR="00C45325" w:rsidRPr="00BF7447" w:rsidRDefault="00C45325" w:rsidP="00C45325">
            <w:pPr>
              <w:spacing w:after="0" w:line="240" w:lineRule="auto"/>
              <w:ind w:right="-53" w:firstLine="384"/>
              <w:jc w:val="both"/>
              <w:rPr>
                <w:rFonts w:ascii="Times New Roman" w:hAnsi="Times New Roman"/>
                <w:lang w:val="uk-UA"/>
              </w:rPr>
            </w:pPr>
            <w:r w:rsidRPr="00BF7447">
              <w:rPr>
                <w:rFonts w:ascii="Times New Roman" w:hAnsi="Times New Roman"/>
                <w:lang w:val="uk-UA"/>
              </w:rPr>
              <w:t>E-mail: rivnesshmd@gmail.com</w:t>
            </w:r>
          </w:p>
        </w:tc>
      </w:tr>
      <w:tr w:rsidR="00C45325" w:rsidRPr="00BF7447" w14:paraId="76906F6D" w14:textId="77777777" w:rsidTr="00C45325">
        <w:trPr>
          <w:trHeight w:val="157"/>
          <w:jc w:val="center"/>
        </w:trPr>
        <w:tc>
          <w:tcPr>
            <w:tcW w:w="532" w:type="dxa"/>
            <w:shd w:val="clear" w:color="auto" w:fill="auto"/>
          </w:tcPr>
          <w:p w14:paraId="36301B58"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E95D6C8"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Процедура закупівлі</w:t>
            </w:r>
          </w:p>
        </w:tc>
        <w:tc>
          <w:tcPr>
            <w:tcW w:w="6784" w:type="dxa"/>
            <w:shd w:val="clear" w:color="auto" w:fill="auto"/>
          </w:tcPr>
          <w:p w14:paraId="055DB25E"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 xml:space="preserve">Відкриті торги </w:t>
            </w:r>
          </w:p>
        </w:tc>
      </w:tr>
      <w:tr w:rsidR="00C45325" w:rsidRPr="00BF7447" w14:paraId="3825CB71" w14:textId="77777777" w:rsidTr="00C45325">
        <w:trPr>
          <w:trHeight w:val="520"/>
          <w:jc w:val="center"/>
        </w:trPr>
        <w:tc>
          <w:tcPr>
            <w:tcW w:w="532" w:type="dxa"/>
            <w:shd w:val="clear" w:color="auto" w:fill="auto"/>
          </w:tcPr>
          <w:p w14:paraId="1E0F9A0B"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57954BC5"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784" w:type="dxa"/>
            <w:shd w:val="clear" w:color="auto" w:fill="auto"/>
          </w:tcPr>
          <w:p w14:paraId="1588B21D" w14:textId="77777777" w:rsidR="00C45325" w:rsidRPr="00667AC1" w:rsidRDefault="00C45325" w:rsidP="00C45325">
            <w:pPr>
              <w:widowControl w:val="0"/>
              <w:autoSpaceDE w:val="0"/>
              <w:autoSpaceDN w:val="0"/>
              <w:adjustRightInd w:val="0"/>
              <w:spacing w:after="0" w:line="240" w:lineRule="auto"/>
              <w:rPr>
                <w:rFonts w:ascii="Times New Roman" w:hAnsi="Times New Roman"/>
                <w:bCs/>
                <w:lang w:val="uk-UA"/>
              </w:rPr>
            </w:pPr>
          </w:p>
        </w:tc>
      </w:tr>
      <w:tr w:rsidR="00C45325" w:rsidRPr="00C45325" w14:paraId="14E9B7AF" w14:textId="77777777" w:rsidTr="00C45325">
        <w:trPr>
          <w:trHeight w:val="520"/>
          <w:jc w:val="center"/>
        </w:trPr>
        <w:tc>
          <w:tcPr>
            <w:tcW w:w="532" w:type="dxa"/>
            <w:shd w:val="clear" w:color="auto" w:fill="auto"/>
          </w:tcPr>
          <w:p w14:paraId="1CFA7DC7"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50B7F8F5"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784" w:type="dxa"/>
            <w:shd w:val="clear" w:color="auto" w:fill="auto"/>
          </w:tcPr>
          <w:p w14:paraId="5A86504A" w14:textId="12AD0129" w:rsidR="00C45325" w:rsidRPr="00806DE9" w:rsidRDefault="00C45325" w:rsidP="00C45325">
            <w:pPr>
              <w:spacing w:after="0" w:line="240" w:lineRule="auto"/>
              <w:rPr>
                <w:rStyle w:val="ng-binding1"/>
                <w:rFonts w:ascii="Times New Roman" w:hAnsi="Times New Roman"/>
                <w:color w:val="000000"/>
                <w:sz w:val="24"/>
                <w:szCs w:val="24"/>
                <w:lang w:val="uk-UA" w:eastAsia="uk-UA"/>
              </w:rPr>
            </w:pPr>
            <w:r w:rsidRPr="00806DE9">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w:t>
            </w:r>
            <w:r>
              <w:rPr>
                <w:rFonts w:ascii="Times New Roman" w:hAnsi="Times New Roman"/>
                <w:bCs/>
                <w:sz w:val="24"/>
                <w:szCs w:val="24"/>
                <w:lang w:val="uk-UA"/>
              </w:rPr>
              <w:t xml:space="preserve"> </w:t>
            </w:r>
            <w:r w:rsidRPr="00806DE9">
              <w:rPr>
                <w:rFonts w:ascii="Times New Roman" w:hAnsi="Times New Roman"/>
                <w:bCs/>
                <w:sz w:val="24"/>
                <w:szCs w:val="24"/>
                <w:lang w:val="uk-UA"/>
              </w:rPr>
              <w:t>комплексу  оперативно-диспетчерської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6DC3037E" w14:textId="6E55CE03" w:rsidR="00C45325" w:rsidRPr="00E24F8A" w:rsidRDefault="00E24F8A" w:rsidP="00C45325">
            <w:pPr>
              <w:spacing w:after="0" w:line="240" w:lineRule="auto"/>
              <w:rPr>
                <w:rFonts w:ascii="Times New Roman" w:hAnsi="Times New Roman"/>
                <w:sz w:val="24"/>
                <w:szCs w:val="24"/>
                <w:lang w:val="uk-UA"/>
              </w:rPr>
            </w:pPr>
            <w:r>
              <w:rPr>
                <w:rFonts w:ascii="Times New Roman" w:hAnsi="Times New Roman"/>
                <w:sz w:val="24"/>
                <w:szCs w:val="24"/>
                <w:lang w:val="uk-UA"/>
              </w:rPr>
              <w:t>(</w:t>
            </w:r>
            <w:r w:rsidR="00C45325" w:rsidRPr="00806DE9">
              <w:rPr>
                <w:rFonts w:ascii="Times New Roman" w:hAnsi="Times New Roman"/>
                <w:sz w:val="24"/>
                <w:szCs w:val="24"/>
                <w:lang w:val="uk-UA"/>
              </w:rPr>
              <w:t xml:space="preserve">за </w:t>
            </w:r>
            <w:r w:rsidR="00C45325" w:rsidRPr="00806DE9">
              <w:rPr>
                <w:rFonts w:ascii="Times New Roman" w:eastAsia="Lucida Sans Unicode" w:hAnsi="Times New Roman"/>
                <w:kern w:val="1"/>
                <w:sz w:val="24"/>
                <w:szCs w:val="24"/>
                <w:lang w:eastAsia="hi-IN" w:bidi="hi-IN"/>
              </w:rPr>
              <w:t xml:space="preserve">ДК 021:2015: </w:t>
            </w:r>
            <w:r w:rsidR="00C45325" w:rsidRPr="003A5F28">
              <w:rPr>
                <w:rFonts w:ascii="Times New Roman" w:hAnsi="Times New Roman"/>
                <w:sz w:val="24"/>
                <w:szCs w:val="24"/>
              </w:rPr>
              <w:t>“</w:t>
            </w:r>
            <w:r w:rsidR="00C45325" w:rsidRPr="003A5F28">
              <w:rPr>
                <w:rFonts w:ascii="Times New Roman" w:hAnsi="Times New Roman"/>
                <w:sz w:val="24"/>
                <w:szCs w:val="24"/>
                <w:lang w:val="uk-UA"/>
              </w:rPr>
              <w:t xml:space="preserve">72310000-1 </w:t>
            </w:r>
            <w:r w:rsidR="00C45325" w:rsidRPr="003A5F28">
              <w:rPr>
                <w:rFonts w:ascii="Times New Roman" w:hAnsi="Times New Roman"/>
                <w:sz w:val="24"/>
                <w:szCs w:val="24"/>
              </w:rPr>
              <w:t>“</w:t>
            </w:r>
            <w:r w:rsidR="00C45325" w:rsidRPr="003A5F28">
              <w:rPr>
                <w:rFonts w:ascii="Times New Roman" w:hAnsi="Times New Roman"/>
                <w:sz w:val="24"/>
                <w:szCs w:val="24"/>
                <w:shd w:val="clear" w:color="auto" w:fill="FFFFFF"/>
                <w:lang w:val="uk-UA"/>
              </w:rPr>
              <w:t>Послуги з обробки даних</w:t>
            </w:r>
            <w:r w:rsidR="00C45325" w:rsidRPr="003A5F28">
              <w:rPr>
                <w:rFonts w:ascii="Times New Roman" w:hAnsi="Times New Roman"/>
                <w:sz w:val="24"/>
                <w:szCs w:val="24"/>
                <w:shd w:val="clear" w:color="auto" w:fill="FFFFFF"/>
              </w:rPr>
              <w:t>”</w:t>
            </w:r>
            <w:r>
              <w:rPr>
                <w:rFonts w:ascii="Times New Roman" w:hAnsi="Times New Roman"/>
                <w:sz w:val="24"/>
                <w:szCs w:val="24"/>
                <w:shd w:val="clear" w:color="auto" w:fill="FFFFFF"/>
                <w:lang w:val="uk-UA"/>
              </w:rPr>
              <w:t>)</w:t>
            </w:r>
          </w:p>
          <w:p w14:paraId="3CD6BBA7" w14:textId="45C3AA76" w:rsidR="00C45325" w:rsidRPr="00C45325" w:rsidRDefault="00C45325" w:rsidP="00C45325">
            <w:pPr>
              <w:widowControl w:val="0"/>
              <w:spacing w:after="0" w:line="240" w:lineRule="auto"/>
              <w:rPr>
                <w:rFonts w:ascii="Times New Roman" w:hAnsi="Times New Roman"/>
                <w:b/>
              </w:rPr>
            </w:pPr>
          </w:p>
        </w:tc>
      </w:tr>
      <w:tr w:rsidR="00C45325" w:rsidRPr="00BF7447" w14:paraId="6B287E7D" w14:textId="77777777" w:rsidTr="00C45325">
        <w:trPr>
          <w:trHeight w:val="1147"/>
          <w:jc w:val="center"/>
        </w:trPr>
        <w:tc>
          <w:tcPr>
            <w:tcW w:w="532" w:type="dxa"/>
            <w:shd w:val="clear" w:color="auto" w:fill="auto"/>
          </w:tcPr>
          <w:p w14:paraId="65386906"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4021EAB7"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784" w:type="dxa"/>
            <w:shd w:val="clear" w:color="auto" w:fill="auto"/>
          </w:tcPr>
          <w:p w14:paraId="703638A8" w14:textId="77777777" w:rsidR="00C45325" w:rsidRPr="00BF7447" w:rsidRDefault="00C45325" w:rsidP="00C45325">
            <w:pPr>
              <w:pStyle w:val="af1"/>
              <w:rPr>
                <w:rFonts w:ascii="Times New Roman" w:hAnsi="Times New Roman"/>
                <w:lang w:val="uk-UA"/>
              </w:rPr>
            </w:pPr>
            <w:r w:rsidRPr="00BF7447">
              <w:rPr>
                <w:rFonts w:ascii="Times New Roman" w:hAnsi="Times New Roman"/>
              </w:rPr>
              <w:t>Закупівля здійснюється без поділу на лоти.</w:t>
            </w:r>
          </w:p>
        </w:tc>
      </w:tr>
      <w:tr w:rsidR="00C45325" w:rsidRPr="00BF7447" w14:paraId="20F3376D" w14:textId="77777777" w:rsidTr="00C45325">
        <w:trPr>
          <w:trHeight w:val="600"/>
          <w:jc w:val="center"/>
        </w:trPr>
        <w:tc>
          <w:tcPr>
            <w:tcW w:w="532" w:type="dxa"/>
            <w:shd w:val="clear" w:color="auto" w:fill="auto"/>
          </w:tcPr>
          <w:p w14:paraId="0B896C30"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32081AC5"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784" w:type="dxa"/>
            <w:shd w:val="clear" w:color="auto" w:fill="auto"/>
          </w:tcPr>
          <w:p w14:paraId="7BF7CD48" w14:textId="77777777" w:rsidR="00C45325" w:rsidRPr="009C6015" w:rsidRDefault="00C45325" w:rsidP="00C45325">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м.Рівне, </w:t>
            </w:r>
          </w:p>
          <w:p w14:paraId="6C8B3B90" w14:textId="77777777" w:rsidR="00C45325" w:rsidRPr="009C6015" w:rsidRDefault="00C45325" w:rsidP="00C45325">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3478FF9F" w14:textId="77777777" w:rsidR="00C45325" w:rsidRPr="00BF7447" w:rsidRDefault="00C45325" w:rsidP="00C45325">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до Додатку </w:t>
            </w:r>
            <w:r>
              <w:rPr>
                <w:rFonts w:ascii="Times New Roman" w:hAnsi="Times New Roman"/>
                <w:sz w:val="24"/>
                <w:szCs w:val="24"/>
                <w:lang w:val="uk-UA" w:eastAsia="ru-RU"/>
              </w:rPr>
              <w:t>2</w:t>
            </w:r>
            <w:r w:rsidRPr="009C6015">
              <w:rPr>
                <w:rFonts w:ascii="Times New Roman" w:hAnsi="Times New Roman"/>
                <w:sz w:val="24"/>
                <w:szCs w:val="24"/>
                <w:lang w:val="uk-UA" w:eastAsia="ru-RU"/>
              </w:rPr>
              <w:t xml:space="preserve"> до тендерної документації</w:t>
            </w:r>
          </w:p>
        </w:tc>
      </w:tr>
      <w:tr w:rsidR="00C45325" w:rsidRPr="00BF7447" w14:paraId="098C6672" w14:textId="77777777" w:rsidTr="00C45325">
        <w:trPr>
          <w:trHeight w:val="740"/>
          <w:jc w:val="center"/>
        </w:trPr>
        <w:tc>
          <w:tcPr>
            <w:tcW w:w="532" w:type="dxa"/>
            <w:shd w:val="clear" w:color="auto" w:fill="auto"/>
          </w:tcPr>
          <w:p w14:paraId="2DA22112"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3FDB8C87" w14:textId="77777777" w:rsidR="00C45325" w:rsidRPr="00BF7447" w:rsidRDefault="00C45325" w:rsidP="00C45325">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784" w:type="dxa"/>
            <w:shd w:val="clear" w:color="auto" w:fill="auto"/>
          </w:tcPr>
          <w:p w14:paraId="64AADA7A" w14:textId="77777777" w:rsidR="00C45325" w:rsidRPr="00BF7447" w:rsidRDefault="00C45325" w:rsidP="00C453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C6015">
              <w:rPr>
                <w:rFonts w:ascii="Times New Roman" w:hAnsi="Times New Roman"/>
                <w:sz w:val="24"/>
                <w:szCs w:val="24"/>
              </w:rPr>
              <w:t>з моменту підписання Договору Сторонами</w:t>
            </w:r>
            <w:r>
              <w:rPr>
                <w:rFonts w:ascii="Times New Roman" w:hAnsi="Times New Roman"/>
                <w:sz w:val="24"/>
                <w:szCs w:val="24"/>
                <w:lang w:val="uk-UA"/>
              </w:rPr>
              <w:t>, але не раніше 01 січня 2025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грудня 202</w:t>
            </w:r>
            <w:r>
              <w:rPr>
                <w:rFonts w:ascii="Times New Roman" w:hAnsi="Times New Roman"/>
                <w:sz w:val="24"/>
                <w:szCs w:val="24"/>
                <w:lang w:val="uk-UA"/>
              </w:rPr>
              <w:t>5</w:t>
            </w:r>
            <w:r w:rsidRPr="0035678B">
              <w:rPr>
                <w:rFonts w:ascii="Times New Roman" w:hAnsi="Times New Roman"/>
                <w:sz w:val="24"/>
                <w:szCs w:val="24"/>
              </w:rPr>
              <w:t xml:space="preserve"> рок</w:t>
            </w:r>
            <w:r>
              <w:rPr>
                <w:rFonts w:ascii="Times New Roman" w:hAnsi="Times New Roman"/>
                <w:sz w:val="24"/>
                <w:szCs w:val="24"/>
                <w:lang w:val="uk-UA"/>
              </w:rPr>
              <w:t>у.</w:t>
            </w:r>
          </w:p>
        </w:tc>
      </w:tr>
      <w:tr w:rsidR="00C45325" w:rsidRPr="00BF7447" w14:paraId="6069C022" w14:textId="77777777" w:rsidTr="00C45325">
        <w:trPr>
          <w:trHeight w:val="660"/>
          <w:jc w:val="center"/>
        </w:trPr>
        <w:tc>
          <w:tcPr>
            <w:tcW w:w="532" w:type="dxa"/>
            <w:shd w:val="clear" w:color="auto" w:fill="auto"/>
          </w:tcPr>
          <w:p w14:paraId="6A42DB02"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1D8D364"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784" w:type="dxa"/>
            <w:shd w:val="clear" w:color="auto" w:fill="auto"/>
          </w:tcPr>
          <w:p w14:paraId="163259E1" w14:textId="77777777" w:rsidR="00C45325" w:rsidRPr="00BF7447" w:rsidRDefault="00C45325" w:rsidP="00C45325">
            <w:pPr>
              <w:pStyle w:val="af1"/>
              <w:jc w:val="both"/>
              <w:rPr>
                <w:rFonts w:ascii="Times New Roman" w:hAnsi="Times New Roman"/>
              </w:rPr>
            </w:pPr>
            <w:r w:rsidRPr="00BF7447">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24AEC935"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rPr>
              <w:t>Замовники забезпечують вільний доступ усіх учасників до інформації про закупівлю.</w:t>
            </w:r>
          </w:p>
        </w:tc>
      </w:tr>
      <w:tr w:rsidR="00C45325" w:rsidRPr="00BF7447" w14:paraId="1F5D9027" w14:textId="77777777" w:rsidTr="00C45325">
        <w:trPr>
          <w:trHeight w:val="520"/>
          <w:jc w:val="center"/>
        </w:trPr>
        <w:tc>
          <w:tcPr>
            <w:tcW w:w="532" w:type="dxa"/>
            <w:shd w:val="clear" w:color="auto" w:fill="auto"/>
          </w:tcPr>
          <w:p w14:paraId="53FCB5F0"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20DC8D02"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784" w:type="dxa"/>
            <w:shd w:val="clear" w:color="auto" w:fill="auto"/>
          </w:tcPr>
          <w:p w14:paraId="481A50E1"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49DA8B2"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BF7447">
              <w:rPr>
                <w:rFonts w:ascii="Times New Roman" w:hAnsi="Times New Roman"/>
              </w:rPr>
              <w:t>ціна вказуються з двома десятковими знаками</w:t>
            </w:r>
            <w:r w:rsidRPr="00BF7447">
              <w:rPr>
                <w:rFonts w:ascii="Times New Roman" w:hAnsi="Times New Roman"/>
                <w:lang w:val="uk-UA"/>
              </w:rPr>
              <w:t>.</w:t>
            </w:r>
          </w:p>
        </w:tc>
      </w:tr>
      <w:tr w:rsidR="00C45325" w:rsidRPr="00BF7447" w14:paraId="59F5DAFA" w14:textId="77777777" w:rsidTr="00C45325">
        <w:trPr>
          <w:trHeight w:val="140"/>
          <w:jc w:val="center"/>
        </w:trPr>
        <w:tc>
          <w:tcPr>
            <w:tcW w:w="532" w:type="dxa"/>
            <w:shd w:val="clear" w:color="auto" w:fill="auto"/>
          </w:tcPr>
          <w:p w14:paraId="636FF9B0"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9CAC6C1" w14:textId="77777777" w:rsidR="00C45325" w:rsidRPr="00BF7447" w:rsidRDefault="00C45325" w:rsidP="00C45325">
            <w:pPr>
              <w:pStyle w:val="af1"/>
              <w:rPr>
                <w:rFonts w:ascii="Times New Roman" w:hAnsi="Times New Roman"/>
                <w:lang w:val="uk-UA"/>
              </w:rPr>
            </w:pPr>
            <w:r w:rsidRPr="00BF7447">
              <w:rPr>
                <w:rFonts w:ascii="Times New Roman" w:hAnsi="Times New Roman"/>
                <w:lang w:val="uk-UA"/>
              </w:rPr>
              <w:t xml:space="preserve">Інформація  про  мову (мови),  якою  (якими) </w:t>
            </w:r>
            <w:r w:rsidRPr="00BF7447">
              <w:rPr>
                <w:rFonts w:ascii="Times New Roman" w:hAnsi="Times New Roman"/>
                <w:lang w:val="uk-UA"/>
              </w:rPr>
              <w:lastRenderedPageBreak/>
              <w:t>повинно  бути  складено тендерні пропозиції</w:t>
            </w:r>
          </w:p>
        </w:tc>
        <w:tc>
          <w:tcPr>
            <w:tcW w:w="6784" w:type="dxa"/>
            <w:shd w:val="clear" w:color="auto" w:fill="auto"/>
          </w:tcPr>
          <w:p w14:paraId="5337B094" w14:textId="77777777" w:rsidR="00C45325" w:rsidRPr="00BF7447" w:rsidRDefault="00C45325" w:rsidP="00C45325">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lastRenderedPageBreak/>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w:t>
            </w:r>
            <w:r w:rsidRPr="00BF7447">
              <w:rPr>
                <w:rFonts w:ascii="Times New Roman" w:hAnsi="Times New Roman"/>
                <w:lang w:val="uk-UA"/>
              </w:rPr>
              <w:lastRenderedPageBreak/>
              <w:t xml:space="preserve">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1A7E0F22" w14:textId="77777777" w:rsidR="00C45325" w:rsidRPr="00BF7447" w:rsidRDefault="00C45325" w:rsidP="00C45325">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71175E5F" w14:textId="77777777" w:rsidR="00C45325" w:rsidRPr="00BF7447" w:rsidRDefault="00C45325" w:rsidP="00C45325">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88C463E" w14:textId="77777777" w:rsidR="00C45325" w:rsidRPr="00BF7447" w:rsidRDefault="00C45325" w:rsidP="00C45325">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86F895F" w14:textId="77777777" w:rsidR="00C45325" w:rsidRPr="00207E3A" w:rsidRDefault="00C45325" w:rsidP="00C45325">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r w:rsidRPr="00BF7447">
              <w:rPr>
                <w:rFonts w:ascii="Times New Roman" w:hAnsi="Times New Roman"/>
              </w:rPr>
              <w:t>Відповідальність за якість та достовірність перекладу несе учасник</w:t>
            </w:r>
            <w:r>
              <w:rPr>
                <w:rFonts w:ascii="Times New Roman" w:hAnsi="Times New Roman"/>
                <w:lang w:val="uk-UA"/>
              </w:rPr>
              <w:t>.</w:t>
            </w:r>
          </w:p>
        </w:tc>
      </w:tr>
      <w:tr w:rsidR="00C45325" w:rsidRPr="00BF7447" w14:paraId="3D952716" w14:textId="77777777" w:rsidTr="00C45325">
        <w:trPr>
          <w:trHeight w:val="141"/>
          <w:jc w:val="center"/>
        </w:trPr>
        <w:tc>
          <w:tcPr>
            <w:tcW w:w="10060" w:type="dxa"/>
            <w:gridSpan w:val="3"/>
            <w:shd w:val="clear" w:color="auto" w:fill="auto"/>
            <w:vAlign w:val="center"/>
          </w:tcPr>
          <w:p w14:paraId="47DE7E03" w14:textId="77777777" w:rsidR="00C45325" w:rsidRPr="00BF7447" w:rsidRDefault="00C45325" w:rsidP="00C45325">
            <w:pPr>
              <w:pStyle w:val="af1"/>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C45325" w:rsidRPr="00BF7447" w14:paraId="21372B1D" w14:textId="77777777" w:rsidTr="00C45325">
        <w:trPr>
          <w:trHeight w:val="849"/>
          <w:jc w:val="center"/>
        </w:trPr>
        <w:tc>
          <w:tcPr>
            <w:tcW w:w="532" w:type="dxa"/>
            <w:shd w:val="clear" w:color="auto" w:fill="auto"/>
          </w:tcPr>
          <w:p w14:paraId="1E094359"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4696454"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784" w:type="dxa"/>
            <w:shd w:val="clear" w:color="auto" w:fill="auto"/>
          </w:tcPr>
          <w:p w14:paraId="3A3AD0CB" w14:textId="77777777" w:rsidR="00C45325" w:rsidRPr="00667AC1" w:rsidRDefault="00C45325" w:rsidP="00C45325">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r w:rsidRPr="00667AC1">
              <w:rPr>
                <w:sz w:val="22"/>
                <w:szCs w:val="22"/>
              </w:rPr>
              <w:t>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7D68D342" w14:textId="77777777" w:rsidR="00C45325" w:rsidRPr="00667AC1" w:rsidRDefault="00C45325" w:rsidP="00C45325">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397D912D" w14:textId="77777777" w:rsidR="00C45325" w:rsidRPr="005F3299" w:rsidRDefault="00C45325" w:rsidP="00C45325">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tc>
      </w:tr>
      <w:tr w:rsidR="00C45325" w:rsidRPr="00BF7447" w14:paraId="342D740E" w14:textId="77777777" w:rsidTr="00C45325">
        <w:trPr>
          <w:trHeight w:val="520"/>
          <w:jc w:val="center"/>
        </w:trPr>
        <w:tc>
          <w:tcPr>
            <w:tcW w:w="532" w:type="dxa"/>
            <w:shd w:val="clear" w:color="auto" w:fill="auto"/>
          </w:tcPr>
          <w:p w14:paraId="5C7DC11D" w14:textId="77777777" w:rsidR="00C45325" w:rsidRPr="00BF7447" w:rsidRDefault="00C45325" w:rsidP="00C45325">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5F665D9C" w14:textId="77777777" w:rsidR="00C45325" w:rsidRPr="00BF7447" w:rsidRDefault="00C45325" w:rsidP="00C45325">
            <w:pPr>
              <w:pStyle w:val="af1"/>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6784" w:type="dxa"/>
            <w:shd w:val="clear" w:color="auto" w:fill="auto"/>
          </w:tcPr>
          <w:p w14:paraId="75220EF9" w14:textId="77777777" w:rsidR="00C45325" w:rsidRPr="00667AC1" w:rsidRDefault="00C45325" w:rsidP="00C45325">
            <w:pPr>
              <w:pStyle w:val="rvps2"/>
              <w:shd w:val="clear" w:color="auto" w:fill="FFFFFF"/>
              <w:spacing w:before="0" w:beforeAutospacing="0" w:after="150" w:afterAutospacing="0"/>
              <w:ind w:firstLine="450"/>
              <w:jc w:val="both"/>
              <w:rPr>
                <w:sz w:val="22"/>
                <w:szCs w:val="22"/>
              </w:rPr>
            </w:pPr>
            <w:r w:rsidRPr="00667AC1">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7" w:anchor="n960" w:tgtFrame="_blank" w:history="1">
              <w:r w:rsidRPr="00667AC1">
                <w:rPr>
                  <w:rStyle w:val="a4"/>
                  <w:color w:val="auto"/>
                  <w:sz w:val="22"/>
                  <w:szCs w:val="22"/>
                </w:rPr>
                <w:t>статті</w:t>
              </w:r>
            </w:hyperlink>
            <w:hyperlink r:id="rId8" w:anchor="n960" w:tgtFrame="_blank" w:history="1">
              <w:r w:rsidRPr="00667AC1">
                <w:rPr>
                  <w:rStyle w:val="a4"/>
                  <w:color w:val="auto"/>
                  <w:sz w:val="22"/>
                  <w:szCs w:val="22"/>
                </w:rPr>
                <w:t> 8</w:t>
              </w:r>
            </w:hyperlink>
            <w:r w:rsidRPr="00667AC1">
              <w:rPr>
                <w:sz w:val="22"/>
                <w:szCs w:val="22"/>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36A5567A" w14:textId="77777777" w:rsidR="00C45325" w:rsidRPr="00667AC1" w:rsidRDefault="00C45325" w:rsidP="00C45325">
            <w:pPr>
              <w:pStyle w:val="rvps2"/>
              <w:shd w:val="clear" w:color="auto" w:fill="FFFFFF"/>
              <w:spacing w:before="0" w:beforeAutospacing="0" w:after="150" w:afterAutospacing="0"/>
              <w:ind w:firstLine="450"/>
              <w:jc w:val="both"/>
              <w:rPr>
                <w:sz w:val="22"/>
                <w:szCs w:val="22"/>
              </w:rPr>
            </w:pPr>
            <w:bookmarkStart w:id="6" w:name="n657"/>
            <w:bookmarkEnd w:id="6"/>
            <w:r w:rsidRPr="00667AC1">
              <w:rPr>
                <w:sz w:val="22"/>
                <w:szCs w:val="22"/>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w:t>
            </w:r>
            <w:r w:rsidRPr="00667AC1">
              <w:rPr>
                <w:sz w:val="22"/>
                <w:szCs w:val="22"/>
              </w:rPr>
              <w:lastRenderedPageBreak/>
              <w:t>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закупівель протягом одного дня з дати прийняття рішення про їх внесення.</w:t>
            </w:r>
          </w:p>
          <w:p w14:paraId="7FF34F12" w14:textId="77777777" w:rsidR="00C45325" w:rsidRPr="00BF7447" w:rsidRDefault="00C45325" w:rsidP="00C45325">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C45325" w:rsidRPr="00BF7447" w14:paraId="36E775EA" w14:textId="77777777" w:rsidTr="00C45325">
        <w:trPr>
          <w:trHeight w:val="196"/>
          <w:jc w:val="center"/>
        </w:trPr>
        <w:tc>
          <w:tcPr>
            <w:tcW w:w="10060" w:type="dxa"/>
            <w:gridSpan w:val="3"/>
            <w:shd w:val="clear" w:color="auto" w:fill="auto"/>
            <w:vAlign w:val="center"/>
          </w:tcPr>
          <w:p w14:paraId="4ECA0325" w14:textId="77777777" w:rsidR="00C45325" w:rsidRPr="00BF7447" w:rsidRDefault="00C45325" w:rsidP="00C45325">
            <w:pPr>
              <w:pStyle w:val="af1"/>
              <w:jc w:val="center"/>
              <w:rPr>
                <w:rFonts w:ascii="Times New Roman" w:hAnsi="Times New Roman"/>
                <w:b/>
              </w:rPr>
            </w:pPr>
            <w:r w:rsidRPr="00BF7447">
              <w:rPr>
                <w:rFonts w:ascii="Times New Roman" w:hAnsi="Times New Roman"/>
                <w:b/>
              </w:rPr>
              <w:lastRenderedPageBreak/>
              <w:t>Розділ ІІІ. Інструкція з підготовки тендерної пропозиції</w:t>
            </w:r>
          </w:p>
        </w:tc>
      </w:tr>
      <w:tr w:rsidR="00C45325" w:rsidRPr="00E24F8A" w14:paraId="2F57A8AD" w14:textId="77777777" w:rsidTr="00C45325">
        <w:trPr>
          <w:trHeight w:val="520"/>
          <w:jc w:val="center"/>
        </w:trPr>
        <w:tc>
          <w:tcPr>
            <w:tcW w:w="532" w:type="dxa"/>
            <w:shd w:val="clear" w:color="auto" w:fill="auto"/>
          </w:tcPr>
          <w:p w14:paraId="68A352D2" w14:textId="77777777" w:rsidR="00C45325" w:rsidRPr="00BF7447" w:rsidRDefault="00C45325" w:rsidP="00C45325">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CAD20B3"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784" w:type="dxa"/>
            <w:shd w:val="clear" w:color="auto" w:fill="auto"/>
          </w:tcPr>
          <w:p w14:paraId="78CC47C5" w14:textId="77777777" w:rsidR="00C45325" w:rsidRPr="00667AC1" w:rsidRDefault="00C45325" w:rsidP="00C45325">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9" w:anchor="n1462" w:tgtFrame="_blank" w:history="1">
              <w:r w:rsidRPr="00667AC1">
                <w:rPr>
                  <w:rStyle w:val="a4"/>
                  <w:rFonts w:ascii="Times New Roman" w:hAnsi="Times New Roman"/>
                  <w:color w:val="auto"/>
                  <w:shd w:val="clear" w:color="auto" w:fill="FFFFFF"/>
                </w:rPr>
                <w:t>першої</w:t>
              </w:r>
            </w:hyperlink>
            <w:r w:rsidRPr="00667AC1">
              <w:rPr>
                <w:rFonts w:ascii="Times New Roman" w:hAnsi="Times New Roman"/>
                <w:shd w:val="clear" w:color="auto" w:fill="FFFFFF"/>
              </w:rPr>
              <w:t>, </w:t>
            </w:r>
            <w:hyperlink r:id="rId10" w:anchor="n1469" w:tgtFrame="_blank" w:history="1">
              <w:r w:rsidRPr="00667AC1">
                <w:rPr>
                  <w:rStyle w:val="a4"/>
                  <w:rFonts w:ascii="Times New Roman" w:hAnsi="Times New Roman"/>
                  <w:color w:val="auto"/>
                  <w:shd w:val="clear" w:color="auto" w:fill="FFFFFF"/>
                </w:rPr>
                <w:t>четвертої</w:t>
              </w:r>
            </w:hyperlink>
            <w:r w:rsidRPr="00667AC1">
              <w:rPr>
                <w:rFonts w:ascii="Times New Roman" w:hAnsi="Times New Roman"/>
                <w:shd w:val="clear" w:color="auto" w:fill="FFFFFF"/>
              </w:rPr>
              <w:t>, </w:t>
            </w:r>
            <w:hyperlink r:id="rId11" w:anchor="n1471" w:tgtFrame="_blank" w:history="1">
              <w:r w:rsidRPr="00667AC1">
                <w:rPr>
                  <w:rStyle w:val="a4"/>
                  <w:rFonts w:ascii="Times New Roman" w:hAnsi="Times New Roman"/>
                  <w:color w:val="auto"/>
                  <w:shd w:val="clear" w:color="auto" w:fill="FFFFFF"/>
                </w:rPr>
                <w:t>шостої</w:t>
              </w:r>
            </w:hyperlink>
            <w:r w:rsidRPr="00667AC1">
              <w:rPr>
                <w:rFonts w:ascii="Times New Roman" w:hAnsi="Times New Roman"/>
                <w:shd w:val="clear" w:color="auto" w:fill="FFFFFF"/>
              </w:rPr>
              <w:t> та </w:t>
            </w:r>
            <w:hyperlink r:id="rId12" w:anchor="n1472" w:tgtFrame="_blank" w:history="1">
              <w:r w:rsidRPr="00667AC1">
                <w:rPr>
                  <w:rStyle w:val="a4"/>
                  <w:rFonts w:ascii="Times New Roman" w:hAnsi="Times New Roman"/>
                  <w:color w:val="auto"/>
                  <w:shd w:val="clear" w:color="auto" w:fill="FFFFFF"/>
                </w:rPr>
                <w:t>сьомої</w:t>
              </w:r>
            </w:hyperlink>
            <w:r w:rsidRPr="00667AC1">
              <w:rPr>
                <w:rFonts w:ascii="Times New Roman" w:hAnsi="Times New Roman"/>
                <w:shd w:val="clear" w:color="auto" w:fill="FFFFFF"/>
              </w:rPr>
              <w:t> статті 26 Закону.</w:t>
            </w:r>
          </w:p>
          <w:p w14:paraId="4FEA3B1D" w14:textId="77777777" w:rsidR="00C45325" w:rsidRPr="00667AC1" w:rsidRDefault="00C45325" w:rsidP="00C45325">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667AC1">
                <w:rPr>
                  <w:rStyle w:val="a4"/>
                  <w:rFonts w:ascii="Times New Roman" w:hAnsi="Times New Roman"/>
                  <w:color w:val="auto"/>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67EAACC3" w14:textId="77777777" w:rsidR="00C45325" w:rsidRPr="008D752C" w:rsidRDefault="00C45325" w:rsidP="00C45325">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30F29DE4" w14:textId="77777777" w:rsidR="00C45325" w:rsidRPr="008D752C" w:rsidRDefault="00C45325" w:rsidP="00C45325">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8D752C">
              <w:rPr>
                <w:rFonts w:ascii="Times New Roman" w:hAnsi="Times New Roman"/>
                <w:lang w:val="uk-UA"/>
              </w:rPr>
              <w:t>их</w:t>
            </w:r>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вимогам замовника (відповідно до Додатку </w:t>
            </w:r>
            <w:r w:rsidRPr="008D752C">
              <w:rPr>
                <w:rFonts w:ascii="Times New Roman" w:hAnsi="Times New Roman"/>
                <w:lang w:val="uk-UA"/>
              </w:rPr>
              <w:t>1</w:t>
            </w:r>
            <w:r w:rsidRPr="008D752C">
              <w:rPr>
                <w:rFonts w:ascii="Times New Roman" w:hAnsi="Times New Roman"/>
              </w:rPr>
              <w:t xml:space="preserve"> тендерної документації); </w:t>
            </w:r>
          </w:p>
          <w:p w14:paraId="66A000A1" w14:textId="77777777" w:rsidR="00C45325" w:rsidRPr="008D752C" w:rsidRDefault="00C45325" w:rsidP="00C45325">
            <w:pPr>
              <w:spacing w:after="0" w:line="240" w:lineRule="auto"/>
              <w:ind w:firstLine="439"/>
              <w:jc w:val="both"/>
              <w:rPr>
                <w:rFonts w:ascii="Times New Roman" w:hAnsi="Times New Roman"/>
              </w:rPr>
            </w:pPr>
            <w:r w:rsidRPr="008D752C">
              <w:rPr>
                <w:rFonts w:ascii="Times New Roman" w:hAnsi="Times New Roman"/>
              </w:rPr>
              <w:t>- проєкт</w:t>
            </w:r>
            <w:r w:rsidRPr="008D752C">
              <w:rPr>
                <w:rFonts w:ascii="Times New Roman" w:hAnsi="Times New Roman"/>
                <w:lang w:val="uk-UA"/>
              </w:rPr>
              <w:t>у</w:t>
            </w:r>
            <w:r w:rsidRPr="008D752C">
              <w:rPr>
                <w:rFonts w:ascii="Times New Roman" w:hAnsi="Times New Roman"/>
              </w:rPr>
              <w:t xml:space="preserve"> договору (відповідно до Додатку </w:t>
            </w:r>
            <w:r w:rsidRPr="008D752C">
              <w:rPr>
                <w:rFonts w:ascii="Times New Roman" w:hAnsi="Times New Roman"/>
                <w:lang w:val="uk-UA"/>
              </w:rPr>
              <w:t>2</w:t>
            </w:r>
            <w:r w:rsidRPr="008D752C">
              <w:rPr>
                <w:rFonts w:ascii="Times New Roman" w:hAnsi="Times New Roman"/>
              </w:rPr>
              <w:t xml:space="preserve"> тендерної документації), підписаним уповноваженою посадовою особою учасника та завіреним печаткою учасника, сканована копія; </w:t>
            </w:r>
          </w:p>
          <w:p w14:paraId="2345014C" w14:textId="77777777" w:rsidR="00C45325" w:rsidRPr="008D752C" w:rsidRDefault="00C45325" w:rsidP="00C45325">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294F8E29" w14:textId="77777777" w:rsidR="00C45325" w:rsidRPr="008D752C" w:rsidRDefault="00C45325" w:rsidP="00C45325">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6C0D94A8" w14:textId="77777777" w:rsidR="00C45325" w:rsidRPr="008D752C" w:rsidRDefault="00C45325" w:rsidP="00C45325">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(відповідно до Додатку </w:t>
            </w:r>
            <w:r w:rsidRPr="008D752C">
              <w:rPr>
                <w:rFonts w:ascii="Times New Roman" w:hAnsi="Times New Roman"/>
                <w:lang w:val="uk-UA"/>
              </w:rPr>
              <w:t>3</w:t>
            </w:r>
            <w:r w:rsidRPr="008D752C">
              <w:rPr>
                <w:rFonts w:ascii="Times New Roman" w:hAnsi="Times New Roman"/>
              </w:rPr>
              <w:t xml:space="preserve"> тендерної документації)</w:t>
            </w:r>
            <w:r w:rsidRPr="008D752C">
              <w:rPr>
                <w:rFonts w:ascii="Times New Roman" w:hAnsi="Times New Roman"/>
                <w:lang w:val="uk-UA"/>
              </w:rPr>
              <w:t>;</w:t>
            </w:r>
          </w:p>
          <w:p w14:paraId="600CE219" w14:textId="77777777" w:rsidR="00C45325" w:rsidRPr="00667AC1" w:rsidRDefault="00C45325" w:rsidP="00C45325">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694AB6AA" w14:textId="77777777" w:rsidR="00C45325" w:rsidRPr="008D752C" w:rsidRDefault="00C45325" w:rsidP="00C45325">
            <w:pPr>
              <w:pStyle w:val="af1"/>
              <w:jc w:val="both"/>
              <w:rPr>
                <w:rFonts w:ascii="Times New Roman" w:eastAsia="Times New Roman" w:hAnsi="Times New Roman"/>
                <w:lang w:val="uk-UA"/>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724E92F0" w14:textId="77777777" w:rsidR="00C45325" w:rsidRPr="008D752C" w:rsidRDefault="00C45325" w:rsidP="00C45325">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4B67F2B4" w14:textId="77777777" w:rsidR="00C45325" w:rsidRPr="008D752C" w:rsidRDefault="00C45325" w:rsidP="00C45325">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DD6C46C" w14:textId="77777777" w:rsidR="00C45325" w:rsidRPr="008D752C" w:rsidRDefault="00C45325" w:rsidP="00C45325">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633A45B0" w14:textId="77777777" w:rsidR="00C45325" w:rsidRPr="008D752C" w:rsidRDefault="00C45325" w:rsidP="00C45325">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w:t>
            </w:r>
            <w:r w:rsidRPr="008D752C">
              <w:rPr>
                <w:rFonts w:ascii="Times New Roman" w:hAnsi="Times New Roman"/>
                <w:b/>
              </w:rPr>
              <w:lastRenderedPageBreak/>
              <w:t>оформленню тендерної пропозиції буде підставою для її відхилення.</w:t>
            </w:r>
          </w:p>
          <w:p w14:paraId="4D9064DA" w14:textId="77777777" w:rsidR="00C45325" w:rsidRPr="008D752C" w:rsidRDefault="00C45325" w:rsidP="00C45325">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3779D8F6" w14:textId="77777777" w:rsidR="00C45325" w:rsidRPr="008D752C" w:rsidRDefault="00C45325" w:rsidP="00C45325">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852012"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62C300E"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83C3092"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82046AD"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443B6E"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09A8C9F9"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B591539" w14:textId="77777777" w:rsidR="00C45325" w:rsidRPr="008D752C" w:rsidRDefault="00C45325" w:rsidP="00C4532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138FF54A" w14:textId="77777777" w:rsidR="00C45325" w:rsidRPr="008D752C" w:rsidRDefault="00C45325" w:rsidP="00C45325">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w:t>
            </w:r>
            <w:r w:rsidRPr="008D752C">
              <w:rPr>
                <w:rFonts w:ascii="Times New Roman" w:hAnsi="Times New Roman"/>
                <w:lang w:val="uk-UA"/>
              </w:rPr>
              <w:lastRenderedPageBreak/>
              <w:t>підтверджуються відповідно до поданих документів, що вимагаються згідно цієї документації</w:t>
            </w:r>
            <w:r>
              <w:rPr>
                <w:rFonts w:ascii="Times New Roman" w:hAnsi="Times New Roman"/>
                <w:lang w:val="uk-UA"/>
              </w:rPr>
              <w:t>.</w:t>
            </w:r>
          </w:p>
          <w:p w14:paraId="14C1D999" w14:textId="77777777" w:rsidR="00C45325" w:rsidRPr="008D752C" w:rsidRDefault="00C45325" w:rsidP="00C45325">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6BC58185" w14:textId="77777777" w:rsidR="00C45325" w:rsidRPr="008D752C" w:rsidRDefault="00C45325" w:rsidP="00C45325">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1306BB56" w14:textId="77777777" w:rsidR="00C45325" w:rsidRPr="008D752C" w:rsidRDefault="00C45325" w:rsidP="00C45325">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044D9B00" w14:textId="77777777" w:rsidR="00C45325" w:rsidRPr="008D752C" w:rsidRDefault="00C45325" w:rsidP="00C45325">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помилок у розумінні цієї тендерної документації належить:</w:t>
            </w:r>
          </w:p>
          <w:p w14:paraId="304010CA"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24D0DB4B"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7B7991C7"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01DA6EB7"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використання слова або мовного звороту, запозичених з іншої мови;</w:t>
            </w:r>
          </w:p>
          <w:p w14:paraId="33D619DB"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37AAA2F4"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283A448E"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E64D439"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D2E8A56"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5D7DFA34"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44F48B7C"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497F1C7"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423686A"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5D696D91"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09D4352"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1C2C6CFE"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5E1BB2"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8596A30"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94B63EA" w14:textId="77777777" w:rsidR="00C45325" w:rsidRPr="008D752C" w:rsidRDefault="00C45325" w:rsidP="00C45325">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C44F5DB" w14:textId="77777777" w:rsidR="00C45325" w:rsidRPr="008D752C" w:rsidRDefault="00C45325" w:rsidP="00C45325">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4C9890F9" w14:textId="77777777" w:rsidR="00C45325" w:rsidRPr="008D752C" w:rsidRDefault="00C45325" w:rsidP="00C45325">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13FE8610" w14:textId="77777777" w:rsidR="00C45325" w:rsidRPr="008D752C" w:rsidRDefault="00C45325" w:rsidP="00C45325">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669D2FB" w14:textId="77777777" w:rsidR="00C45325" w:rsidRPr="008D752C" w:rsidRDefault="00C45325" w:rsidP="00C45325">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r w:rsidRPr="008D752C">
              <w:rPr>
                <w:rFonts w:ascii="Times New Roman" w:hAnsi="Times New Roman"/>
                <w:color w:val="000000"/>
              </w:rPr>
              <w:t>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44CF9F61" w14:textId="77777777" w:rsidR="00C45325" w:rsidRPr="008D752C" w:rsidRDefault="00C45325" w:rsidP="00C45325">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r w:rsidRPr="008D752C">
              <w:rPr>
                <w:rFonts w:ascii="Times New Roman" w:hAnsi="Times New Roman"/>
                <w:color w:val="000000"/>
              </w:rPr>
              <w:t>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C222EEB" w14:textId="77777777" w:rsidR="00C45325" w:rsidRPr="008D752C" w:rsidRDefault="00C45325" w:rsidP="00C45325">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ПДВ нараховується у випадках, передбачених законодавством України.</w:t>
            </w:r>
          </w:p>
          <w:p w14:paraId="766ECFAD" w14:textId="77777777" w:rsidR="00C45325" w:rsidRPr="008D752C" w:rsidRDefault="00C45325" w:rsidP="00C45325">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r w:rsidRPr="008D752C">
              <w:rPr>
                <w:rFonts w:ascii="Times New Roman" w:hAnsi="Times New Roman"/>
              </w:rPr>
              <w:t>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142205AE" w14:textId="77777777" w:rsidR="00C45325" w:rsidRDefault="00C45325" w:rsidP="00C45325">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r w:rsidRPr="008D752C">
              <w:rPr>
                <w:rFonts w:ascii="Times New Roman" w:hAnsi="Times New Roman" w:cs="Times New Roman"/>
              </w:rPr>
              <w:t xml:space="preserve">Учасник надає у складі тендерної пропозиції заповнену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r w:rsidRPr="008D752C">
              <w:rPr>
                <w:rFonts w:ascii="Times New Roman" w:hAnsi="Times New Roman" w:cs="Times New Roman"/>
                <w:b/>
              </w:rPr>
              <w:t>ціна вказуються з двома десятковими знаками</w:t>
            </w:r>
            <w:r>
              <w:rPr>
                <w:rFonts w:ascii="Times New Roman" w:hAnsi="Times New Roman" w:cs="Times New Roman"/>
                <w:b/>
                <w:lang w:val="uk-UA"/>
              </w:rPr>
              <w:t xml:space="preserve"> (Додаток №1 до тендерної документації).</w:t>
            </w:r>
          </w:p>
          <w:p w14:paraId="784091FD" w14:textId="77777777" w:rsidR="00C45325" w:rsidRPr="00560EEF" w:rsidRDefault="00C45325" w:rsidP="00C45325">
            <w:pPr>
              <w:pStyle w:val="11"/>
              <w:widowControl w:val="0"/>
              <w:spacing w:line="240" w:lineRule="auto"/>
              <w:ind w:right="113"/>
              <w:jc w:val="both"/>
              <w:rPr>
                <w:rFonts w:ascii="Times New Roman" w:hAnsi="Times New Roman" w:cs="Times New Roman"/>
                <w:b/>
                <w:lang w:val="uk-UA"/>
              </w:rPr>
            </w:pPr>
          </w:p>
          <w:p w14:paraId="602D9670" w14:textId="77777777" w:rsidR="00C45325" w:rsidRPr="00476623" w:rsidRDefault="00C45325" w:rsidP="00C45325">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4FF12685"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715FA25E"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7CE4D91F"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726A6688" w14:textId="77777777" w:rsidR="00C45325" w:rsidRPr="00476623" w:rsidRDefault="00C45325" w:rsidP="00C45325">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lastRenderedPageBreak/>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76EC5B60"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47A6856"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47018BD3"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15DFCAA"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DB2C586"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E506F42"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C91F0E" w14:textId="77777777" w:rsidR="00C45325" w:rsidRDefault="00C45325" w:rsidP="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Pr>
                <w:rFonts w:ascii="Times New Roman" w:eastAsia="Times New Roman" w:hAnsi="Times New Roman"/>
                <w:u w:val="single"/>
                <w:lang w:val="uk-UA" w:eastAsia="ru-RU"/>
              </w:rPr>
              <w:t xml:space="preserve">за фактом надання послуг </w:t>
            </w:r>
            <w:r w:rsidRPr="007F49F8">
              <w:rPr>
                <w:rFonts w:ascii="Times New Roman" w:eastAsia="Times New Roman" w:hAnsi="Times New Roman"/>
                <w:color w:val="000000" w:themeColor="text1"/>
                <w:u w:val="single"/>
                <w:lang w:val="uk-UA" w:eastAsia="ru-RU"/>
              </w:rPr>
              <w:t xml:space="preserve">протягом </w:t>
            </w:r>
            <w:r>
              <w:rPr>
                <w:rFonts w:ascii="Times New Roman" w:eastAsia="Times New Roman" w:hAnsi="Times New Roman"/>
                <w:color w:val="000000" w:themeColor="text1"/>
                <w:u w:val="single"/>
                <w:lang w:val="uk-UA" w:eastAsia="ru-RU"/>
              </w:rPr>
              <w:t>10</w:t>
            </w:r>
            <w:r w:rsidRPr="007F49F8">
              <w:rPr>
                <w:rFonts w:ascii="Times New Roman" w:eastAsia="Times New Roman" w:hAnsi="Times New Roman"/>
                <w:color w:val="000000" w:themeColor="text1"/>
                <w:u w:val="single"/>
                <w:lang w:val="uk-UA" w:eastAsia="ru-RU"/>
              </w:rPr>
              <w:t xml:space="preserve"> календарних днів              </w:t>
            </w:r>
          </w:p>
          <w:p w14:paraId="74B91B06" w14:textId="77777777" w:rsidR="00C45325" w:rsidRPr="00DD1B9E" w:rsidRDefault="00C45325" w:rsidP="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7C4EA532" w14:textId="77777777" w:rsidR="00C45325" w:rsidRDefault="00C45325" w:rsidP="00C45325">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C45325" w:rsidRPr="00E24F8A" w14:paraId="6D439073" w14:textId="77777777" w:rsidTr="00C45325">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70245E48" w14:textId="77777777" w:rsidR="00C45325" w:rsidRDefault="00C45325" w:rsidP="00C4532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3E41D862" w14:textId="77777777" w:rsidR="00C45325" w:rsidRDefault="00C45325" w:rsidP="00C4532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F16F48D" w14:textId="77777777" w:rsidR="00C45325" w:rsidRDefault="00C45325" w:rsidP="00C4532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2EB0B3F8" w14:textId="77777777" w:rsidR="00C45325" w:rsidRDefault="00C45325" w:rsidP="00C4532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4BF4F68D" w14:textId="77777777" w:rsidR="00C45325" w:rsidRDefault="00C45325" w:rsidP="00C4532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0FA367AD" w14:textId="77777777" w:rsidR="00C45325" w:rsidRDefault="00C45325" w:rsidP="00C4532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ACD1345" w14:textId="77777777" w:rsidR="00C45325" w:rsidRDefault="00C45325" w:rsidP="00C4532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68F31D" w14:textId="77777777" w:rsidR="00C45325" w:rsidRDefault="00C45325" w:rsidP="00C4532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C45325" w:rsidRPr="00E24F8A" w14:paraId="4544D1A8" w14:textId="77777777" w:rsidTr="00C45325">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540981CA" w14:textId="77777777" w:rsidR="00C45325" w:rsidRDefault="00C45325" w:rsidP="00C45325">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0BC4FF86" w14:textId="77777777" w:rsidR="00C45325" w:rsidRDefault="00C45325" w:rsidP="00C45325">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1F8B62B1" w14:textId="77777777" w:rsidR="00C45325" w:rsidRDefault="00C45325" w:rsidP="00C45325">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4155DDD1" w14:textId="77777777" w:rsidR="00C45325" w:rsidRDefault="00C45325" w:rsidP="00C45325">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162B79A3" w14:textId="77777777" w:rsidR="00C45325" w:rsidRDefault="00C45325" w:rsidP="00C45325">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1CE62C79" w14:textId="77777777" w:rsidR="00C45325" w:rsidRDefault="00C45325" w:rsidP="00C45325">
                  <w:pPr>
                    <w:keepNext/>
                    <w:widowControl w:val="0"/>
                    <w:spacing w:after="0" w:line="240" w:lineRule="auto"/>
                    <w:ind w:right="140"/>
                    <w:jc w:val="center"/>
                    <w:rPr>
                      <w:rFonts w:ascii="Times New Roman" w:hAnsi="Times New Roman"/>
                      <w:sz w:val="24"/>
                      <w:szCs w:val="24"/>
                      <w:lang w:val="uk-UA"/>
                    </w:rPr>
                  </w:pPr>
                </w:p>
              </w:tc>
            </w:tr>
            <w:tr w:rsidR="00C45325" w:rsidRPr="00E24F8A" w14:paraId="6984257C" w14:textId="77777777" w:rsidTr="00C45325">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7C2C009B" w14:textId="77777777" w:rsidR="00C45325" w:rsidRPr="00542401" w:rsidRDefault="00C45325" w:rsidP="00C45325">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3F202DB3" w14:textId="77777777" w:rsidR="00C45325" w:rsidRDefault="00C45325" w:rsidP="00C45325">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085FB60" w14:textId="77777777" w:rsidR="00C45325" w:rsidRDefault="00C45325" w:rsidP="00C45325">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3F09796D" w14:textId="77777777" w:rsidR="00C45325" w:rsidRDefault="00C45325" w:rsidP="00C45325">
                  <w:pPr>
                    <w:keepNext/>
                    <w:widowControl w:val="0"/>
                    <w:spacing w:after="0" w:line="240" w:lineRule="auto"/>
                    <w:ind w:right="140"/>
                    <w:jc w:val="center"/>
                    <w:rPr>
                      <w:rFonts w:ascii="Times New Roman" w:hAnsi="Times New Roman"/>
                      <w:sz w:val="24"/>
                      <w:szCs w:val="24"/>
                      <w:lang w:val="uk-UA"/>
                    </w:rPr>
                  </w:pPr>
                </w:p>
              </w:tc>
            </w:tr>
            <w:tr w:rsidR="00C45325" w:rsidRPr="00E24F8A" w14:paraId="412B9962" w14:textId="77777777" w:rsidTr="00C45325">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D9EEC8D" w14:textId="77777777" w:rsidR="00C45325" w:rsidRPr="00542401" w:rsidRDefault="00C45325" w:rsidP="00C45325">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24E5A348" w14:textId="77777777" w:rsidR="00C45325" w:rsidRDefault="00C45325" w:rsidP="00C45325">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8B5D4A1" w14:textId="77777777" w:rsidR="00C45325" w:rsidRDefault="00C45325" w:rsidP="00C45325">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12AAE54E" w14:textId="77777777" w:rsidR="00C45325" w:rsidRDefault="00C45325" w:rsidP="00C45325">
                  <w:pPr>
                    <w:keepNext/>
                    <w:widowControl w:val="0"/>
                    <w:spacing w:after="0" w:line="240" w:lineRule="auto"/>
                    <w:ind w:right="140"/>
                    <w:jc w:val="center"/>
                    <w:rPr>
                      <w:rFonts w:ascii="Times New Roman" w:hAnsi="Times New Roman"/>
                      <w:sz w:val="24"/>
                      <w:szCs w:val="24"/>
                      <w:lang w:val="uk-UA"/>
                    </w:rPr>
                  </w:pPr>
                </w:p>
              </w:tc>
            </w:tr>
          </w:tbl>
          <w:p w14:paraId="40A81959" w14:textId="77777777" w:rsidR="00C45325" w:rsidRPr="00476623" w:rsidRDefault="00C45325" w:rsidP="00C45325">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BE12F85" w14:textId="77777777" w:rsidR="00C45325" w:rsidRPr="00476623" w:rsidRDefault="00C45325" w:rsidP="00C45325">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8E8C008"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741BCE04"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69BB6ADC"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5FF5A0E"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02EA6A6" w14:textId="77777777" w:rsidR="00C45325" w:rsidRPr="00476623" w:rsidRDefault="00C45325" w:rsidP="00C4532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8BC06CB" w14:textId="77777777" w:rsidR="00C45325" w:rsidRPr="00442F86" w:rsidRDefault="00C45325" w:rsidP="00C45325">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05D8771" w14:textId="77777777" w:rsidR="00C45325" w:rsidRPr="00442F86" w:rsidRDefault="00C45325" w:rsidP="00C45325">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F21D0E4" w14:textId="77777777" w:rsidR="00C45325" w:rsidRPr="00D762E6" w:rsidRDefault="00C45325" w:rsidP="00C45325">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 xml:space="preserve">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w:t>
            </w:r>
            <w:r w:rsidRPr="00DD1B9E">
              <w:rPr>
                <w:i/>
                <w:sz w:val="16"/>
                <w:szCs w:val="16"/>
                <w:lang w:val="uk-UA"/>
              </w:rPr>
              <w:lastRenderedPageBreak/>
              <w:t>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C45325" w:rsidRPr="00BF7447" w14:paraId="60461AE6" w14:textId="77777777" w:rsidTr="00C45325">
        <w:trPr>
          <w:trHeight w:val="400"/>
          <w:jc w:val="center"/>
        </w:trPr>
        <w:tc>
          <w:tcPr>
            <w:tcW w:w="532" w:type="dxa"/>
            <w:shd w:val="clear" w:color="auto" w:fill="auto"/>
          </w:tcPr>
          <w:p w14:paraId="50EEB343"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05FF6F1"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784" w:type="dxa"/>
            <w:shd w:val="clear" w:color="auto" w:fill="auto"/>
          </w:tcPr>
          <w:p w14:paraId="2C916115" w14:textId="77777777" w:rsidR="00C45325" w:rsidRPr="00BF7447" w:rsidRDefault="00C45325" w:rsidP="00C45325">
            <w:pPr>
              <w:pStyle w:val="af1"/>
              <w:jc w:val="both"/>
              <w:rPr>
                <w:rFonts w:ascii="Times New Roman" w:hAnsi="Times New Roman"/>
                <w:i/>
                <w:iCs/>
              </w:rPr>
            </w:pPr>
            <w:r w:rsidRPr="00BF7447">
              <w:rPr>
                <w:rStyle w:val="a3"/>
                <w:rFonts w:ascii="Times New Roman" w:hAnsi="Times New Roman"/>
              </w:rPr>
              <w:t>Не вимагається</w:t>
            </w:r>
          </w:p>
        </w:tc>
      </w:tr>
      <w:tr w:rsidR="00C45325" w:rsidRPr="00BF7447" w14:paraId="6D89EF3A" w14:textId="77777777" w:rsidTr="00C45325">
        <w:trPr>
          <w:trHeight w:val="520"/>
          <w:jc w:val="center"/>
        </w:trPr>
        <w:tc>
          <w:tcPr>
            <w:tcW w:w="532" w:type="dxa"/>
            <w:shd w:val="clear" w:color="auto" w:fill="auto"/>
          </w:tcPr>
          <w:p w14:paraId="7C82D333"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1ED5013"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784" w:type="dxa"/>
            <w:shd w:val="clear" w:color="auto" w:fill="auto"/>
          </w:tcPr>
          <w:p w14:paraId="4825CF2E" w14:textId="77777777" w:rsidR="00C45325" w:rsidRPr="00BF7447" w:rsidRDefault="00C45325" w:rsidP="00C45325">
            <w:pPr>
              <w:pStyle w:val="af1"/>
              <w:jc w:val="both"/>
              <w:rPr>
                <w:rFonts w:ascii="Times New Roman" w:hAnsi="Times New Roman"/>
                <w:lang w:val="uk-UA"/>
              </w:rPr>
            </w:pPr>
            <w:bookmarkStart w:id="25" w:name="h.2et92p0" w:colFirst="0" w:colLast="0"/>
            <w:bookmarkEnd w:id="25"/>
            <w:r w:rsidRPr="00BF7447">
              <w:rPr>
                <w:rFonts w:ascii="Times New Roman" w:hAnsi="Times New Roman"/>
              </w:rPr>
              <w:t>Не встановлюються, оскільки забезпечення не вимагається</w:t>
            </w:r>
          </w:p>
        </w:tc>
      </w:tr>
      <w:tr w:rsidR="00C45325" w:rsidRPr="00BF7447" w14:paraId="26ED06EE" w14:textId="77777777" w:rsidTr="00C45325">
        <w:trPr>
          <w:trHeight w:val="520"/>
          <w:jc w:val="center"/>
        </w:trPr>
        <w:tc>
          <w:tcPr>
            <w:tcW w:w="532" w:type="dxa"/>
            <w:shd w:val="clear" w:color="auto" w:fill="auto"/>
          </w:tcPr>
          <w:p w14:paraId="5FAB63E7"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4D247B0B"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784" w:type="dxa"/>
            <w:shd w:val="clear" w:color="auto" w:fill="auto"/>
          </w:tcPr>
          <w:p w14:paraId="0B9144F1" w14:textId="77777777" w:rsidR="00C45325" w:rsidRPr="00667AC1" w:rsidRDefault="00C45325" w:rsidP="00C45325">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F0E9343" w14:textId="77777777" w:rsidR="00C45325" w:rsidRPr="00667AC1" w:rsidRDefault="00C45325" w:rsidP="00C45325">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4D3456A4" w14:textId="77777777" w:rsidR="00C45325" w:rsidRPr="00667AC1" w:rsidRDefault="00C45325" w:rsidP="00C45325">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BECC198" w14:textId="77777777" w:rsidR="00C45325" w:rsidRPr="00667AC1" w:rsidRDefault="00C45325" w:rsidP="00C45325">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74CBD342" w14:textId="77777777" w:rsidR="00C45325" w:rsidRPr="00667AC1" w:rsidRDefault="00C45325" w:rsidP="00C45325">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4A7492AC" w14:textId="77777777" w:rsidR="00C45325" w:rsidRPr="00BF7447" w:rsidRDefault="00C45325" w:rsidP="00C45325">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52BA886" w14:textId="77777777" w:rsidR="00C45325" w:rsidRPr="00BF7447" w:rsidRDefault="00C45325" w:rsidP="00C45325">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C45325" w:rsidRPr="00E24F8A" w14:paraId="7A730F31" w14:textId="77777777" w:rsidTr="00C45325">
        <w:trPr>
          <w:trHeight w:val="274"/>
          <w:jc w:val="center"/>
        </w:trPr>
        <w:tc>
          <w:tcPr>
            <w:tcW w:w="532" w:type="dxa"/>
            <w:shd w:val="clear" w:color="auto" w:fill="auto"/>
          </w:tcPr>
          <w:p w14:paraId="6E2FA1D0"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345FA219"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784" w:type="dxa"/>
            <w:shd w:val="clear" w:color="auto" w:fill="auto"/>
          </w:tcPr>
          <w:p w14:paraId="53DA6489"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r w:rsidRPr="00B1363E">
              <w:rPr>
                <w:color w:val="333333"/>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C4FB23C"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875992B"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281B35A"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4CA6E64"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B1363E">
                <w:rPr>
                  <w:rStyle w:val="a4"/>
                  <w:color w:val="000099"/>
                  <w:sz w:val="22"/>
                  <w:szCs w:val="22"/>
                </w:rPr>
                <w:t>пунктом</w:t>
              </w:r>
            </w:hyperlink>
            <w:hyperlink r:id="rId16" w:anchor="n52" w:tgtFrame="_blank" w:history="1">
              <w:r w:rsidRPr="00B1363E">
                <w:rPr>
                  <w:rStyle w:val="a4"/>
                  <w:color w:val="000099"/>
                  <w:sz w:val="22"/>
                  <w:szCs w:val="22"/>
                </w:rPr>
                <w:t> 4</w:t>
              </w:r>
            </w:hyperlink>
            <w:r w:rsidRPr="00B1363E">
              <w:rPr>
                <w:color w:val="333333"/>
                <w:sz w:val="22"/>
                <w:szCs w:val="22"/>
              </w:rPr>
              <w:t> частини другої статті 6, </w:t>
            </w:r>
            <w:hyperlink r:id="rId17" w:anchor="n456" w:tgtFrame="_blank" w:history="1">
              <w:r w:rsidRPr="00B1363E">
                <w:rPr>
                  <w:rStyle w:val="a4"/>
                  <w:color w:val="000099"/>
                  <w:sz w:val="22"/>
                  <w:szCs w:val="22"/>
                </w:rPr>
                <w:t>пунктом 1</w:t>
              </w:r>
            </w:hyperlink>
            <w:r w:rsidRPr="00B1363E">
              <w:rPr>
                <w:color w:val="333333"/>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14F9E559"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1E033EA"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lastRenderedPageBreak/>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13474C5"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4707E75"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1AB046FE"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B1363E">
                <w:rPr>
                  <w:rStyle w:val="a4"/>
                  <w:color w:val="000099"/>
                  <w:sz w:val="22"/>
                  <w:szCs w:val="22"/>
                </w:rPr>
                <w:t>пунктом 9</w:t>
              </w:r>
            </w:hyperlink>
            <w:r w:rsidRPr="00B1363E">
              <w:rPr>
                <w:color w:val="333333"/>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77A034BE"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8145F3F" w14:textId="77777777" w:rsidR="00C45325" w:rsidRPr="00B1363E" w:rsidRDefault="00C45325" w:rsidP="00C45325">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B1363E">
                <w:rPr>
                  <w:rStyle w:val="a4"/>
                  <w:color w:val="000099"/>
                  <w:sz w:val="22"/>
                  <w:szCs w:val="22"/>
                </w:rPr>
                <w:t>Законом України</w:t>
              </w:r>
            </w:hyperlink>
            <w:r w:rsidRPr="00B1363E">
              <w:rPr>
                <w:color w:val="333333"/>
                <w:sz w:val="22"/>
                <w:szCs w:val="22"/>
              </w:rPr>
              <w:t> “Про санкції”, крім випадку, коли активи такої особи в установленому законодавством порядку передані в управління АРМА;</w:t>
            </w:r>
          </w:p>
          <w:p w14:paraId="2096E867" w14:textId="77777777" w:rsidR="00C45325" w:rsidRPr="00B1363E" w:rsidRDefault="00C45325" w:rsidP="00C45325">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85E7C33" w14:textId="77777777" w:rsidR="00C45325" w:rsidRPr="00C52F6D" w:rsidRDefault="00C45325" w:rsidP="00C45325">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C52F6D">
                <w:rPr>
                  <w:rStyle w:val="a4"/>
                  <w:color w:val="auto"/>
                  <w:sz w:val="22"/>
                  <w:szCs w:val="22"/>
                  <w:shd w:val="clear" w:color="auto" w:fill="FFFFFF"/>
                </w:rPr>
                <w:t>підпунктах 3</w:t>
              </w:r>
            </w:hyperlink>
            <w:r w:rsidRPr="00C52F6D">
              <w:rPr>
                <w:sz w:val="22"/>
                <w:szCs w:val="22"/>
                <w:shd w:val="clear" w:color="auto" w:fill="FFFFFF"/>
              </w:rPr>
              <w:t>, </w:t>
            </w:r>
            <w:hyperlink r:id="rI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22"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23" w:anchor="n627" w:history="1">
              <w:r w:rsidRPr="00C52F6D">
                <w:rPr>
                  <w:rStyle w:val="a4"/>
                  <w:color w:val="auto"/>
                  <w:sz w:val="22"/>
                  <w:szCs w:val="22"/>
                  <w:shd w:val="clear" w:color="auto" w:fill="FFFFFF"/>
                </w:rPr>
                <w:t>12</w:t>
              </w:r>
            </w:hyperlink>
            <w:r w:rsidRPr="00C52F6D">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C52F6D">
                <w:rPr>
                  <w:rStyle w:val="a4"/>
                  <w:color w:val="auto"/>
                  <w:sz w:val="22"/>
                  <w:szCs w:val="22"/>
                  <w:shd w:val="clear" w:color="auto" w:fill="FFFFFF"/>
                </w:rPr>
                <w:t>Законом України</w:t>
              </w:r>
            </w:hyperlink>
            <w:r w:rsidRPr="00C52F6D">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3BCFA6FD" w14:textId="77777777" w:rsidR="00C45325" w:rsidRDefault="00C45325" w:rsidP="00C45325">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Учасник процедури закупівлі підтверджує відсутність підстав, зазначених в цьому пункті (крім </w:t>
            </w:r>
            <w:hyperlink r:id="rId25" w:anchor="n616" w:history="1">
              <w:r w:rsidRPr="00C52F6D">
                <w:rPr>
                  <w:rStyle w:val="a4"/>
                  <w:color w:val="auto"/>
                  <w:sz w:val="22"/>
                  <w:szCs w:val="22"/>
                  <w:shd w:val="clear" w:color="auto" w:fill="FFFFFF"/>
                </w:rPr>
                <w:t>підпунктів 1</w:t>
              </w:r>
            </w:hyperlink>
            <w:r w:rsidRPr="00C52F6D">
              <w:rPr>
                <w:sz w:val="22"/>
                <w:szCs w:val="22"/>
                <w:shd w:val="clear" w:color="auto" w:fill="FFFFFF"/>
              </w:rPr>
              <w:t> і </w:t>
            </w:r>
            <w:hyperlink r:id="rId26" w:anchor="n622" w:history="1">
              <w:r w:rsidRPr="00C52F6D">
                <w:rPr>
                  <w:rStyle w:val="a4"/>
                  <w:color w:val="auto"/>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2846186B" w14:textId="77777777" w:rsidR="00C45325" w:rsidRPr="00C52F6D" w:rsidRDefault="00C45325" w:rsidP="00C45325">
            <w:pPr>
              <w:pStyle w:val="rvps2"/>
              <w:shd w:val="clear" w:color="auto" w:fill="FFFFFF"/>
              <w:spacing w:before="0" w:beforeAutospacing="0" w:after="150" w:afterAutospacing="0"/>
              <w:ind w:firstLine="450"/>
              <w:jc w:val="both"/>
              <w:rPr>
                <w:sz w:val="22"/>
                <w:szCs w:val="22"/>
              </w:rPr>
            </w:pPr>
            <w:r w:rsidRPr="00C52F6D">
              <w:rPr>
                <w:sz w:val="22"/>
                <w:szCs w:val="22"/>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w:t>
            </w:r>
            <w:r w:rsidRPr="00C52F6D">
              <w:rPr>
                <w:sz w:val="22"/>
                <w:szCs w:val="22"/>
              </w:rPr>
              <w:lastRenderedPageBreak/>
              <w:t>підстав учасником процедури закупівлі відповідно до </w:t>
            </w:r>
            <w:hyperlink r:id="rId27" w:anchor="n630" w:history="1">
              <w:r w:rsidRPr="00C52F6D">
                <w:rPr>
                  <w:rStyle w:val="a4"/>
                  <w:color w:val="auto"/>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242398EA" w14:textId="77777777" w:rsidR="00C45325" w:rsidRPr="00C52F6D" w:rsidRDefault="00C45325" w:rsidP="00C45325">
            <w:pPr>
              <w:pStyle w:val="rvps2"/>
              <w:shd w:val="clear" w:color="auto" w:fill="FFFFFF"/>
              <w:spacing w:before="0" w:beforeAutospacing="0" w:after="150" w:afterAutospacing="0"/>
              <w:ind w:firstLine="450"/>
              <w:jc w:val="both"/>
              <w:rPr>
                <w:sz w:val="22"/>
                <w:szCs w:val="22"/>
              </w:rPr>
            </w:pPr>
            <w:r w:rsidRPr="00C52F6D">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C52F6D">
                <w:rPr>
                  <w:rStyle w:val="a4"/>
                  <w:color w:val="auto"/>
                  <w:sz w:val="22"/>
                  <w:szCs w:val="22"/>
                </w:rPr>
                <w:t>підпунктами 1</w:t>
              </w:r>
            </w:hyperlink>
            <w:r w:rsidRPr="00C52F6D">
              <w:rPr>
                <w:sz w:val="22"/>
                <w:szCs w:val="22"/>
              </w:rPr>
              <w:t> і </w:t>
            </w:r>
            <w:hyperlink r:id="rId29"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04AE0CE6" w14:textId="77777777" w:rsidR="00C45325" w:rsidRPr="00B1363E" w:rsidRDefault="00C45325" w:rsidP="00C45325">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У разі коли учасник процедури закупівлі має намір залучити інших суб’єктів господарювання як</w:t>
            </w:r>
            <w:r w:rsidRPr="00B1363E">
              <w:rPr>
                <w:color w:val="333333"/>
                <w:sz w:val="22"/>
                <w:szCs w:val="22"/>
                <w:lang w:val="uk-UA"/>
              </w:rPr>
              <w:t xml:space="preserve"> </w:t>
            </w:r>
            <w:r w:rsidRPr="00B1363E">
              <w:rPr>
                <w:color w:val="333333"/>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B1363E">
                <w:rPr>
                  <w:rStyle w:val="a4"/>
                  <w:color w:val="000099"/>
                  <w:sz w:val="22"/>
                  <w:szCs w:val="22"/>
                </w:rPr>
                <w:t>частини третьої</w:t>
              </w:r>
            </w:hyperlink>
            <w:r w:rsidRPr="00B1363E">
              <w:rPr>
                <w:color w:val="333333"/>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4317666" w14:textId="77777777" w:rsidR="00C45325" w:rsidRPr="00B1363E" w:rsidRDefault="00C45325" w:rsidP="00C45325">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визначено у додатку №</w:t>
            </w:r>
            <w:r>
              <w:rPr>
                <w:rFonts w:ascii="Times New Roman" w:hAnsi="Times New Roman"/>
                <w:b/>
                <w:bCs/>
                <w:u w:val="single"/>
                <w:lang w:val="uk-UA"/>
              </w:rPr>
              <w:t>4</w:t>
            </w:r>
            <w:r w:rsidRPr="00B1363E">
              <w:rPr>
                <w:rFonts w:ascii="Times New Roman" w:hAnsi="Times New Roman"/>
                <w:b/>
                <w:bCs/>
                <w:u w:val="single"/>
              </w:rPr>
              <w:t xml:space="preserve"> даної тендерної документації. </w:t>
            </w:r>
          </w:p>
          <w:p w14:paraId="1897EC4B" w14:textId="77777777" w:rsidR="00C45325" w:rsidRPr="00B1363E" w:rsidRDefault="00C45325" w:rsidP="00C45325">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1750A66E" w14:textId="77777777" w:rsidR="00C45325" w:rsidRPr="00D762E6" w:rsidRDefault="00C45325" w:rsidP="00C45325">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C0D91BF" w14:textId="77777777" w:rsidR="00C45325" w:rsidRDefault="00C45325" w:rsidP="00C45325">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w:t>
            </w:r>
          </w:p>
          <w:p w14:paraId="7F9D004F" w14:textId="77777777" w:rsidR="00C45325" w:rsidRPr="00B1363E" w:rsidRDefault="00C45325" w:rsidP="00C45325">
            <w:pPr>
              <w:numPr>
                <w:ilvl w:val="0"/>
                <w:numId w:val="2"/>
              </w:numPr>
              <w:spacing w:after="0" w:line="240" w:lineRule="auto"/>
              <w:ind w:left="129" w:firstLine="0"/>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4521D22E" w14:textId="77777777" w:rsidR="00C45325" w:rsidRPr="00B1363E" w:rsidRDefault="00C45325" w:rsidP="00C45325">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3D8915BD" w14:textId="77777777" w:rsidR="00C45325" w:rsidRPr="00B1363E" w:rsidRDefault="00C45325" w:rsidP="00C45325">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(ів)</w:t>
            </w:r>
            <w:r w:rsidRPr="00B1363E">
              <w:rPr>
                <w:rFonts w:ascii="Times New Roman" w:hAnsi="Times New Roman"/>
                <w:lang w:val="uk-UA"/>
              </w:rPr>
              <w:t xml:space="preserve">  за період з 20</w:t>
            </w:r>
            <w:r>
              <w:rPr>
                <w:rFonts w:ascii="Times New Roman" w:hAnsi="Times New Roman"/>
                <w:lang w:val="uk-UA"/>
              </w:rPr>
              <w:t>20</w:t>
            </w:r>
            <w:r w:rsidRPr="00B1363E">
              <w:rPr>
                <w:rFonts w:ascii="Times New Roman" w:hAnsi="Times New Roman"/>
                <w:lang w:val="uk-UA"/>
              </w:rPr>
              <w:t xml:space="preserve"> по 202</w:t>
            </w:r>
            <w:r>
              <w:rPr>
                <w:rFonts w:ascii="Times New Roman" w:hAnsi="Times New Roman"/>
                <w:lang w:val="uk-UA"/>
              </w:rPr>
              <w:t>4</w:t>
            </w:r>
            <w:r w:rsidRPr="00B1363E">
              <w:rPr>
                <w:rFonts w:ascii="Times New Roman" w:hAnsi="Times New Roman"/>
                <w:lang w:val="uk-UA"/>
              </w:rPr>
              <w:t xml:space="preserve"> роки. </w:t>
            </w:r>
          </w:p>
          <w:p w14:paraId="44582956" w14:textId="747E5799" w:rsidR="00C45325" w:rsidRPr="00C45325" w:rsidRDefault="00C45325" w:rsidP="00C45325">
            <w:pPr>
              <w:spacing w:after="0" w:line="240" w:lineRule="auto"/>
              <w:jc w:val="both"/>
              <w:rPr>
                <w:rFonts w:ascii="Times New Roman" w:hAnsi="Times New Roman"/>
                <w:b/>
                <w:bCs/>
              </w:rPr>
            </w:pPr>
            <w:r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w:t>
            </w:r>
            <w:r w:rsidRPr="00C45325">
              <w:rPr>
                <w:rFonts w:ascii="Times New Roman" w:hAnsi="Times New Roman"/>
                <w:b/>
                <w:bCs/>
                <w:i/>
                <w:lang w:val="uk-UA"/>
              </w:rPr>
              <w:t xml:space="preserve">ДК 021-2015 </w:t>
            </w:r>
            <w:r w:rsidRPr="00C45325">
              <w:rPr>
                <w:rFonts w:ascii="Times New Roman" w:eastAsia="Times New Roman" w:hAnsi="Times New Roman"/>
                <w:b/>
                <w:bCs/>
                <w:i/>
                <w:color w:val="000000"/>
                <w:lang w:val="uk-UA" w:eastAsia="uk-UA"/>
              </w:rPr>
              <w:t>2015:</w:t>
            </w:r>
            <w:r w:rsidRPr="00C45325">
              <w:rPr>
                <w:rFonts w:ascii="Times New Roman" w:hAnsi="Times New Roman"/>
                <w:b/>
                <w:bCs/>
              </w:rPr>
              <w:t xml:space="preserve"> “</w:t>
            </w:r>
            <w:r w:rsidRPr="00C45325">
              <w:rPr>
                <w:rFonts w:ascii="Times New Roman" w:hAnsi="Times New Roman"/>
                <w:b/>
                <w:bCs/>
                <w:lang w:val="uk-UA"/>
              </w:rPr>
              <w:t xml:space="preserve">72310000-1 </w:t>
            </w:r>
            <w:r w:rsidRPr="00C45325">
              <w:rPr>
                <w:rFonts w:ascii="Times New Roman" w:hAnsi="Times New Roman"/>
                <w:b/>
                <w:bCs/>
              </w:rPr>
              <w:t>“</w:t>
            </w:r>
            <w:r w:rsidRPr="00C45325">
              <w:rPr>
                <w:rFonts w:ascii="Times New Roman" w:hAnsi="Times New Roman"/>
                <w:b/>
                <w:bCs/>
                <w:shd w:val="clear" w:color="auto" w:fill="FFFFFF"/>
                <w:lang w:val="uk-UA"/>
              </w:rPr>
              <w:t>Послуги з обробки даних</w:t>
            </w:r>
            <w:r w:rsidRPr="00C45325">
              <w:rPr>
                <w:rFonts w:ascii="Times New Roman" w:hAnsi="Times New Roman"/>
                <w:b/>
                <w:bCs/>
                <w:shd w:val="clear" w:color="auto" w:fill="FFFFFF"/>
              </w:rPr>
              <w:t>”</w:t>
            </w:r>
          </w:p>
          <w:p w14:paraId="0536B20B" w14:textId="77777777" w:rsidR="00C45325" w:rsidRPr="000533E4" w:rsidRDefault="00C45325" w:rsidP="00C45325">
            <w:pPr>
              <w:spacing w:after="0" w:line="240" w:lineRule="auto"/>
              <w:jc w:val="both"/>
              <w:rPr>
                <w:rFonts w:ascii="Times New Roman" w:hAnsi="Times New Roman"/>
                <w:b/>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w:t>
            </w:r>
            <w:r w:rsidRPr="00B1363E">
              <w:rPr>
                <w:rFonts w:ascii="Times New Roman" w:hAnsi="Times New Roman"/>
                <w:shd w:val="clear" w:color="auto" w:fill="FFFFFF"/>
                <w:lang w:val="uk-UA"/>
              </w:rPr>
              <w:lastRenderedPageBreak/>
              <w:t>кожного учасника такого об’єднання на підставі наданої об’єднанням інформації.</w:t>
            </w:r>
          </w:p>
          <w:p w14:paraId="1E5915C2" w14:textId="77777777" w:rsidR="00C45325" w:rsidRPr="00B1363E" w:rsidRDefault="00C45325" w:rsidP="00C45325">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5AA46B12" w14:textId="77777777" w:rsidR="00C45325" w:rsidRPr="00B1363E" w:rsidRDefault="00C45325" w:rsidP="00C45325">
            <w:pPr>
              <w:spacing w:after="0" w:line="240" w:lineRule="auto"/>
              <w:ind w:firstLine="567"/>
              <w:jc w:val="both"/>
              <w:rPr>
                <w:rFonts w:ascii="Times New Roman" w:hAnsi="Times New Roman"/>
                <w:b/>
                <w:bCs/>
              </w:rPr>
            </w:pPr>
            <w:r w:rsidRPr="00B1363E">
              <w:rPr>
                <w:rFonts w:ascii="Times New Roman" w:hAnsi="Times New Roman"/>
                <w:b/>
                <w:bCs/>
              </w:rPr>
              <w:t>За достовірність наданих документів відповідальність безпосередньо несе Учасник.</w:t>
            </w:r>
          </w:p>
          <w:p w14:paraId="70AC8932" w14:textId="77777777" w:rsidR="00C45325" w:rsidRPr="00B1363E" w:rsidRDefault="00C45325" w:rsidP="00C45325">
            <w:pPr>
              <w:spacing w:after="0" w:line="240" w:lineRule="auto"/>
              <w:ind w:firstLine="567"/>
              <w:jc w:val="both"/>
              <w:rPr>
                <w:rFonts w:ascii="Times New Roman" w:hAnsi="Times New Roman"/>
                <w:bCs/>
              </w:rPr>
            </w:pPr>
            <w:r w:rsidRPr="00B1363E">
              <w:rPr>
                <w:rFonts w:ascii="Times New Roman" w:hAnsi="Times New Roman"/>
                <w:bCs/>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26184671" w14:textId="77777777" w:rsidR="00C45325" w:rsidRPr="00B1363E" w:rsidRDefault="00C45325" w:rsidP="00C45325">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0C531985" w14:textId="77777777" w:rsidR="00C45325" w:rsidRPr="00B1363E" w:rsidRDefault="00C45325" w:rsidP="00C45325">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603"/>
              <w:gridCol w:w="1480"/>
              <w:gridCol w:w="1172"/>
            </w:tblGrid>
            <w:tr w:rsidR="00C45325" w:rsidRPr="00B1363E" w14:paraId="47AE4213" w14:textId="77777777" w:rsidTr="00C45325">
              <w:tc>
                <w:tcPr>
                  <w:tcW w:w="1681" w:type="pct"/>
                  <w:tcBorders>
                    <w:top w:val="single" w:sz="4" w:space="0" w:color="auto"/>
                    <w:left w:val="single" w:sz="4" w:space="0" w:color="auto"/>
                    <w:bottom w:val="single" w:sz="4" w:space="0" w:color="auto"/>
                    <w:right w:val="single" w:sz="4" w:space="0" w:color="auto"/>
                  </w:tcBorders>
                  <w:shd w:val="clear" w:color="auto" w:fill="D6E3BC"/>
                </w:tcPr>
                <w:p w14:paraId="6B06CD32" w14:textId="77777777" w:rsidR="00C45325" w:rsidRPr="00B1363E" w:rsidRDefault="00C45325" w:rsidP="00C45325">
                  <w:pPr>
                    <w:pStyle w:val="af1"/>
                    <w:jc w:val="center"/>
                    <w:rPr>
                      <w:rFonts w:ascii="Times New Roman" w:hAnsi="Times New Roman"/>
                      <w:b/>
                      <w:sz w:val="16"/>
                      <w:szCs w:val="16"/>
                    </w:rPr>
                  </w:pPr>
                </w:p>
                <w:p w14:paraId="7EFAD4BF"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Повна назва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7C09EA4"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Прізвище, ім’я,</w:t>
                  </w:r>
                </w:p>
                <w:p w14:paraId="3392F224"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27600C99"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Контактний номер телефону</w:t>
                  </w:r>
                </w:p>
                <w:p w14:paraId="2AD001EE"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8E6D1B8"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 xml:space="preserve">Е-mail </w:t>
                  </w:r>
                </w:p>
                <w:p w14:paraId="1A08338C"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(у разі наявності)</w:t>
                  </w:r>
                </w:p>
              </w:tc>
            </w:tr>
            <w:tr w:rsidR="00C45325" w:rsidRPr="00B1363E" w14:paraId="56A043E2" w14:textId="77777777" w:rsidTr="00C45325">
              <w:tc>
                <w:tcPr>
                  <w:tcW w:w="1681" w:type="pct"/>
                  <w:tcBorders>
                    <w:top w:val="single" w:sz="4" w:space="0" w:color="auto"/>
                    <w:left w:val="single" w:sz="4" w:space="0" w:color="auto"/>
                    <w:bottom w:val="single" w:sz="4" w:space="0" w:color="auto"/>
                    <w:right w:val="single" w:sz="4" w:space="0" w:color="auto"/>
                  </w:tcBorders>
                </w:tcPr>
                <w:p w14:paraId="03299FEF"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r w:rsidRPr="00B1363E">
                    <w:rPr>
                      <w:rFonts w:ascii="Times New Roman" w:hAnsi="Times New Roman"/>
                      <w:sz w:val="16"/>
                      <w:szCs w:val="16"/>
                    </w:rPr>
                    <w:t>Посадова/уповноважена особа, яка має право на укладення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EE93CCF" w14:textId="77777777" w:rsidR="00C45325" w:rsidRPr="00B1363E" w:rsidRDefault="00C45325" w:rsidP="00C45325">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04CEB8C2" w14:textId="77777777" w:rsidR="00C45325" w:rsidRPr="00B1363E" w:rsidRDefault="00C45325" w:rsidP="00C45325">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09928FB8" w14:textId="77777777" w:rsidR="00C45325" w:rsidRPr="00B1363E" w:rsidRDefault="00C45325" w:rsidP="00C45325">
                  <w:pPr>
                    <w:pStyle w:val="af1"/>
                    <w:rPr>
                      <w:rFonts w:ascii="Times New Roman" w:hAnsi="Times New Roman"/>
                      <w:b/>
                      <w:sz w:val="16"/>
                      <w:szCs w:val="16"/>
                    </w:rPr>
                  </w:pPr>
                </w:p>
              </w:tc>
            </w:tr>
            <w:tr w:rsidR="00C45325" w:rsidRPr="00B1363E" w14:paraId="61D817BA" w14:textId="77777777" w:rsidTr="00C45325">
              <w:tc>
                <w:tcPr>
                  <w:tcW w:w="1681" w:type="pct"/>
                  <w:tcBorders>
                    <w:top w:val="single" w:sz="4" w:space="0" w:color="auto"/>
                    <w:left w:val="single" w:sz="4" w:space="0" w:color="auto"/>
                    <w:bottom w:val="single" w:sz="4" w:space="0" w:color="auto"/>
                    <w:right w:val="single" w:sz="4" w:space="0" w:color="auto"/>
                  </w:tcBorders>
                </w:tcPr>
                <w:p w14:paraId="5D591E39"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r w:rsidRPr="00B1363E">
                    <w:rPr>
                      <w:rFonts w:ascii="Times New Roman" w:hAnsi="Times New Roman"/>
                      <w:sz w:val="16"/>
                      <w:szCs w:val="16"/>
                    </w:rPr>
                    <w:t>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EE96AD7" w14:textId="77777777" w:rsidR="00C45325" w:rsidRPr="00B1363E" w:rsidRDefault="00C45325" w:rsidP="00C45325">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1BB496CB" w14:textId="77777777" w:rsidR="00C45325" w:rsidRPr="00B1363E" w:rsidRDefault="00C45325" w:rsidP="00C45325">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7A09B7AB" w14:textId="77777777" w:rsidR="00C45325" w:rsidRPr="00B1363E" w:rsidRDefault="00C45325" w:rsidP="00C45325">
                  <w:pPr>
                    <w:pStyle w:val="af1"/>
                    <w:rPr>
                      <w:rFonts w:ascii="Times New Roman" w:hAnsi="Times New Roman"/>
                      <w:b/>
                      <w:sz w:val="16"/>
                      <w:szCs w:val="16"/>
                    </w:rPr>
                  </w:pPr>
                </w:p>
              </w:tc>
            </w:tr>
          </w:tbl>
          <w:p w14:paraId="3A13171C" w14:textId="77777777" w:rsidR="00C45325" w:rsidRPr="00B1363E" w:rsidRDefault="00C45325" w:rsidP="00C45325">
            <w:pPr>
              <w:pStyle w:val="af1"/>
              <w:jc w:val="both"/>
              <w:rPr>
                <w:rFonts w:ascii="Times New Roman" w:hAnsi="Times New Roman"/>
                <w:b/>
                <w:lang w:val="uk-UA"/>
              </w:rPr>
            </w:pPr>
          </w:p>
          <w:p w14:paraId="096A4D2A"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або інш</w:t>
            </w:r>
            <w:r w:rsidRPr="00B1363E">
              <w:rPr>
                <w:rFonts w:ascii="Times New Roman" w:hAnsi="Times New Roman"/>
                <w:lang w:val="uk-UA"/>
              </w:rPr>
              <w:t>ий</w:t>
            </w:r>
            <w:r w:rsidRPr="00B1363E">
              <w:rPr>
                <w:rFonts w:ascii="Times New Roman" w:hAnsi="Times New Roman"/>
              </w:rPr>
              <w:t xml:space="preserve"> установч</w:t>
            </w:r>
            <w:r w:rsidRPr="00B1363E">
              <w:rPr>
                <w:rFonts w:ascii="Times New Roman" w:hAnsi="Times New Roman"/>
                <w:lang w:val="uk-UA"/>
              </w:rPr>
              <w:t>ий</w:t>
            </w:r>
            <w:r w:rsidRPr="00B1363E">
              <w:rPr>
                <w:rFonts w:ascii="Times New Roman" w:hAnsi="Times New Roman"/>
              </w:rPr>
              <w:t xml:space="preserve"> документ в останній редакції.</w:t>
            </w:r>
            <w:r w:rsidRPr="00B1363E">
              <w:rPr>
                <w:rFonts w:ascii="Times New Roman" w:hAnsi="Times New Roman"/>
                <w:lang w:val="uk-UA"/>
              </w:rPr>
              <w:t xml:space="preserve"> </w:t>
            </w:r>
            <w:r w:rsidRPr="00B1363E">
              <w:rPr>
                <w:rFonts w:ascii="Times New Roman" w:hAnsi="Times New Roman"/>
                <w:lang w:eastAsia="uk-UA"/>
              </w:rPr>
              <w:t>У випадку, якщо Учасник діє на підставі модельного статуту необхідно надати рішення про створення Учасника;</w:t>
            </w:r>
            <w:r w:rsidRPr="00B1363E">
              <w:rPr>
                <w:rFonts w:ascii="Times New Roman" w:hAnsi="Times New Roman"/>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w:t>
            </w:r>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4E1EFC61" w14:textId="77777777" w:rsidR="00C45325" w:rsidRPr="00B1363E" w:rsidRDefault="00C45325" w:rsidP="00C45325">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5C4F0F4" w14:textId="77777777" w:rsidR="00C45325" w:rsidRPr="00B1363E" w:rsidRDefault="00C45325" w:rsidP="00C45325">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3F5C80B4" w14:textId="77777777" w:rsidR="00C45325" w:rsidRPr="00B1363E" w:rsidRDefault="00C45325" w:rsidP="00C45325">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5AC25ED8"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6DBD5C0F"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hAnsi="Times New Roman"/>
                <w:i/>
                <w:lang w:val="uk-UA"/>
              </w:rPr>
              <w:lastRenderedPageBreak/>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14819241" w14:textId="77777777" w:rsidR="00C45325" w:rsidRPr="00B1363E" w:rsidRDefault="00C45325" w:rsidP="00C45325">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B1363E">
              <w:rPr>
                <w:rFonts w:ascii="Times New Roman" w:hAnsi="Times New Roman"/>
                <w:bCs/>
                <w:i/>
                <w:lang w:val="uk-UA"/>
              </w:rPr>
              <w:t>оригінал</w:t>
            </w:r>
            <w:r w:rsidRPr="00B1363E">
              <w:rPr>
                <w:rFonts w:ascii="Times New Roman" w:hAnsi="Times New Roman"/>
                <w:bCs/>
                <w:lang w:val="uk-UA"/>
              </w:rPr>
              <w:t xml:space="preserve"> Д</w:t>
            </w:r>
            <w:r w:rsidRPr="00B1363E">
              <w:rPr>
                <w:rFonts w:ascii="Times New Roman" w:hAnsi="Times New Roman"/>
                <w:bCs/>
              </w:rPr>
              <w:t>овірен</w:t>
            </w:r>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 xml:space="preserve">(доручення) на цю особу учасника про надання повноважень цій особі </w:t>
            </w:r>
            <w:r w:rsidRPr="00B1363E">
              <w:rPr>
                <w:rFonts w:ascii="Times New Roman" w:hAnsi="Times New Roman"/>
                <w:bCs/>
              </w:rPr>
              <w:t>підписувати документи тендерної пропозиції</w:t>
            </w:r>
            <w:r w:rsidRPr="00B1363E">
              <w:rPr>
                <w:rFonts w:ascii="Times New Roman" w:hAnsi="Times New Roman"/>
                <w:bCs/>
                <w:lang w:val="uk-UA"/>
              </w:rPr>
              <w:t xml:space="preserve"> </w:t>
            </w:r>
          </w:p>
          <w:p w14:paraId="49D4832E" w14:textId="77777777" w:rsidR="00C45325" w:rsidRPr="00B1363E" w:rsidRDefault="00C45325" w:rsidP="00C45325">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78B9650F" w14:textId="77777777" w:rsidR="00C45325" w:rsidRPr="00B1363E" w:rsidRDefault="00C45325" w:rsidP="00C45325">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и</w:t>
            </w:r>
            <w:r w:rsidRPr="00B1363E">
              <w:rPr>
                <w:rFonts w:ascii="Times New Roman" w:hAnsi="Times New Roman"/>
              </w:rPr>
              <w:t xml:space="preserve"> учасника з Істотними умовами договору про закупівлю зазначеним</w:t>
            </w:r>
            <w:r w:rsidRPr="00B1363E">
              <w:rPr>
                <w:rFonts w:ascii="Times New Roman" w:hAnsi="Times New Roman"/>
                <w:lang w:val="uk-UA"/>
              </w:rPr>
              <w:t>и</w:t>
            </w:r>
            <w:r w:rsidRPr="00B1363E">
              <w:rPr>
                <w:rFonts w:ascii="Times New Roman" w:hAnsi="Times New Roman"/>
              </w:rPr>
              <w:t xml:space="preserve"> у даній </w:t>
            </w:r>
            <w:r w:rsidRPr="00B1363E">
              <w:rPr>
                <w:rFonts w:ascii="Times New Roman" w:hAnsi="Times New Roman"/>
                <w:lang w:val="uk-UA"/>
              </w:rPr>
              <w:t xml:space="preserve">тендерній </w:t>
            </w:r>
            <w:r w:rsidRPr="00B1363E">
              <w:rPr>
                <w:rFonts w:ascii="Times New Roman" w:hAnsi="Times New Roman"/>
              </w:rPr>
              <w:t>документації;</w:t>
            </w:r>
          </w:p>
          <w:p w14:paraId="7B66D91F"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а</w:t>
            </w:r>
            <w:r w:rsidRPr="00B1363E">
              <w:rPr>
                <w:rFonts w:ascii="Times New Roman" w:hAnsi="Times New Roman"/>
              </w:rPr>
              <w:t xml:space="preserve"> учасника з Проектом договору про з</w:t>
            </w:r>
            <w:r w:rsidRPr="00B1363E">
              <w:rPr>
                <w:rFonts w:ascii="Times New Roman" w:hAnsi="Times New Roman"/>
                <w:lang w:val="uk-UA"/>
              </w:rPr>
              <w:t>а</w:t>
            </w:r>
            <w:r w:rsidRPr="00B1363E">
              <w:rPr>
                <w:rFonts w:ascii="Times New Roman" w:hAnsi="Times New Roman"/>
              </w:rPr>
              <w:t>купівл</w:t>
            </w:r>
            <w:r w:rsidRPr="00B1363E">
              <w:rPr>
                <w:rFonts w:ascii="Times New Roman" w:hAnsi="Times New Roman"/>
                <w:lang w:val="uk-UA"/>
              </w:rPr>
              <w:t>ю, підписаний проект договору;</w:t>
            </w:r>
          </w:p>
          <w:p w14:paraId="33A47106"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90C946" w14:textId="77777777" w:rsidR="00C45325" w:rsidRPr="00B1363E" w:rsidRDefault="00C45325" w:rsidP="00C45325">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3B8650F5"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2ADC8845"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69647A8F" w14:textId="77777777" w:rsidR="00C45325" w:rsidRPr="00B1363E" w:rsidRDefault="00C45325" w:rsidP="00C45325">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пукту 1 Постанови КМУ від 03.03.2022 </w:t>
            </w:r>
            <w:r w:rsidRPr="00B1363E">
              <w:rPr>
                <w:rFonts w:ascii="Times New Roman" w:hAnsi="Times New Roman"/>
                <w:lang w:val="uk-UA"/>
              </w:rPr>
              <w:lastRenderedPageBreak/>
              <w:t xml:space="preserve">№187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w:t>
            </w:r>
            <w:r w:rsidRPr="00B1363E">
              <w:rPr>
                <w:rFonts w:ascii="Times New Roman" w:hAnsi="Times New Roman"/>
              </w:rPr>
              <w:t>Федерацією).</w:t>
            </w:r>
          </w:p>
          <w:p w14:paraId="4EBEA254" w14:textId="77777777" w:rsidR="00C45325" w:rsidRPr="00B1363E" w:rsidRDefault="00C45325" w:rsidP="00C45325">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оформлення </w:t>
            </w:r>
            <w:r w:rsidRPr="00B1363E">
              <w:rPr>
                <w:rFonts w:ascii="Times New Roman" w:hAnsi="Times New Roman"/>
                <w:i/>
                <w:iCs/>
                <w:u w:val="single"/>
                <w:lang w:val="uk-UA"/>
              </w:rPr>
              <w:t>тендерної</w:t>
            </w:r>
            <w:r w:rsidRPr="00B1363E">
              <w:rPr>
                <w:rFonts w:ascii="Times New Roman" w:hAnsi="Times New Roman"/>
                <w:i/>
                <w:iCs/>
                <w:u w:val="single"/>
              </w:rPr>
              <w:t xml:space="preserve"> пропозиції учасник вивчає всі інструкції, форми, терміни та специфікації, наведені у</w:t>
            </w:r>
            <w:r w:rsidRPr="00B1363E">
              <w:rPr>
                <w:rFonts w:ascii="Times New Roman" w:hAnsi="Times New Roman"/>
                <w:i/>
                <w:iCs/>
                <w:u w:val="single"/>
                <w:lang w:val="uk-UA"/>
              </w:rPr>
              <w:t xml:space="preserve"> тендерній </w:t>
            </w:r>
            <w:r w:rsidRPr="00B1363E">
              <w:rPr>
                <w:rFonts w:ascii="Times New Roman" w:hAnsi="Times New Roman"/>
                <w:i/>
                <w:iCs/>
                <w:u w:val="single"/>
              </w:rPr>
              <w:t xml:space="preserve">документації. Неспроможність подати всю інформацію, що потребує </w:t>
            </w:r>
            <w:r w:rsidRPr="00B1363E">
              <w:rPr>
                <w:rFonts w:ascii="Times New Roman" w:hAnsi="Times New Roman"/>
                <w:i/>
                <w:iCs/>
                <w:u w:val="single"/>
                <w:lang w:val="uk-UA"/>
              </w:rPr>
              <w:t xml:space="preserve">тендерна </w:t>
            </w:r>
            <w:r w:rsidRPr="00B1363E">
              <w:rPr>
                <w:rFonts w:ascii="Times New Roman" w:hAnsi="Times New Roman"/>
                <w:i/>
                <w:iCs/>
                <w:u w:val="single"/>
              </w:rPr>
              <w:t xml:space="preserve">документація, або подання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яка не відповідає вимогам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документації, буде віднесена на ризик учасника та спричинить за собою відхилення такої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w:t>
            </w:r>
          </w:p>
          <w:p w14:paraId="02665D51" w14:textId="77777777" w:rsidR="00C45325" w:rsidRPr="00B1363E" w:rsidRDefault="00C45325" w:rsidP="00C45325">
            <w:pPr>
              <w:spacing w:after="0" w:line="240" w:lineRule="auto"/>
              <w:ind w:firstLine="249"/>
              <w:jc w:val="both"/>
              <w:rPr>
                <w:rFonts w:ascii="Times New Roman" w:hAnsi="Times New Roman"/>
                <w:bCs/>
              </w:rPr>
            </w:pPr>
            <w:r w:rsidRPr="00B1363E">
              <w:rPr>
                <w:rFonts w:ascii="Times New Roman" w:hAnsi="Times New Roman"/>
                <w:bCs/>
              </w:rPr>
              <w:t>Усі</w:t>
            </w:r>
            <w:r w:rsidRPr="00B1363E">
              <w:rPr>
                <w:rFonts w:ascii="Times New Roman" w:hAnsi="Times New Roman"/>
                <w:bCs/>
                <w:lang w:val="uk-UA"/>
              </w:rPr>
              <w:t>,</w:t>
            </w:r>
            <w:r w:rsidRPr="00B1363E">
              <w:rPr>
                <w:rFonts w:ascii="Times New Roman" w:hAnsi="Times New Roman"/>
                <w:bCs/>
              </w:rPr>
              <w:t xml:space="preserve"> передбачені </w:t>
            </w:r>
            <w:r w:rsidRPr="00B1363E">
              <w:rPr>
                <w:rFonts w:ascii="Times New Roman" w:hAnsi="Times New Roman"/>
                <w:bCs/>
                <w:lang w:val="uk-UA"/>
              </w:rPr>
              <w:t>даним розділом</w:t>
            </w:r>
            <w:r w:rsidRPr="00B1363E">
              <w:rPr>
                <w:rFonts w:ascii="Times New Roman" w:hAnsi="Times New Roman"/>
                <w:bCs/>
              </w:rPr>
              <w:t xml:space="preserve"> </w:t>
            </w:r>
            <w:r w:rsidRPr="00B1363E">
              <w:rPr>
                <w:rFonts w:ascii="Times New Roman" w:hAnsi="Times New Roman"/>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2C169603" w14:textId="77777777" w:rsidR="00C45325" w:rsidRPr="00B1363E" w:rsidRDefault="00C45325" w:rsidP="00C45325">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5C3A9" w14:textId="77777777" w:rsidR="00C45325" w:rsidRPr="00B1363E" w:rsidRDefault="00C45325" w:rsidP="00C45325">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1BB021AF" w14:textId="77777777" w:rsidR="00C45325" w:rsidRPr="00C52F6D" w:rsidRDefault="00C45325" w:rsidP="00C45325">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F08F0A5"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504BB04"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41875076"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F2687B2"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430A6C9" w14:textId="77777777" w:rsidR="00C45325" w:rsidRPr="00C52F6D" w:rsidRDefault="00C45325" w:rsidP="00C45325">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597B2EE1" w14:textId="77777777" w:rsidR="00C45325" w:rsidRPr="00C52F6D" w:rsidRDefault="00C45325" w:rsidP="00C45325">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r w:rsidRPr="00C52F6D">
              <w:rPr>
                <w:rFonts w:ascii="Times New Roman" w:hAnsi="Times New Roman"/>
                <w:b/>
                <w:bCs/>
                <w:shd w:val="clear" w:color="auto" w:fill="FFFFFF"/>
                <w:lang w:val="uk-UA"/>
              </w:rPr>
              <w:lastRenderedPageBreak/>
              <w:t>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5C260FA" w14:textId="77777777" w:rsidR="00C45325" w:rsidRPr="00563153" w:rsidRDefault="00C45325" w:rsidP="00C45325">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D0F3E98" w14:textId="77777777" w:rsidR="00C45325" w:rsidRPr="00563153" w:rsidRDefault="00C45325" w:rsidP="00C45325">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7CE13D02" w14:textId="77777777" w:rsidR="00C45325" w:rsidRPr="00C52F6D" w:rsidRDefault="00C45325" w:rsidP="00C45325">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7EE763A" w14:textId="77777777" w:rsidR="00C45325" w:rsidRPr="00C52F6D" w:rsidRDefault="00C45325" w:rsidP="00C45325">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1"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32"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423A7CB1" w14:textId="77777777" w:rsidR="00C45325" w:rsidRPr="00C52F6D" w:rsidRDefault="00C45325" w:rsidP="00C45325">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58CE622C" w14:textId="77777777" w:rsidR="00C45325" w:rsidRPr="00C52F6D" w:rsidRDefault="00C45325" w:rsidP="00C45325">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009923F4"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E0505AF" w14:textId="77777777" w:rsidR="00C45325" w:rsidRPr="00C52F6D" w:rsidRDefault="00C45325" w:rsidP="00C45325">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1B7CD55" w14:textId="77777777" w:rsidR="00C45325" w:rsidRPr="00C52F6D" w:rsidRDefault="00C45325" w:rsidP="00C45325">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334D3B84" w14:textId="77777777" w:rsidR="00C45325" w:rsidRPr="00C52F6D" w:rsidRDefault="00C45325" w:rsidP="00C45325">
            <w:pPr>
              <w:pStyle w:val="a9"/>
              <w:spacing w:after="0"/>
              <w:jc w:val="both"/>
              <w:rPr>
                <w:i/>
                <w:sz w:val="22"/>
                <w:szCs w:val="22"/>
                <w:lang w:eastAsia="ru-RU"/>
              </w:rPr>
            </w:pPr>
            <w:r w:rsidRPr="00C52F6D">
              <w:rPr>
                <w:i/>
                <w:sz w:val="22"/>
                <w:szCs w:val="22"/>
                <w:lang w:eastAsia="ru-RU"/>
              </w:rPr>
              <w:t xml:space="preserve">- у разі перенесення кінцевого строку подання тендерних пропозицій, зазначеного у пункті 1 розділу IV тендерної документації, документи </w:t>
            </w:r>
            <w:r w:rsidRPr="00C52F6D">
              <w:rPr>
                <w:i/>
                <w:sz w:val="22"/>
                <w:szCs w:val="22"/>
                <w:lang w:eastAsia="ru-RU"/>
              </w:rPr>
              <w:lastRenderedPageBreak/>
              <w:t>залишаються чинним, якщо вони були дійсними на дату подання, зазначену у оголошенні про проведення процедури закупівлі.</w:t>
            </w:r>
          </w:p>
          <w:p w14:paraId="34F0FBF7"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1BFEF160"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1E7E9DA9" w14:textId="77777777" w:rsidR="00C45325" w:rsidRPr="00B1363E" w:rsidRDefault="00C45325" w:rsidP="00C45325">
            <w:pPr>
              <w:widowControl w:val="0"/>
              <w:spacing w:after="0" w:line="240" w:lineRule="auto"/>
              <w:jc w:val="both"/>
              <w:rPr>
                <w:rFonts w:ascii="Times New Roman" w:hAnsi="Times New Roman"/>
                <w:lang w:val="uk-UA"/>
              </w:rPr>
            </w:pPr>
            <w:r w:rsidRPr="00006C0B">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C45325" w:rsidRPr="00BF7447" w14:paraId="2B2393A5" w14:textId="77777777" w:rsidTr="00C45325">
        <w:trPr>
          <w:trHeight w:val="520"/>
          <w:jc w:val="center"/>
        </w:trPr>
        <w:tc>
          <w:tcPr>
            <w:tcW w:w="532" w:type="dxa"/>
          </w:tcPr>
          <w:p w14:paraId="2B1AD0D9"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3ECAED06"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784" w:type="dxa"/>
          </w:tcPr>
          <w:p w14:paraId="09F3D101" w14:textId="77777777" w:rsidR="00C45325" w:rsidRPr="00BF7447" w:rsidRDefault="00C45325" w:rsidP="00C45325">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A5D453" w14:textId="77777777" w:rsidR="00C45325" w:rsidRPr="00BF7447" w:rsidRDefault="00C45325" w:rsidP="00C45325">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19CF6080" w14:textId="77777777" w:rsidR="00C45325" w:rsidRPr="00BF7447" w:rsidRDefault="00C45325" w:rsidP="00C45325">
            <w:pPr>
              <w:spacing w:after="0" w:line="240" w:lineRule="auto"/>
              <w:jc w:val="both"/>
              <w:rPr>
                <w:rFonts w:ascii="Times New Roman" w:hAnsi="Times New Roman"/>
              </w:rPr>
            </w:pPr>
            <w:r w:rsidRPr="00BF7447">
              <w:rPr>
                <w:rFonts w:ascii="Times New Roman" w:hAnsi="Times New Roman"/>
              </w:rPr>
              <w:t xml:space="preserve">Запропоновані Учасником </w:t>
            </w:r>
            <w:r w:rsidRPr="00BF7447">
              <w:rPr>
                <w:rFonts w:ascii="Times New Roman" w:hAnsi="Times New Roman"/>
                <w:lang w:val="uk-UA"/>
              </w:rPr>
              <w:t>товари</w:t>
            </w:r>
            <w:r w:rsidRPr="00BF7447">
              <w:rPr>
                <w:rFonts w:ascii="Times New Roman" w:hAnsi="Times New Roman"/>
                <w:bCs/>
              </w:rPr>
              <w:t xml:space="preserve">, </w:t>
            </w:r>
            <w:r w:rsidRPr="00BF7447">
              <w:rPr>
                <w:rFonts w:ascii="Times New Roman" w:hAnsi="Times New Roman"/>
              </w:rPr>
              <w:t>повинні відповідати вимогам</w:t>
            </w:r>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43B5DB00" w14:textId="77777777" w:rsidR="00C45325" w:rsidRPr="00BF7447" w:rsidRDefault="00C45325" w:rsidP="00C45325">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329F7A4C" w14:textId="77777777" w:rsidR="00C45325" w:rsidRPr="00133AC4" w:rsidRDefault="00C45325" w:rsidP="00C45325">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C45325" w:rsidRPr="00BF7447" w14:paraId="5E228320" w14:textId="77777777" w:rsidTr="00C45325">
        <w:trPr>
          <w:trHeight w:val="520"/>
          <w:jc w:val="center"/>
        </w:trPr>
        <w:tc>
          <w:tcPr>
            <w:tcW w:w="532" w:type="dxa"/>
          </w:tcPr>
          <w:p w14:paraId="0EE3F936" w14:textId="77777777" w:rsidR="00C45325" w:rsidRPr="00BF7447" w:rsidRDefault="00C45325" w:rsidP="00C45325">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5ADC3F0B" w14:textId="77777777" w:rsidR="00C45325" w:rsidRPr="00BF7447" w:rsidRDefault="00C45325" w:rsidP="00C45325">
            <w:pPr>
              <w:pStyle w:val="af1"/>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4E6B6C33" w14:textId="77777777" w:rsidR="00C45325" w:rsidRPr="00BF7447" w:rsidRDefault="00C45325" w:rsidP="00C45325">
            <w:pPr>
              <w:pStyle w:val="af1"/>
              <w:rPr>
                <w:rFonts w:ascii="Times New Roman" w:hAnsi="Times New Roman"/>
                <w:lang w:val="uk-UA"/>
              </w:rPr>
            </w:pPr>
            <w:r w:rsidRPr="00BF7447">
              <w:rPr>
                <w:rFonts w:ascii="Times New Roman" w:hAnsi="Times New Roman"/>
              </w:rPr>
              <w:t>(у разі потреби)</w:t>
            </w:r>
          </w:p>
        </w:tc>
        <w:tc>
          <w:tcPr>
            <w:tcW w:w="6784" w:type="dxa"/>
          </w:tcPr>
          <w:p w14:paraId="0A22CD40" w14:textId="77777777" w:rsidR="00C45325" w:rsidRPr="00BF7447" w:rsidRDefault="00C45325" w:rsidP="00C45325">
            <w:pPr>
              <w:pStyle w:val="af1"/>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7428D93A" w14:textId="77777777" w:rsidR="00C45325" w:rsidRPr="00BF7447" w:rsidRDefault="00C45325" w:rsidP="00C45325">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C45325" w:rsidRPr="00E24F8A" w14:paraId="0D5B8943" w14:textId="77777777" w:rsidTr="00C45325">
        <w:trPr>
          <w:trHeight w:val="520"/>
          <w:jc w:val="center"/>
        </w:trPr>
        <w:tc>
          <w:tcPr>
            <w:tcW w:w="532" w:type="dxa"/>
          </w:tcPr>
          <w:p w14:paraId="6D0D429B" w14:textId="77777777" w:rsidR="00C45325" w:rsidRPr="00400D73" w:rsidRDefault="00C45325" w:rsidP="00C45325">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30C1284D" w14:textId="77777777" w:rsidR="00C45325" w:rsidRPr="00400D73" w:rsidRDefault="00C45325" w:rsidP="00C45325">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784" w:type="dxa"/>
          </w:tcPr>
          <w:p w14:paraId="7D33CC57" w14:textId="77777777" w:rsidR="00C45325" w:rsidRPr="00BF7447" w:rsidRDefault="00C45325" w:rsidP="00C45325">
            <w:pPr>
              <w:spacing w:after="0" w:line="240" w:lineRule="auto"/>
              <w:jc w:val="both"/>
              <w:rPr>
                <w:rFonts w:ascii="Times New Roman" w:hAnsi="Times New Roman"/>
                <w:lang w:val="uk-UA"/>
              </w:rPr>
            </w:pPr>
            <w:r w:rsidRPr="00BF7447">
              <w:rPr>
                <w:rFonts w:ascii="Times New Roman" w:hAnsi="Times New Roman"/>
                <w:u w:val="single"/>
                <w:lang w:val="uk-UA"/>
              </w:rPr>
              <w:t>У</w:t>
            </w:r>
            <w:r w:rsidRPr="00BF7447">
              <w:rPr>
                <w:rFonts w:ascii="Times New Roman" w:hAnsi="Times New Roman"/>
                <w:u w:val="single"/>
                <w:shd w:val="clear" w:color="auto" w:fill="FFFFFF"/>
              </w:rPr>
              <w:t>часник у тендерній пропозиції</w:t>
            </w:r>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інформаці</w:t>
            </w:r>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xml:space="preserve">,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w:t>
            </w:r>
            <w:r w:rsidRPr="00BF7447">
              <w:rPr>
                <w:rFonts w:ascii="Times New Roman" w:hAnsi="Times New Roman"/>
                <w:lang w:val="uk-UA"/>
              </w:rPr>
              <w:lastRenderedPageBreak/>
              <w:t>платежів та ПІБ керівника щодо кожного суб’єкта(ів) господарювання.</w:t>
            </w:r>
          </w:p>
          <w:p w14:paraId="4733128D" w14:textId="77777777" w:rsidR="00C45325" w:rsidRPr="00BF7447" w:rsidRDefault="00C45325" w:rsidP="00C45325">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33"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C45325" w:rsidRPr="00E24F8A" w14:paraId="77C47D6C" w14:textId="77777777" w:rsidTr="00C45325">
        <w:trPr>
          <w:trHeight w:val="520"/>
          <w:jc w:val="center"/>
        </w:trPr>
        <w:tc>
          <w:tcPr>
            <w:tcW w:w="532" w:type="dxa"/>
          </w:tcPr>
          <w:p w14:paraId="0BAD813F"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9</w:t>
            </w:r>
          </w:p>
        </w:tc>
        <w:tc>
          <w:tcPr>
            <w:tcW w:w="2744" w:type="dxa"/>
          </w:tcPr>
          <w:p w14:paraId="1A440051"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784" w:type="dxa"/>
          </w:tcPr>
          <w:p w14:paraId="3DCCE045"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C45325" w:rsidRPr="00BF7447" w14:paraId="23BA0F9C" w14:textId="77777777" w:rsidTr="00C45325">
        <w:trPr>
          <w:trHeight w:val="291"/>
          <w:jc w:val="center"/>
        </w:trPr>
        <w:tc>
          <w:tcPr>
            <w:tcW w:w="10060" w:type="dxa"/>
            <w:gridSpan w:val="3"/>
            <w:shd w:val="clear" w:color="auto" w:fill="D6E3BC"/>
          </w:tcPr>
          <w:p w14:paraId="480C8794" w14:textId="77777777" w:rsidR="00C45325" w:rsidRPr="00BF7447" w:rsidRDefault="00C45325" w:rsidP="00C45325">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C45325" w:rsidRPr="00BF7447" w14:paraId="14269D7E" w14:textId="77777777" w:rsidTr="00C45325">
        <w:trPr>
          <w:trHeight w:val="520"/>
          <w:jc w:val="center"/>
        </w:trPr>
        <w:tc>
          <w:tcPr>
            <w:tcW w:w="532" w:type="dxa"/>
          </w:tcPr>
          <w:p w14:paraId="33F59B28"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04E0BF2"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784" w:type="dxa"/>
          </w:tcPr>
          <w:p w14:paraId="7D2D2883" w14:textId="77777777" w:rsidR="00C45325" w:rsidRPr="00D70F24" w:rsidRDefault="00C45325" w:rsidP="00C45325">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Строк для подання тендерних пропозицій не може бути менше ніж:</w:t>
            </w:r>
          </w:p>
          <w:p w14:paraId="4878357B" w14:textId="77777777" w:rsidR="00C45325" w:rsidRPr="00D70F24" w:rsidRDefault="00C45325" w:rsidP="00C45325">
            <w:pPr>
              <w:shd w:val="clear" w:color="auto" w:fill="FFFFFF"/>
              <w:spacing w:after="0" w:line="240" w:lineRule="auto"/>
              <w:jc w:val="both"/>
              <w:rPr>
                <w:rFonts w:ascii="Times New Roman" w:eastAsia="Times New Roman" w:hAnsi="Times New Roman"/>
              </w:rPr>
            </w:pPr>
            <w:bookmarkStart w:id="43" w:name="n48"/>
            <w:bookmarkEnd w:id="43"/>
            <w:r w:rsidRPr="00D70F24">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46A88E51" w14:textId="77777777" w:rsidR="00C45325" w:rsidRPr="00A731EF" w:rsidRDefault="00C45325" w:rsidP="00C45325">
            <w:pPr>
              <w:shd w:val="clear" w:color="auto" w:fill="FFFFFF"/>
              <w:spacing w:after="0" w:line="240" w:lineRule="auto"/>
              <w:ind w:firstLine="450"/>
              <w:jc w:val="both"/>
              <w:rPr>
                <w:rFonts w:ascii="Times New Roman" w:eastAsia="Times New Roman" w:hAnsi="Times New Roman"/>
                <w:b/>
                <w:bCs/>
              </w:rPr>
            </w:pPr>
            <w:bookmarkStart w:id="44" w:name="n49"/>
            <w:bookmarkEnd w:id="44"/>
            <w:r w:rsidRPr="00006C0B">
              <w:rPr>
                <w:rFonts w:ascii="Times New Roman" w:eastAsia="Times New Roman" w:hAnsi="Times New Roman"/>
                <w:b/>
                <w:bCs/>
              </w:rPr>
              <w:t>14 днів з дня оприлюднення в електронній системі закупівель оголошення про проведення відкритих торгів на закупівлю робіт.”</w:t>
            </w:r>
          </w:p>
          <w:p w14:paraId="4B68A313" w14:textId="77777777" w:rsidR="00C45325" w:rsidRPr="00BF7447" w:rsidRDefault="00C45325" w:rsidP="00C45325">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0844EE17" w14:textId="13703E7F" w:rsidR="00C45325" w:rsidRPr="007F49F8" w:rsidRDefault="00800E2C" w:rsidP="00C45325">
            <w:pPr>
              <w:spacing w:after="0" w:line="240" w:lineRule="auto"/>
              <w:ind w:firstLine="328"/>
              <w:jc w:val="both"/>
              <w:rPr>
                <w:rFonts w:ascii="Times New Roman" w:hAnsi="Times New Roman"/>
                <w:noProof/>
                <w:color w:val="000000" w:themeColor="text1"/>
                <w:shd w:val="clear" w:color="auto" w:fill="FFFFFF"/>
                <w:lang w:val="uk-UA"/>
              </w:rPr>
            </w:pPr>
            <w:r w:rsidRPr="00800E2C">
              <w:rPr>
                <w:rFonts w:ascii="Times New Roman" w:hAnsi="Times New Roman"/>
                <w:b/>
                <w:shd w:val="clear" w:color="auto" w:fill="FFFFFF"/>
                <w:lang w:val="uk-UA"/>
              </w:rPr>
              <w:t>24</w:t>
            </w:r>
            <w:r w:rsidR="00C45325" w:rsidRPr="00800E2C">
              <w:rPr>
                <w:rFonts w:ascii="Times New Roman" w:hAnsi="Times New Roman"/>
                <w:b/>
                <w:shd w:val="clear" w:color="auto" w:fill="FFFFFF"/>
                <w:lang w:val="uk-UA"/>
              </w:rPr>
              <w:t xml:space="preserve">.12.2024 </w:t>
            </w:r>
            <w:r w:rsidR="00C45325" w:rsidRPr="007F49F8">
              <w:rPr>
                <w:rFonts w:ascii="Times New Roman" w:hAnsi="Times New Roman"/>
                <w:b/>
                <w:color w:val="000000" w:themeColor="text1"/>
                <w:shd w:val="clear" w:color="auto" w:fill="FFFFFF"/>
                <w:lang w:val="uk-UA"/>
              </w:rPr>
              <w:t xml:space="preserve">року до </w:t>
            </w:r>
            <w:r w:rsidR="00E24F8A">
              <w:rPr>
                <w:rFonts w:ascii="Times New Roman" w:hAnsi="Times New Roman"/>
                <w:b/>
                <w:color w:val="000000" w:themeColor="text1"/>
                <w:shd w:val="clear" w:color="auto" w:fill="FFFFFF"/>
                <w:lang w:val="uk-UA"/>
              </w:rPr>
              <w:t>12</w:t>
            </w:r>
            <w:r w:rsidR="00C45325" w:rsidRPr="007F49F8">
              <w:rPr>
                <w:rFonts w:ascii="Times New Roman" w:hAnsi="Times New Roman"/>
                <w:b/>
                <w:color w:val="000000" w:themeColor="text1"/>
                <w:shd w:val="clear" w:color="auto" w:fill="FFFFFF"/>
                <w:lang w:val="uk-UA"/>
              </w:rPr>
              <w:t>:00</w:t>
            </w:r>
          </w:p>
          <w:p w14:paraId="576EA831" w14:textId="77777777" w:rsidR="00C45325" w:rsidRPr="00BF7447" w:rsidRDefault="00C45325" w:rsidP="00C45325">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4B3756B6" w14:textId="77777777" w:rsidR="00C45325" w:rsidRPr="00BF7447" w:rsidRDefault="00C45325" w:rsidP="00C45325">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25066813" w14:textId="77777777" w:rsidR="00C45325" w:rsidRPr="00BF7447" w:rsidRDefault="00C45325" w:rsidP="00C45325">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1D36039" w14:textId="77777777" w:rsidR="00C45325" w:rsidRPr="00BF7447" w:rsidRDefault="00C45325" w:rsidP="00C45325">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251F0A7B" w14:textId="77777777" w:rsidR="00C45325" w:rsidRPr="00BF7447" w:rsidRDefault="00C45325" w:rsidP="00C45325">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32E1C4C3" w14:textId="77777777" w:rsidR="00C45325" w:rsidRPr="00BF7447" w:rsidRDefault="00C45325" w:rsidP="00C45325">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r w:rsidRPr="00BF7447">
              <w:rPr>
                <w:rFonts w:ascii="Times New Roman" w:hAnsi="Times New Roman"/>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1A46408A"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C45325" w:rsidRPr="00BF7447" w14:paraId="169C6C6F" w14:textId="77777777" w:rsidTr="00C45325">
        <w:trPr>
          <w:trHeight w:val="520"/>
          <w:jc w:val="center"/>
        </w:trPr>
        <w:tc>
          <w:tcPr>
            <w:tcW w:w="532" w:type="dxa"/>
            <w:shd w:val="clear" w:color="auto" w:fill="auto"/>
          </w:tcPr>
          <w:p w14:paraId="28749675"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1BBCDC60"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784" w:type="dxa"/>
            <w:shd w:val="clear" w:color="auto" w:fill="auto"/>
          </w:tcPr>
          <w:p w14:paraId="375F087F" w14:textId="77777777" w:rsidR="00C45325" w:rsidRPr="00BF7447" w:rsidRDefault="00C45325" w:rsidP="00C45325">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53D5BDC3" w14:textId="77777777" w:rsidR="00C45325" w:rsidRPr="00BF7447" w:rsidRDefault="00C45325" w:rsidP="00C45325">
            <w:pPr>
              <w:spacing w:after="0" w:line="240" w:lineRule="auto"/>
              <w:jc w:val="both"/>
              <w:rPr>
                <w:rFonts w:ascii="Times New Roman" w:hAnsi="Times New Roman"/>
                <w:shd w:val="solid" w:color="FFFFFF" w:fill="FFFFFF"/>
              </w:rPr>
            </w:pPr>
            <w:r w:rsidRPr="00BF7447">
              <w:rPr>
                <w:rFonts w:ascii="Times New Roman" w:hAnsi="Times New Roman"/>
                <w:color w:val="333333"/>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BF7447">
                <w:rPr>
                  <w:rStyle w:val="a4"/>
                  <w:rFonts w:ascii="Times New Roman" w:hAnsi="Times New Roman"/>
                  <w:color w:val="000099"/>
                  <w:shd w:val="clear" w:color="auto" w:fill="FFFFFF"/>
                </w:rPr>
                <w:t>абзацу третього</w:t>
              </w:r>
            </w:hyperlink>
            <w:r w:rsidRPr="00BF7447">
              <w:rPr>
                <w:rFonts w:ascii="Times New Roman" w:hAnsi="Times New Roman"/>
                <w:color w:val="333333"/>
                <w:shd w:val="clear" w:color="auto" w:fill="FFFFFF"/>
              </w:rPr>
              <w:t> частини першої та </w:t>
            </w:r>
            <w:hyperlink r:id="rId35"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частини другої статті 28 Закону не застосовуються).</w:t>
            </w:r>
          </w:p>
          <w:p w14:paraId="49DDC292" w14:textId="77777777" w:rsidR="00C45325" w:rsidRPr="008A5B1A" w:rsidRDefault="00C45325" w:rsidP="00C45325">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w:t>
            </w:r>
            <w:r w:rsidRPr="00BF7447">
              <w:rPr>
                <w:rFonts w:ascii="Times New Roman" w:hAnsi="Times New Roman"/>
                <w:color w:val="333333"/>
                <w:shd w:val="clear" w:color="auto" w:fill="FFFFFF"/>
              </w:rPr>
              <w:lastRenderedPageBreak/>
              <w:t>відповідність кваліфікаційним критеріям відповідно до </w:t>
            </w:r>
            <w:hyperlink r:id="rId36" w:anchor="n1250" w:tgtFrame="_blank" w:history="1">
              <w:r w:rsidRPr="00BF7447">
                <w:rPr>
                  <w:rStyle w:val="a4"/>
                  <w:rFonts w:ascii="Times New Roman" w:hAnsi="Times New Roman"/>
                  <w:color w:val="000099"/>
                  <w:shd w:val="clear" w:color="auto" w:fill="FFFFFF"/>
                </w:rPr>
                <w:t>статті 16</w:t>
              </w:r>
            </w:hyperlink>
            <w:r w:rsidRPr="00BF7447">
              <w:rPr>
                <w:rFonts w:ascii="Times New Roman" w:hAnsi="Times New Roman"/>
                <w:color w:val="333333"/>
                <w:shd w:val="clear" w:color="auto" w:fill="FFFFFF"/>
              </w:rPr>
              <w:t> Закону, і документи, що підтверджують відсутність підстав, визначених </w:t>
            </w:r>
            <w:hyperlink r:id="rId3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цих особливостей.</w:t>
            </w:r>
          </w:p>
          <w:p w14:paraId="5B7E47FC"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p>
        </w:tc>
      </w:tr>
      <w:tr w:rsidR="00C45325" w:rsidRPr="00BF7447" w14:paraId="236AEFB4" w14:textId="77777777" w:rsidTr="00C45325">
        <w:trPr>
          <w:trHeight w:val="313"/>
          <w:jc w:val="center"/>
        </w:trPr>
        <w:tc>
          <w:tcPr>
            <w:tcW w:w="10060" w:type="dxa"/>
            <w:gridSpan w:val="3"/>
            <w:shd w:val="clear" w:color="auto" w:fill="D6E3BC"/>
          </w:tcPr>
          <w:p w14:paraId="09F8A8A8" w14:textId="77777777" w:rsidR="00C45325" w:rsidRPr="00BF7447" w:rsidRDefault="00C45325" w:rsidP="00C45325">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C45325" w:rsidRPr="00BF7447" w14:paraId="77E99CF6" w14:textId="77777777" w:rsidTr="00C45325">
        <w:trPr>
          <w:trHeight w:val="282"/>
          <w:jc w:val="center"/>
        </w:trPr>
        <w:tc>
          <w:tcPr>
            <w:tcW w:w="532" w:type="dxa"/>
          </w:tcPr>
          <w:p w14:paraId="587A887B" w14:textId="77777777" w:rsidR="00C45325" w:rsidRPr="00BF7447" w:rsidRDefault="00C45325" w:rsidP="00C4532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FD2CA72"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784" w:type="dxa"/>
          </w:tcPr>
          <w:p w14:paraId="04AD699C" w14:textId="77777777" w:rsidR="00C45325" w:rsidRPr="002C005B" w:rsidRDefault="00C45325" w:rsidP="00C45325">
            <w:pPr>
              <w:pStyle w:val="rvps2"/>
              <w:shd w:val="clear" w:color="auto" w:fill="FFFFFF"/>
              <w:spacing w:before="0" w:beforeAutospacing="0" w:after="150" w:afterAutospacing="0"/>
              <w:ind w:firstLine="450"/>
              <w:jc w:val="both"/>
              <w:rPr>
                <w:color w:val="333333"/>
                <w:sz w:val="22"/>
                <w:szCs w:val="22"/>
                <w:lang w:val="uk-UA"/>
              </w:rPr>
            </w:pPr>
            <w:bookmarkStart w:id="45" w:name="n1511"/>
            <w:bookmarkEnd w:id="45"/>
            <w:r w:rsidRPr="002C005B">
              <w:rPr>
                <w:color w:val="333333"/>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BB93242" w14:textId="77777777" w:rsidR="00C45325" w:rsidRPr="002C005B" w:rsidRDefault="00C45325" w:rsidP="00C45325">
            <w:pPr>
              <w:pStyle w:val="rvps2"/>
              <w:shd w:val="clear" w:color="auto" w:fill="FFFFFF"/>
              <w:spacing w:before="0" w:beforeAutospacing="0" w:after="150" w:afterAutospacing="0"/>
              <w:ind w:firstLine="450"/>
              <w:jc w:val="both"/>
              <w:rPr>
                <w:color w:val="333333"/>
                <w:sz w:val="22"/>
                <w:szCs w:val="22"/>
                <w:lang w:val="uk-UA"/>
              </w:rPr>
            </w:pPr>
            <w:bookmarkStart w:id="46" w:name="n577"/>
            <w:bookmarkEnd w:id="46"/>
            <w:r w:rsidRPr="002C005B">
              <w:rPr>
                <w:color w:val="333333"/>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AC9C460" w14:textId="77777777" w:rsidR="00C45325" w:rsidRPr="00400D73" w:rsidRDefault="00C45325" w:rsidP="00C45325">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400D73">
              <w:rPr>
                <w:color w:val="333333"/>
                <w:sz w:val="22"/>
                <w:szCs w:val="22"/>
              </w:rPr>
              <w:t>Питома вага цінового критерію не може бути нижчою ніж 70 відсотків.</w:t>
            </w:r>
          </w:p>
          <w:p w14:paraId="097F6BC6" w14:textId="77777777" w:rsidR="00C45325" w:rsidRPr="00D70F24" w:rsidRDefault="00C45325" w:rsidP="00C45325">
            <w:pPr>
              <w:pStyle w:val="rvps2"/>
              <w:shd w:val="clear" w:color="auto" w:fill="FFFFFF"/>
              <w:spacing w:before="0" w:beforeAutospacing="0" w:after="150" w:afterAutospacing="0"/>
              <w:ind w:firstLine="450"/>
              <w:jc w:val="both"/>
              <w:rPr>
                <w:sz w:val="22"/>
                <w:szCs w:val="22"/>
              </w:rPr>
            </w:pPr>
            <w:bookmarkStart w:id="47" w:name="n579"/>
            <w:bookmarkStart w:id="48" w:name="n580"/>
            <w:bookmarkEnd w:id="47"/>
            <w:bookmarkEnd w:id="48"/>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D70F24">
                <w:rPr>
                  <w:rStyle w:val="a4"/>
                  <w:color w:val="auto"/>
                  <w:sz w:val="22"/>
                  <w:szCs w:val="22"/>
                </w:rPr>
                <w:t>другої</w:t>
              </w:r>
            </w:hyperlink>
            <w:r w:rsidRPr="00D70F24">
              <w:rPr>
                <w:sz w:val="22"/>
                <w:szCs w:val="22"/>
              </w:rPr>
              <w:t>, </w:t>
            </w:r>
            <w:hyperlink r:id="rId39" w:anchor="n1524" w:tgtFrame="_blank" w:history="1">
              <w:r w:rsidRPr="00D70F24">
                <w:rPr>
                  <w:rStyle w:val="a4"/>
                  <w:color w:val="auto"/>
                  <w:sz w:val="22"/>
                  <w:szCs w:val="22"/>
                </w:rPr>
                <w:t>п’ятої - дев’ятої</w:t>
              </w:r>
            </w:hyperlink>
            <w:r w:rsidRPr="00D70F24">
              <w:rPr>
                <w:sz w:val="22"/>
                <w:szCs w:val="22"/>
              </w:rPr>
              <w:t>, </w:t>
            </w:r>
            <w:hyperlink r:id="rId40" w:anchor="n1531" w:tgtFrame="_blank" w:history="1">
              <w:r w:rsidRPr="00D70F24">
                <w:rPr>
                  <w:rStyle w:val="a4"/>
                  <w:color w:val="auto"/>
                  <w:sz w:val="22"/>
                  <w:szCs w:val="22"/>
                </w:rPr>
                <w:t>дванадцятої</w:t>
              </w:r>
            </w:hyperlink>
            <w:r w:rsidRPr="00D70F24">
              <w:rPr>
                <w:sz w:val="22"/>
                <w:szCs w:val="22"/>
              </w:rPr>
              <w:t>, </w:t>
            </w:r>
            <w:hyperlink r:id="rId41" w:anchor="n1553" w:tgtFrame="_blank" w:history="1">
              <w:r w:rsidRPr="00D70F24">
                <w:rPr>
                  <w:rStyle w:val="a4"/>
                  <w:color w:val="auto"/>
                  <w:sz w:val="22"/>
                  <w:szCs w:val="22"/>
                </w:rPr>
                <w:t>шістнадцятої</w:t>
              </w:r>
            </w:hyperlink>
            <w:r w:rsidRPr="00D70F24">
              <w:rPr>
                <w:sz w:val="22"/>
                <w:szCs w:val="22"/>
              </w:rPr>
              <w:t>, </w:t>
            </w:r>
            <w:hyperlink r:id="rId42" w:anchor="n1543" w:tgtFrame="_blank" w:history="1">
              <w:r w:rsidRPr="00D70F24">
                <w:rPr>
                  <w:rStyle w:val="a4"/>
                  <w:color w:val="auto"/>
                  <w:sz w:val="22"/>
                  <w:szCs w:val="22"/>
                </w:rPr>
                <w:t>абзацу першого</w:t>
              </w:r>
            </w:hyperlink>
            <w:r w:rsidRPr="00D70F24">
              <w:rPr>
                <w:sz w:val="22"/>
                <w:szCs w:val="22"/>
              </w:rPr>
              <w:t> частини чотирнадцятої, абзаців </w:t>
            </w:r>
            <w:hyperlink r:id="rId43" w:anchor="n1550" w:tgtFrame="_blank" w:history="1">
              <w:r w:rsidRPr="00D70F24">
                <w:rPr>
                  <w:rStyle w:val="a4"/>
                  <w:color w:val="auto"/>
                  <w:sz w:val="22"/>
                  <w:szCs w:val="22"/>
                </w:rPr>
                <w:t>другого</w:t>
              </w:r>
            </w:hyperlink>
            <w:r w:rsidRPr="00D70F24">
              <w:rPr>
                <w:sz w:val="22"/>
                <w:szCs w:val="22"/>
              </w:rPr>
              <w:t> і </w:t>
            </w:r>
            <w:hyperlink r:id="rId44" w:anchor="n1551" w:tgtFrame="_blank" w:history="1">
              <w:r w:rsidRPr="00D70F24">
                <w:rPr>
                  <w:rStyle w:val="a4"/>
                  <w:color w:val="auto"/>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5" w:anchor="n588" w:history="1">
              <w:r w:rsidRPr="00D70F24">
                <w:rPr>
                  <w:rStyle w:val="a4"/>
                  <w:color w:val="auto"/>
                  <w:sz w:val="22"/>
                  <w:szCs w:val="22"/>
                </w:rPr>
                <w:t>пункту 43</w:t>
              </w:r>
            </w:hyperlink>
            <w:r w:rsidRPr="00D70F24">
              <w:rPr>
                <w:sz w:val="22"/>
                <w:szCs w:val="22"/>
              </w:rPr>
              <w:t> цих особливостей.</w:t>
            </w:r>
          </w:p>
          <w:p w14:paraId="785636AF" w14:textId="77777777" w:rsidR="00C45325" w:rsidRPr="00400D73" w:rsidRDefault="00C45325" w:rsidP="00C45325">
            <w:pPr>
              <w:pStyle w:val="rvps2"/>
              <w:shd w:val="clear" w:color="auto" w:fill="FFFFFF"/>
              <w:spacing w:before="0" w:beforeAutospacing="0" w:after="150" w:afterAutospacing="0"/>
              <w:ind w:firstLine="450"/>
              <w:jc w:val="both"/>
              <w:rPr>
                <w:color w:val="333333"/>
                <w:sz w:val="22"/>
                <w:szCs w:val="22"/>
              </w:rPr>
            </w:pPr>
            <w:r w:rsidRPr="00400D73">
              <w:rPr>
                <w:color w:val="333333"/>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1E7CDAC7" w14:textId="77777777" w:rsidR="00C45325" w:rsidRPr="00400D73" w:rsidRDefault="00C45325" w:rsidP="00C45325">
            <w:pPr>
              <w:shd w:val="clear" w:color="auto" w:fill="FFFFFF"/>
              <w:spacing w:after="0" w:line="240" w:lineRule="auto"/>
              <w:ind w:firstLine="450"/>
              <w:jc w:val="both"/>
              <w:rPr>
                <w:rFonts w:ascii="Times New Roman" w:eastAsia="Times New Roman" w:hAnsi="Times New Roman"/>
                <w:color w:val="333333"/>
                <w:lang w:val="uk-UA" w:eastAsia="uk-UA"/>
              </w:rPr>
            </w:pPr>
            <w:r w:rsidRPr="00400D73">
              <w:rPr>
                <w:rFonts w:ascii="Times New Roman" w:hAnsi="Times New Roman"/>
                <w:color w:val="333333"/>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6E1B9DE" w14:textId="77777777" w:rsidR="00C45325" w:rsidRDefault="00C45325" w:rsidP="00C45325">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0CA44E9F" w14:textId="77777777" w:rsidR="00C45325" w:rsidRPr="00400D73" w:rsidRDefault="00C45325" w:rsidP="00C45325">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1668DC7E" w14:textId="77777777" w:rsidR="00C45325" w:rsidRPr="00C83CFF" w:rsidRDefault="00C45325" w:rsidP="00C45325">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lastRenderedPageBreak/>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6"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DF8020" w14:textId="77777777" w:rsidR="00C45325" w:rsidRPr="00400D73" w:rsidRDefault="00C45325" w:rsidP="00C45325">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4C4327DC" w14:textId="77777777" w:rsidR="00C45325" w:rsidRPr="00400D73" w:rsidRDefault="00C45325" w:rsidP="00C45325">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475D13C4" w14:textId="77777777" w:rsidR="00C45325" w:rsidRPr="00400D73" w:rsidRDefault="00C45325" w:rsidP="00C45325">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58CC0ECF" w14:textId="77777777" w:rsidR="00C45325" w:rsidRPr="00400D73" w:rsidRDefault="00C45325" w:rsidP="00C45325">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2760F56A"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r w:rsidRPr="00400D7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4DB3B1A8"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01B3652F"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5A3D65CF"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6" w:name="n317"/>
            <w:bookmarkEnd w:id="56"/>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007796B7"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7" w:name="n318"/>
            <w:bookmarkEnd w:id="57"/>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6DD8CCD"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8" w:name="n319"/>
            <w:bookmarkEnd w:id="58"/>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7C6F4F4A"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59" w:name="n320"/>
            <w:bookmarkEnd w:id="59"/>
            <w:r w:rsidRPr="00400D73">
              <w:rPr>
                <w:sz w:val="22"/>
                <w:szCs w:val="22"/>
              </w:rPr>
              <w:t>Обґрунтування аномально низької тендерної пропозиції може містити інформацію про:</w:t>
            </w:r>
          </w:p>
          <w:p w14:paraId="5541C5C7"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0" w:name="n321"/>
            <w:bookmarkEnd w:id="60"/>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574D3723"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1" w:name="n322"/>
            <w:bookmarkEnd w:id="61"/>
            <w:r w:rsidRPr="00400D73">
              <w:rPr>
                <w:sz w:val="22"/>
                <w:szCs w:val="22"/>
              </w:rPr>
              <w:t xml:space="preserve">сприятливі умови, за яких учасник процедури закупівлі може поставити товари, надати послуги чи виконати роботи, зокрема </w:t>
            </w:r>
            <w:r w:rsidRPr="00400D73">
              <w:rPr>
                <w:sz w:val="22"/>
                <w:szCs w:val="22"/>
              </w:rPr>
              <w:lastRenderedPageBreak/>
              <w:t>спеціальну цінову пропозицію (знижку) учасника процедури закупівлі;</w:t>
            </w:r>
          </w:p>
          <w:p w14:paraId="48491D5F"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2" w:name="n323"/>
            <w:bookmarkEnd w:id="62"/>
            <w:r w:rsidRPr="00400D73">
              <w:rPr>
                <w:sz w:val="22"/>
                <w:szCs w:val="22"/>
              </w:rPr>
              <w:t>отримання учасником процедури закупівлі державної допомоги згідно із законодавством.</w:t>
            </w:r>
          </w:p>
          <w:p w14:paraId="37F88F51"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400D73">
                <w:rPr>
                  <w:rStyle w:val="a4"/>
                  <w:sz w:val="22"/>
                  <w:szCs w:val="22"/>
                </w:rPr>
                <w:t>Закону</w:t>
              </w:r>
            </w:hyperlink>
            <w:r w:rsidRPr="00400D73">
              <w:rPr>
                <w:sz w:val="22"/>
                <w:szCs w:val="22"/>
              </w:rPr>
              <w:t> з урахуванням цих особливостей.</w:t>
            </w:r>
          </w:p>
          <w:p w14:paraId="559EED0B"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5" w:name="n326"/>
            <w:bookmarkEnd w:id="65"/>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6" w:name="n327"/>
            <w:bookmarkEnd w:id="66"/>
          </w:p>
          <w:p w14:paraId="4CF897EF" w14:textId="77777777" w:rsidR="00C45325" w:rsidRPr="00400D73" w:rsidRDefault="00C45325" w:rsidP="00C45325">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C45325" w:rsidRPr="00E24F8A" w14:paraId="47CEB015" w14:textId="77777777" w:rsidTr="00C45325">
        <w:trPr>
          <w:trHeight w:val="520"/>
          <w:jc w:val="center"/>
        </w:trPr>
        <w:tc>
          <w:tcPr>
            <w:tcW w:w="532" w:type="dxa"/>
          </w:tcPr>
          <w:p w14:paraId="58379435" w14:textId="77777777" w:rsidR="00C45325" w:rsidRPr="00015EF0" w:rsidRDefault="00C45325" w:rsidP="00C45325">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673DA56B" w14:textId="77777777" w:rsidR="00C45325" w:rsidRPr="00015EF0" w:rsidRDefault="00C45325" w:rsidP="00C45325">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42FFF6DA" w14:textId="77777777" w:rsidR="00C45325" w:rsidRPr="00015EF0" w:rsidRDefault="00C45325" w:rsidP="00C45325">
            <w:pPr>
              <w:pStyle w:val="11"/>
              <w:widowControl w:val="0"/>
              <w:spacing w:line="240" w:lineRule="auto"/>
              <w:ind w:right="113"/>
              <w:rPr>
                <w:rFonts w:ascii="Times New Roman" w:hAnsi="Times New Roman" w:cs="Times New Roman"/>
                <w:color w:val="auto"/>
                <w:lang w:val="uk-UA"/>
              </w:rPr>
            </w:pPr>
          </w:p>
        </w:tc>
        <w:tc>
          <w:tcPr>
            <w:tcW w:w="6784" w:type="dxa"/>
          </w:tcPr>
          <w:p w14:paraId="70ADE222" w14:textId="77777777" w:rsidR="00C45325" w:rsidRPr="00BF615D" w:rsidRDefault="00C45325" w:rsidP="00C45325">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59C9237E" w14:textId="77777777" w:rsidR="00C45325" w:rsidRPr="00BF615D" w:rsidRDefault="00C45325" w:rsidP="00C45325">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14637D68" w14:textId="77777777" w:rsidR="00C45325" w:rsidRPr="00BF615D" w:rsidRDefault="00C45325" w:rsidP="00C45325">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C45325" w:rsidRPr="00015EF0" w14:paraId="17605B5C" w14:textId="77777777" w:rsidTr="00C45325">
        <w:trPr>
          <w:trHeight w:val="274"/>
          <w:jc w:val="center"/>
        </w:trPr>
        <w:tc>
          <w:tcPr>
            <w:tcW w:w="532" w:type="dxa"/>
          </w:tcPr>
          <w:p w14:paraId="5F460366" w14:textId="77777777" w:rsidR="00C45325" w:rsidRPr="00015EF0" w:rsidRDefault="00C45325" w:rsidP="00C45325">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BFD3DDE" w14:textId="77777777" w:rsidR="00C45325" w:rsidRPr="00015EF0" w:rsidRDefault="00C45325" w:rsidP="00C45325">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784" w:type="dxa"/>
          </w:tcPr>
          <w:p w14:paraId="5D3B3102"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Start w:id="76" w:name="n599"/>
            <w:bookmarkStart w:id="77" w:name="n600"/>
            <w:bookmarkEnd w:id="71"/>
            <w:bookmarkEnd w:id="72"/>
            <w:bookmarkEnd w:id="73"/>
            <w:bookmarkEnd w:id="74"/>
            <w:bookmarkEnd w:id="75"/>
            <w:bookmarkEnd w:id="76"/>
            <w:bookmarkEnd w:id="77"/>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42D3FEE1"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78" w:name="n592"/>
            <w:bookmarkEnd w:id="78"/>
            <w:r w:rsidRPr="00BF615D">
              <w:rPr>
                <w:sz w:val="22"/>
                <w:szCs w:val="22"/>
              </w:rPr>
              <w:t>1) учасник процедури закупівлі:</w:t>
            </w:r>
          </w:p>
          <w:p w14:paraId="59E5DFD1"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79" w:name="n593"/>
            <w:bookmarkEnd w:id="79"/>
            <w:r w:rsidRPr="00BF615D">
              <w:rPr>
                <w:sz w:val="22"/>
                <w:szCs w:val="22"/>
              </w:rPr>
              <w:t>підпадає під підстави, встановлені </w:t>
            </w:r>
            <w:hyperlink r:id="rId48" w:anchor="n615" w:history="1">
              <w:r w:rsidRPr="00BF615D">
                <w:rPr>
                  <w:rStyle w:val="a4"/>
                  <w:color w:val="auto"/>
                  <w:sz w:val="22"/>
                  <w:szCs w:val="22"/>
                </w:rPr>
                <w:t>пунктом 47</w:t>
              </w:r>
            </w:hyperlink>
            <w:r w:rsidRPr="00BF615D">
              <w:rPr>
                <w:sz w:val="22"/>
                <w:szCs w:val="22"/>
              </w:rPr>
              <w:t> цих особливостей;</w:t>
            </w:r>
          </w:p>
          <w:p w14:paraId="62C84C36"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0" w:name="n594"/>
            <w:bookmarkEnd w:id="80"/>
            <w:r w:rsidRPr="00BF615D">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BF615D">
                <w:rPr>
                  <w:rStyle w:val="a4"/>
                  <w:color w:val="auto"/>
                  <w:sz w:val="22"/>
                  <w:szCs w:val="22"/>
                </w:rPr>
                <w:t>абзацом першим</w:t>
              </w:r>
            </w:hyperlink>
            <w:r w:rsidRPr="00BF615D">
              <w:rPr>
                <w:sz w:val="22"/>
                <w:szCs w:val="22"/>
              </w:rPr>
              <w:t> пункту 42 цих особливостей;</w:t>
            </w:r>
          </w:p>
          <w:p w14:paraId="3920940D"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1" w:name="n595"/>
            <w:bookmarkEnd w:id="81"/>
            <w:r w:rsidRPr="00BF615D">
              <w:rPr>
                <w:sz w:val="22"/>
                <w:szCs w:val="22"/>
              </w:rPr>
              <w:t>не надав забезпечення тендерної пропозиції, якщо таке забезпечення вимагалося замовником;</w:t>
            </w:r>
          </w:p>
          <w:p w14:paraId="31DC87CC"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2" w:name="n596"/>
            <w:bookmarkEnd w:id="82"/>
            <w:r w:rsidRPr="00BF615D">
              <w:rPr>
                <w:sz w:val="22"/>
                <w:szCs w:val="22"/>
              </w:rPr>
              <w:t xml:space="preserve">не виправив виявлені замовником після розкриття тендерних пропозицій невідповідності в інформації та/або документах, що </w:t>
            </w:r>
            <w:r w:rsidRPr="00BF615D">
              <w:rPr>
                <w:sz w:val="22"/>
                <w:szCs w:val="22"/>
              </w:rPr>
              <w:lastRenderedPageBreak/>
              <w:t>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7452651D"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3" w:name="n597"/>
            <w:bookmarkEnd w:id="83"/>
            <w:r w:rsidRPr="00BF615D">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BF615D">
                <w:rPr>
                  <w:rStyle w:val="a4"/>
                  <w:color w:val="auto"/>
                  <w:sz w:val="22"/>
                  <w:szCs w:val="22"/>
                </w:rPr>
                <w:t>абзацом першим</w:t>
              </w:r>
            </w:hyperlink>
            <w:r w:rsidRPr="00BF615D">
              <w:rPr>
                <w:sz w:val="22"/>
                <w:szCs w:val="22"/>
              </w:rPr>
              <w:t> частини чотирнадцятої статті 29 Закону/</w:t>
            </w:r>
            <w:hyperlink r:id="rId51" w:anchor="n581" w:history="1">
              <w:r w:rsidRPr="00BF615D">
                <w:rPr>
                  <w:rStyle w:val="a4"/>
                  <w:color w:val="auto"/>
                  <w:sz w:val="22"/>
                  <w:szCs w:val="22"/>
                </w:rPr>
                <w:t>абзацом дев’ятим</w:t>
              </w:r>
            </w:hyperlink>
            <w:r w:rsidRPr="00BF615D">
              <w:rPr>
                <w:sz w:val="22"/>
                <w:szCs w:val="22"/>
              </w:rPr>
              <w:t> пункту 37 цих особливостей;</w:t>
            </w:r>
          </w:p>
          <w:p w14:paraId="17FDF8BB"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4" w:name="n598"/>
            <w:bookmarkEnd w:id="84"/>
            <w:r w:rsidRPr="00BF615D">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BF615D">
                <w:rPr>
                  <w:rStyle w:val="a4"/>
                  <w:color w:val="auto"/>
                  <w:sz w:val="22"/>
                  <w:szCs w:val="22"/>
                </w:rPr>
                <w:t>пункту 40</w:t>
              </w:r>
            </w:hyperlink>
            <w:r w:rsidRPr="00BF615D">
              <w:rPr>
                <w:sz w:val="22"/>
                <w:szCs w:val="22"/>
              </w:rPr>
              <w:t> цих особливостей;</w:t>
            </w:r>
          </w:p>
          <w:p w14:paraId="053BE6B1" w14:textId="77777777" w:rsidR="00C45325" w:rsidRDefault="00C45325" w:rsidP="00C45325">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2A50E0">
                <w:rPr>
                  <w:rStyle w:val="a4"/>
                  <w:sz w:val="22"/>
                  <w:szCs w:val="22"/>
                  <w:lang w:val="uk-UA"/>
                </w:rPr>
                <w:t>№ 1178</w:t>
              </w:r>
            </w:hyperlink>
            <w:r w:rsidRPr="002A50E0">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660DD616" w14:textId="77777777" w:rsidR="00C45325" w:rsidRPr="00542401" w:rsidRDefault="00C45325" w:rsidP="00C45325">
            <w:pPr>
              <w:pStyle w:val="rvps2"/>
              <w:shd w:val="clear" w:color="auto" w:fill="FFFFFF"/>
              <w:spacing w:before="0" w:beforeAutospacing="0" w:after="150" w:afterAutospacing="0"/>
              <w:ind w:firstLine="450"/>
              <w:jc w:val="both"/>
              <w:rPr>
                <w:sz w:val="22"/>
                <w:szCs w:val="22"/>
                <w:lang w:val="uk-UA"/>
              </w:rPr>
            </w:pPr>
            <w:bookmarkStart w:id="86" w:name="n159"/>
            <w:bookmarkEnd w:id="86"/>
            <w:r w:rsidRPr="00542401">
              <w:rPr>
                <w:sz w:val="22"/>
                <w:szCs w:val="22"/>
                <w:lang w:val="uk-UA"/>
              </w:rPr>
              <w:t>2) тендерна пропозиція:</w:t>
            </w:r>
          </w:p>
          <w:p w14:paraId="3BDAF644" w14:textId="77777777" w:rsidR="00C45325" w:rsidRPr="00542401" w:rsidRDefault="00C45325" w:rsidP="00C45325">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5A26543C" w14:textId="77777777" w:rsidR="00C45325" w:rsidRPr="00542401" w:rsidRDefault="00C45325" w:rsidP="00C45325">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0B7A7138" w14:textId="77777777" w:rsidR="00C45325" w:rsidRPr="00542401" w:rsidRDefault="00C45325" w:rsidP="00C45325">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w:t>
            </w:r>
            <w:r w:rsidRPr="00542401">
              <w:rPr>
                <w:sz w:val="22"/>
                <w:szCs w:val="22"/>
                <w:lang w:val="uk-UA"/>
              </w:rPr>
              <w:lastRenderedPageBreak/>
              <w:t>прийнятний відсоток перевищення або відсоток перевищення є більшим, ніж зазначений замовником в тендерній документації;</w:t>
            </w:r>
          </w:p>
          <w:p w14:paraId="735628A3"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не відповідає вимогам, установленим у тендерній документації відповідно до </w:t>
            </w:r>
            <w:hyperlink r:id="rId55" w:anchor="n1422" w:tgtFrame="_blank" w:history="1">
              <w:r w:rsidRPr="00BF615D">
                <w:rPr>
                  <w:rStyle w:val="a4"/>
                  <w:color w:val="auto"/>
                  <w:sz w:val="22"/>
                  <w:szCs w:val="22"/>
                </w:rPr>
                <w:t>абзацу першого</w:t>
              </w:r>
            </w:hyperlink>
            <w:r w:rsidRPr="00BF615D">
              <w:rPr>
                <w:sz w:val="22"/>
                <w:szCs w:val="22"/>
              </w:rPr>
              <w:t> частини третьої статті 22 Закону;</w:t>
            </w:r>
          </w:p>
          <w:p w14:paraId="4B61F75D"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3) переможець процедури закупівлі:</w:t>
            </w:r>
          </w:p>
          <w:p w14:paraId="085B9842"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91" w:name="n606"/>
            <w:bookmarkEnd w:id="91"/>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3CECDDEA" w14:textId="77777777" w:rsidR="00C45325" w:rsidRPr="00D70F24" w:rsidRDefault="00C45325" w:rsidP="00C45325">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D70F24">
                <w:rPr>
                  <w:rStyle w:val="a4"/>
                  <w:color w:val="auto"/>
                  <w:sz w:val="22"/>
                  <w:szCs w:val="22"/>
                </w:rPr>
                <w:t>підпунктах 3</w:t>
              </w:r>
            </w:hyperlink>
            <w:r w:rsidRPr="00D70F24">
              <w:rPr>
                <w:sz w:val="22"/>
                <w:szCs w:val="22"/>
              </w:rPr>
              <w:t>, </w:t>
            </w:r>
            <w:hyperlink r:id="rId57" w:anchor="n620" w:history="1">
              <w:r w:rsidRPr="00D70F24">
                <w:rPr>
                  <w:rStyle w:val="a4"/>
                  <w:color w:val="auto"/>
                  <w:sz w:val="22"/>
                  <w:szCs w:val="22"/>
                </w:rPr>
                <w:t>5</w:t>
              </w:r>
            </w:hyperlink>
            <w:r w:rsidRPr="00D70F24">
              <w:rPr>
                <w:sz w:val="22"/>
                <w:szCs w:val="22"/>
              </w:rPr>
              <w:t>, </w:t>
            </w:r>
            <w:hyperlink r:id="rId58" w:anchor="n621" w:history="1">
              <w:r w:rsidRPr="00D70F24">
                <w:rPr>
                  <w:rStyle w:val="a4"/>
                  <w:color w:val="auto"/>
                  <w:sz w:val="22"/>
                  <w:szCs w:val="22"/>
                </w:rPr>
                <w:t>6</w:t>
              </w:r>
            </w:hyperlink>
            <w:r w:rsidRPr="00D70F24">
              <w:rPr>
                <w:sz w:val="22"/>
                <w:szCs w:val="22"/>
              </w:rPr>
              <w:t> і </w:t>
            </w:r>
            <w:hyperlink r:id="rId59"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особливостей;</w:t>
            </w:r>
          </w:p>
          <w:p w14:paraId="660A2DDA"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не надав забезпечення виконання договору про закупівлю, якщо таке забезпечення вимагалося замовником;</w:t>
            </w:r>
          </w:p>
          <w:p w14:paraId="2F8DE7DA" w14:textId="77777777" w:rsidR="00C45325" w:rsidRPr="00BF615D" w:rsidRDefault="00C45325" w:rsidP="00C45325">
            <w:pPr>
              <w:pStyle w:val="rvps2"/>
              <w:shd w:val="clear" w:color="auto" w:fill="FFFFFF"/>
              <w:spacing w:before="0" w:beforeAutospacing="0" w:after="150" w:afterAutospacing="0"/>
              <w:ind w:firstLine="450"/>
              <w:jc w:val="both"/>
              <w:rPr>
                <w:sz w:val="22"/>
                <w:szCs w:val="22"/>
              </w:rPr>
            </w:pPr>
            <w:bookmarkStart w:id="94" w:name="n609"/>
            <w:bookmarkEnd w:id="94"/>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BF615D">
                <w:rPr>
                  <w:rStyle w:val="a4"/>
                  <w:color w:val="auto"/>
                  <w:sz w:val="22"/>
                  <w:szCs w:val="22"/>
                </w:rPr>
                <w:t>абзацом першим</w:t>
              </w:r>
            </w:hyperlink>
            <w:r w:rsidRPr="00BF615D">
              <w:rPr>
                <w:sz w:val="22"/>
                <w:szCs w:val="22"/>
              </w:rPr>
              <w:t> пункту 42 цих особливостей.</w:t>
            </w:r>
          </w:p>
          <w:p w14:paraId="72045FFF" w14:textId="77777777" w:rsidR="00C45325" w:rsidRPr="00BF615D" w:rsidRDefault="00C45325" w:rsidP="00C45325">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2CE3B69E" w14:textId="77777777" w:rsidR="00C45325" w:rsidRPr="000326C7" w:rsidRDefault="00C45325" w:rsidP="00C45325">
            <w:pPr>
              <w:pStyle w:val="rvps2"/>
              <w:shd w:val="clear" w:color="auto" w:fill="FFFFFF"/>
              <w:spacing w:before="0" w:beforeAutospacing="0" w:after="150" w:afterAutospacing="0"/>
              <w:ind w:firstLine="450"/>
              <w:jc w:val="both"/>
              <w:rPr>
                <w:sz w:val="22"/>
                <w:szCs w:val="22"/>
              </w:rPr>
            </w:pPr>
            <w:bookmarkStart w:id="95" w:name="n611"/>
            <w:bookmarkStart w:id="96" w:name="n613"/>
            <w:bookmarkEnd w:id="95"/>
            <w:bookmarkEnd w:id="96"/>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36E1A457" w14:textId="77777777" w:rsidR="00C45325" w:rsidRPr="000326C7" w:rsidRDefault="00C45325" w:rsidP="00C45325">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w:t>
            </w:r>
            <w:r>
              <w:rPr>
                <w:sz w:val="22"/>
                <w:szCs w:val="22"/>
                <w:lang w:val="uk-UA"/>
              </w:rPr>
              <w:t xml:space="preserve"> </w:t>
            </w:r>
            <w:r w:rsidRPr="000326C7">
              <w:rPr>
                <w:sz w:val="22"/>
                <w:szCs w:val="22"/>
              </w:rPr>
              <w:t>надати підтвердження вжиття заходів для доведення своєї надійності, незважаючи на наявність відповідної підстави для </w:t>
            </w:r>
            <w:hyperlink r:id="rId61" w:anchor="w1_4" w:history="1">
              <w:r w:rsidRPr="000326C7">
                <w:rPr>
                  <w:rStyle w:val="a4"/>
                  <w:color w:val="auto"/>
                  <w:u w:val="none"/>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96A6863" w14:textId="77777777" w:rsidR="00C45325" w:rsidRPr="00BF615D" w:rsidRDefault="00C45325" w:rsidP="00C45325">
            <w:pPr>
              <w:pStyle w:val="rvps2"/>
              <w:shd w:val="clear" w:color="auto" w:fill="FFFFFF"/>
              <w:spacing w:before="0" w:beforeAutospacing="0" w:after="120" w:afterAutospacing="0"/>
              <w:ind w:firstLine="448"/>
              <w:jc w:val="both"/>
              <w:rPr>
                <w:sz w:val="22"/>
                <w:szCs w:val="22"/>
              </w:rPr>
            </w:pPr>
            <w:r w:rsidRPr="00BF615D">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52335C14" w14:textId="77777777" w:rsidR="00C45325" w:rsidRPr="005F203B" w:rsidRDefault="00C45325" w:rsidP="00C45325">
            <w:pPr>
              <w:pStyle w:val="rvps2"/>
              <w:shd w:val="clear" w:color="auto" w:fill="FFFFFF"/>
              <w:spacing w:before="0" w:beforeAutospacing="0" w:after="120" w:afterAutospacing="0"/>
              <w:ind w:firstLine="448"/>
              <w:jc w:val="both"/>
              <w:rPr>
                <w:sz w:val="22"/>
                <w:szCs w:val="22"/>
                <w:lang w:val="uk-UA"/>
              </w:rPr>
            </w:pPr>
            <w:bookmarkStart w:id="98" w:name="n614"/>
            <w:bookmarkEnd w:id="98"/>
            <w:r w:rsidRPr="00BF615D">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w:t>
            </w:r>
            <w:r w:rsidRPr="00BF615D">
              <w:rPr>
                <w:sz w:val="22"/>
                <w:szCs w:val="22"/>
              </w:rPr>
              <w:lastRenderedPageBreak/>
              <w:t>договору про закупівлю в електронній системі закупівель відповідно до </w:t>
            </w:r>
            <w:hyperlink r:id="rId62" w:anchor="n1039" w:tgtFrame="_blank" w:history="1">
              <w:r w:rsidRPr="00BF615D">
                <w:rPr>
                  <w:rStyle w:val="a4"/>
                  <w:color w:val="auto"/>
                  <w:sz w:val="22"/>
                  <w:szCs w:val="22"/>
                </w:rPr>
                <w:t>статті 10</w:t>
              </w:r>
            </w:hyperlink>
            <w:r w:rsidRPr="00BF615D">
              <w:rPr>
                <w:sz w:val="22"/>
                <w:szCs w:val="22"/>
              </w:rPr>
              <w:t> Закону.</w:t>
            </w:r>
          </w:p>
        </w:tc>
      </w:tr>
      <w:tr w:rsidR="00C45325" w:rsidRPr="00BF7447" w14:paraId="4945979A" w14:textId="77777777" w:rsidTr="00C45325">
        <w:trPr>
          <w:trHeight w:val="293"/>
          <w:jc w:val="center"/>
        </w:trPr>
        <w:tc>
          <w:tcPr>
            <w:tcW w:w="10060" w:type="dxa"/>
            <w:gridSpan w:val="3"/>
            <w:shd w:val="clear" w:color="auto" w:fill="D6E3BC"/>
            <w:vAlign w:val="center"/>
          </w:tcPr>
          <w:p w14:paraId="669DA812" w14:textId="77777777" w:rsidR="00C45325" w:rsidRPr="00BF7447" w:rsidRDefault="00C45325" w:rsidP="00C45325">
            <w:pPr>
              <w:pStyle w:val="af1"/>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C45325" w:rsidRPr="00BF7447" w14:paraId="5BE80549" w14:textId="77777777" w:rsidTr="00C45325">
        <w:trPr>
          <w:trHeight w:val="520"/>
          <w:jc w:val="center"/>
        </w:trPr>
        <w:tc>
          <w:tcPr>
            <w:tcW w:w="532" w:type="dxa"/>
          </w:tcPr>
          <w:p w14:paraId="0DD5B95A"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B347355"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784" w:type="dxa"/>
          </w:tcPr>
          <w:p w14:paraId="06396238"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99" w:name="h.z337ya" w:colFirst="0" w:colLast="0"/>
            <w:bookmarkEnd w:id="99"/>
            <w:r w:rsidRPr="00BF7447">
              <w:rPr>
                <w:sz w:val="22"/>
                <w:szCs w:val="22"/>
              </w:rPr>
              <w:t>Замовник відміняє відкриті торги у разі:</w:t>
            </w:r>
          </w:p>
          <w:p w14:paraId="6279A5C1"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1) відсутності подальшої потреби в закупівлі товарів, робіт чи послуг;</w:t>
            </w:r>
          </w:p>
          <w:p w14:paraId="6FD8CBC8"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B0E9C5C"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3) скорочення обсягу видатків на здійснення закупівлі товарів, робіт чи послуг;</w:t>
            </w:r>
          </w:p>
          <w:p w14:paraId="2A91540F"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4) коли здійснення закупівлі стало неможливим внаслідок дії обставин непереборної сили.</w:t>
            </w:r>
          </w:p>
          <w:p w14:paraId="245286D0"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0D0A985B"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5" w:name="n179"/>
            <w:bookmarkEnd w:id="105"/>
            <w:r w:rsidRPr="00BF7447">
              <w:rPr>
                <w:sz w:val="22"/>
                <w:szCs w:val="22"/>
              </w:rPr>
              <w:t>Відкриті торги автоматично відміняються електронною системою закупівель у разі:</w:t>
            </w:r>
          </w:p>
          <w:p w14:paraId="6A8396C6"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553C2137"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7ED31B69"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8" w:name="n182"/>
            <w:bookmarkEnd w:id="108"/>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03CF8296"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09" w:name="n183"/>
            <w:bookmarkEnd w:id="109"/>
            <w:r w:rsidRPr="00BF7447">
              <w:rPr>
                <w:sz w:val="22"/>
                <w:szCs w:val="22"/>
              </w:rPr>
              <w:t>Відкриті торги можуть бути відмінені частково (за лотом).</w:t>
            </w:r>
          </w:p>
          <w:p w14:paraId="4AD15649" w14:textId="77777777" w:rsidR="00C45325" w:rsidRPr="00BF7447" w:rsidRDefault="00C45325" w:rsidP="00C45325">
            <w:pPr>
              <w:pStyle w:val="rvps2"/>
              <w:shd w:val="clear" w:color="auto" w:fill="FFFFFF"/>
              <w:spacing w:before="0" w:beforeAutospacing="0" w:after="0" w:afterAutospacing="0"/>
              <w:ind w:firstLine="450"/>
              <w:jc w:val="both"/>
              <w:rPr>
                <w:sz w:val="22"/>
                <w:szCs w:val="22"/>
              </w:rPr>
            </w:pPr>
            <w:bookmarkStart w:id="110" w:name="n184"/>
            <w:bookmarkEnd w:id="110"/>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C45325" w:rsidRPr="00BF7447" w14:paraId="630A8F1B" w14:textId="77777777" w:rsidTr="00C45325">
        <w:trPr>
          <w:trHeight w:val="520"/>
          <w:jc w:val="center"/>
        </w:trPr>
        <w:tc>
          <w:tcPr>
            <w:tcW w:w="532" w:type="dxa"/>
          </w:tcPr>
          <w:p w14:paraId="6F1FA865"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2C8C1398"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784" w:type="dxa"/>
          </w:tcPr>
          <w:p w14:paraId="14D86D16" w14:textId="77777777" w:rsidR="00C45325" w:rsidRPr="00015EF0" w:rsidRDefault="00C45325" w:rsidP="00C45325">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4DDDA7AE" w14:textId="77777777" w:rsidR="00C45325" w:rsidRPr="00015EF0" w:rsidRDefault="00C45325" w:rsidP="00C45325">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4B768B03" w14:textId="77777777" w:rsidR="00C45325" w:rsidRPr="00015EF0" w:rsidRDefault="00C45325" w:rsidP="00C45325">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DBFD2E6" w14:textId="77777777" w:rsidR="00C45325" w:rsidRPr="00015EF0" w:rsidRDefault="00C45325" w:rsidP="00C45325">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C45325" w:rsidRPr="00BF7447" w14:paraId="3C0E27FE" w14:textId="77777777" w:rsidTr="00C45325">
        <w:trPr>
          <w:trHeight w:val="520"/>
          <w:jc w:val="center"/>
        </w:trPr>
        <w:tc>
          <w:tcPr>
            <w:tcW w:w="532" w:type="dxa"/>
          </w:tcPr>
          <w:p w14:paraId="2720D893"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32214A1B"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784" w:type="dxa"/>
          </w:tcPr>
          <w:p w14:paraId="4224CB52" w14:textId="77777777" w:rsidR="00C45325" w:rsidRPr="00D70F24" w:rsidRDefault="00C45325" w:rsidP="00C45325">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Start w:id="114" w:name="n509"/>
            <w:bookmarkEnd w:id="111"/>
            <w:bookmarkEnd w:id="112"/>
            <w:bookmarkEnd w:id="113"/>
            <w:bookmarkEnd w:id="114"/>
            <w:r w:rsidRPr="00D70F24">
              <w:rPr>
                <w:sz w:val="22"/>
                <w:szCs w:val="22"/>
                <w:lang w:val="uk-UA"/>
              </w:rPr>
              <w:t>Договір про закупівлю за результатами проведеної закупівлі  укладається відповідно до </w:t>
            </w:r>
            <w:hyperlink r:id="rId63" w:tgtFrame="_blank" w:history="1">
              <w:r w:rsidRPr="00D70F24">
                <w:rPr>
                  <w:rStyle w:val="a4"/>
                  <w:color w:val="auto"/>
                  <w:sz w:val="22"/>
                  <w:szCs w:val="22"/>
                  <w:lang w:val="uk-UA"/>
                </w:rPr>
                <w:t>Цивільного</w:t>
              </w:r>
            </w:hyperlink>
            <w:r w:rsidRPr="00D70F24">
              <w:rPr>
                <w:sz w:val="22"/>
                <w:szCs w:val="22"/>
                <w:lang w:val="uk-UA"/>
              </w:rPr>
              <w:t> і </w:t>
            </w:r>
            <w:hyperlink r:id="rId64" w:tgtFrame="_blank" w:history="1">
              <w:r w:rsidRPr="00D70F24">
                <w:rPr>
                  <w:rStyle w:val="a4"/>
                  <w:color w:val="auto"/>
                  <w:sz w:val="22"/>
                  <w:szCs w:val="22"/>
                  <w:lang w:val="uk-UA"/>
                </w:rPr>
                <w:t>Господарського</w:t>
              </w:r>
            </w:hyperlink>
            <w:r w:rsidRPr="00D70F24">
              <w:rPr>
                <w:sz w:val="22"/>
                <w:szCs w:val="22"/>
                <w:lang w:val="uk-UA"/>
              </w:rPr>
              <w:t> кодексів України з урахуванням положень статті 41 Закону, крім частин </w:t>
            </w:r>
            <w:hyperlink r:id="rId65" w:anchor="n1762" w:tgtFrame="_blank" w:history="1">
              <w:r w:rsidRPr="00D70F24">
                <w:rPr>
                  <w:rStyle w:val="a4"/>
                  <w:color w:val="auto"/>
                  <w:sz w:val="22"/>
                  <w:szCs w:val="22"/>
                  <w:lang w:val="uk-UA"/>
                </w:rPr>
                <w:t>другої - п’ятої</w:t>
              </w:r>
            </w:hyperlink>
            <w:r w:rsidRPr="00D70F24">
              <w:rPr>
                <w:sz w:val="22"/>
                <w:szCs w:val="22"/>
                <w:lang w:val="uk-UA"/>
              </w:rPr>
              <w:t>, </w:t>
            </w:r>
            <w:hyperlink r:id="rId66"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1898D6A4" w14:textId="77777777" w:rsidR="00C45325" w:rsidRPr="00FE46D4" w:rsidRDefault="00C45325" w:rsidP="00C45325">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FE46D4">
              <w:rPr>
                <w:b/>
                <w:bCs/>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F20DA" w14:textId="77777777" w:rsidR="00C45325" w:rsidRPr="00D70F24" w:rsidRDefault="00C45325" w:rsidP="00C45325">
            <w:pPr>
              <w:pStyle w:val="rvps2"/>
              <w:shd w:val="clear" w:color="auto" w:fill="FFFFFF"/>
              <w:spacing w:before="0" w:beforeAutospacing="0" w:after="0" w:afterAutospacing="0"/>
              <w:ind w:firstLine="448"/>
              <w:jc w:val="both"/>
              <w:rPr>
                <w:sz w:val="22"/>
                <w:szCs w:val="22"/>
                <w:lang w:val="uk-UA"/>
              </w:rPr>
            </w:pPr>
            <w:bookmarkStart w:id="116" w:name="n504"/>
            <w:bookmarkEnd w:id="116"/>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544C2BC7" w14:textId="77777777" w:rsidR="00C45325" w:rsidRPr="00D70F24" w:rsidRDefault="00C45325" w:rsidP="00C45325">
            <w:pPr>
              <w:pStyle w:val="rvps2"/>
              <w:shd w:val="clear" w:color="auto" w:fill="FFFFFF"/>
              <w:spacing w:before="0" w:beforeAutospacing="0" w:after="0" w:afterAutospacing="0"/>
              <w:ind w:firstLine="448"/>
              <w:jc w:val="both"/>
              <w:rPr>
                <w:sz w:val="22"/>
                <w:szCs w:val="22"/>
                <w:lang w:val="uk-UA"/>
              </w:rPr>
            </w:pPr>
            <w:bookmarkStart w:id="117" w:name="n505"/>
            <w:bookmarkEnd w:id="117"/>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938504E" w14:textId="77777777" w:rsidR="00C45325" w:rsidRPr="00D70F24" w:rsidRDefault="00C45325" w:rsidP="00C45325">
            <w:pPr>
              <w:pStyle w:val="rvps2"/>
              <w:shd w:val="clear" w:color="auto" w:fill="FFFFFF"/>
              <w:spacing w:before="0" w:beforeAutospacing="0" w:after="0" w:afterAutospacing="0"/>
              <w:ind w:firstLine="448"/>
              <w:jc w:val="both"/>
              <w:rPr>
                <w:sz w:val="22"/>
                <w:szCs w:val="22"/>
                <w:lang w:val="uk-UA"/>
              </w:rPr>
            </w:pPr>
            <w:bookmarkStart w:id="118" w:name="n506"/>
            <w:bookmarkEnd w:id="118"/>
            <w:r w:rsidRPr="00D70F24">
              <w:rPr>
                <w:sz w:val="22"/>
                <w:szCs w:val="22"/>
                <w:lang w:val="uk-UA"/>
              </w:rPr>
              <w:t>визначення грошового еквівалента зобов’язання в іноземній валюті;</w:t>
            </w:r>
          </w:p>
          <w:p w14:paraId="506D8019" w14:textId="77777777" w:rsidR="00C45325" w:rsidRPr="00D70F24" w:rsidRDefault="00C45325" w:rsidP="00C45325">
            <w:pPr>
              <w:pStyle w:val="rvps2"/>
              <w:shd w:val="clear" w:color="auto" w:fill="FFFFFF"/>
              <w:spacing w:before="0" w:beforeAutospacing="0" w:after="0" w:afterAutospacing="0"/>
              <w:ind w:firstLine="448"/>
              <w:jc w:val="both"/>
              <w:rPr>
                <w:sz w:val="22"/>
                <w:szCs w:val="22"/>
                <w:lang w:val="uk-UA"/>
              </w:rPr>
            </w:pPr>
            <w:bookmarkStart w:id="119" w:name="n507"/>
            <w:bookmarkEnd w:id="119"/>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13D82F07" w14:textId="77777777" w:rsidR="00C45325" w:rsidRPr="00015EF0" w:rsidRDefault="00C45325" w:rsidP="00C45325">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790E141" w14:textId="77777777" w:rsidR="00C45325" w:rsidRDefault="00C45325" w:rsidP="00C45325">
            <w:pPr>
              <w:pStyle w:val="rvps2"/>
              <w:shd w:val="clear" w:color="auto" w:fill="FFFFFF"/>
              <w:spacing w:before="0" w:beforeAutospacing="0" w:after="150" w:afterAutospacing="0"/>
              <w:ind w:firstLine="450"/>
              <w:jc w:val="both"/>
              <w:rPr>
                <w:color w:val="333333"/>
              </w:rPr>
            </w:pPr>
            <w:r>
              <w:rPr>
                <w:color w:val="333333"/>
              </w:rPr>
              <w:t>1) зменшення обсягів закупівлі, зокрема з урахуванням фактичного обсягу видатків замовника;</w:t>
            </w:r>
          </w:p>
          <w:p w14:paraId="3C1E5FEB"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0" w:name="n511"/>
            <w:bookmarkEnd w:id="120"/>
            <w:r>
              <w:rPr>
                <w:color w:val="333333"/>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74528406"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1" w:name="n512"/>
            <w:bookmarkEnd w:id="121"/>
            <w:r>
              <w:rPr>
                <w:color w:val="333333"/>
              </w:rPr>
              <w:t>3) покращення якості предмета закупівлі за умови, що таке покращення не призведе до збільшення суми, визначеної в договорі про закупівлю;</w:t>
            </w:r>
          </w:p>
          <w:p w14:paraId="1C9FC93A"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2" w:name="n513"/>
            <w:bookmarkEnd w:id="122"/>
            <w:r>
              <w:rPr>
                <w:color w:val="333333"/>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38F7710A"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3" w:name="n514"/>
            <w:bookmarkEnd w:id="123"/>
            <w:r>
              <w:rPr>
                <w:color w:val="333333"/>
              </w:rPr>
              <w:t>5) погодження зміни ціни в договорі про закупівлю в бік зменшення (без зміни кількості (обсягу) та якості товарів, робіт і послуг);</w:t>
            </w:r>
          </w:p>
          <w:p w14:paraId="07B8649A"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4" w:name="n515"/>
            <w:bookmarkEnd w:id="124"/>
            <w:r>
              <w:rPr>
                <w:color w:val="333333"/>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47F824DD"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5" w:name="n516"/>
            <w:bookmarkEnd w:id="125"/>
            <w:r>
              <w:rPr>
                <w:color w:val="333333"/>
              </w:rPr>
              <w:t xml:space="preserve">7) зміни встановленого згідно із законодавством органами державної статистики індексу споживчих цін, зміни курсу </w:t>
            </w:r>
            <w:r>
              <w:rPr>
                <w:color w:val="333333"/>
              </w:rPr>
              <w:lastRenderedPageBreak/>
              <w:t>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5AAFF9D"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6" w:name="n517"/>
            <w:bookmarkEnd w:id="126"/>
            <w:r>
              <w:rPr>
                <w:color w:val="333333"/>
              </w:rPr>
              <w:t>8) зміни умов у зв’язку із застосуванням положень </w:t>
            </w:r>
            <w:hyperlink r:id="rId67" w:anchor="n1778" w:tgtFrame="_blank" w:history="1">
              <w:r>
                <w:rPr>
                  <w:rStyle w:val="a4"/>
                  <w:color w:val="000099"/>
                </w:rPr>
                <w:t>частини шостої</w:t>
              </w:r>
            </w:hyperlink>
            <w:r>
              <w:rPr>
                <w:color w:val="333333"/>
              </w:rPr>
              <w:t> статті 41 Закону;</w:t>
            </w:r>
          </w:p>
          <w:p w14:paraId="5C1CEEE5"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7" w:name="n753"/>
            <w:bookmarkEnd w:id="127"/>
            <w:r>
              <w:rPr>
                <w:color w:val="333333"/>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8" w:tgtFrame="_blank" w:history="1">
              <w:r>
                <w:rPr>
                  <w:rStyle w:val="a4"/>
                  <w:color w:val="000099"/>
                </w:rPr>
                <w:t>№ 382</w:t>
              </w:r>
            </w:hyperlink>
            <w:r>
              <w:rPr>
                <w:color w:val="333333"/>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5D059E42"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28" w:name="n754"/>
            <w:bookmarkStart w:id="129" w:name="n518"/>
            <w:bookmarkEnd w:id="128"/>
            <w:bookmarkEnd w:id="129"/>
            <w:r>
              <w:rPr>
                <w:color w:val="333333"/>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та зміни до договору про закупівлю відповідно до вимог </w:t>
            </w:r>
            <w:hyperlink r:id="rId69" w:tgtFrame="_blank" w:history="1">
              <w:r>
                <w:rPr>
                  <w:rStyle w:val="a4"/>
                  <w:color w:val="000099"/>
                </w:rPr>
                <w:t>Закону</w:t>
              </w:r>
            </w:hyperlink>
            <w:r>
              <w:rPr>
                <w:color w:val="333333"/>
              </w:rPr>
              <w:t> з урахуванням цих особливостей.</w:t>
            </w:r>
          </w:p>
          <w:p w14:paraId="3B95265D" w14:textId="77777777" w:rsidR="00C45325" w:rsidRDefault="00C45325" w:rsidP="00C45325">
            <w:pPr>
              <w:pStyle w:val="rvps2"/>
              <w:shd w:val="clear" w:color="auto" w:fill="FFFFFF"/>
              <w:spacing w:before="0" w:beforeAutospacing="0" w:after="150" w:afterAutospacing="0"/>
              <w:ind w:firstLine="450"/>
              <w:jc w:val="both"/>
              <w:rPr>
                <w:color w:val="333333"/>
              </w:rPr>
            </w:pPr>
            <w:r>
              <w:rPr>
                <w:color w:val="333333"/>
              </w:rPr>
              <w:t>Договір про закупівлю є нікчемним у разі:</w:t>
            </w:r>
          </w:p>
          <w:p w14:paraId="63ED9633"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30" w:name="n532"/>
            <w:bookmarkEnd w:id="130"/>
            <w:r>
              <w:rPr>
                <w:color w:val="333333"/>
              </w:rPr>
              <w:t>1) коли замовник уклав договір про закупівлю з порушенням вимог, визначених </w:t>
            </w:r>
            <w:hyperlink r:id="rId70" w:anchor="n444" w:history="1">
              <w:r>
                <w:rPr>
                  <w:rStyle w:val="a4"/>
                  <w:color w:val="006600"/>
                </w:rPr>
                <w:t>пунктом 5</w:t>
              </w:r>
            </w:hyperlink>
            <w:r>
              <w:rPr>
                <w:color w:val="333333"/>
              </w:rPr>
              <w:t> цих особливостей;</w:t>
            </w:r>
          </w:p>
          <w:p w14:paraId="2CA80941" w14:textId="77777777" w:rsidR="00C45325" w:rsidRDefault="00C45325" w:rsidP="00C45325">
            <w:pPr>
              <w:pStyle w:val="rvps2"/>
              <w:shd w:val="clear" w:color="auto" w:fill="FFFFFF"/>
              <w:spacing w:before="0" w:beforeAutospacing="0" w:after="150" w:afterAutospacing="0"/>
              <w:ind w:firstLine="450"/>
              <w:jc w:val="both"/>
              <w:rPr>
                <w:color w:val="333333"/>
              </w:rPr>
            </w:pPr>
            <w:r>
              <w:rPr>
                <w:color w:val="333333"/>
              </w:rPr>
              <w:t>2) укладення договору про закупівлю з порушенням вимог </w:t>
            </w:r>
            <w:hyperlink r:id="rId71" w:anchor="n505" w:history="1">
              <w:r>
                <w:rPr>
                  <w:rStyle w:val="a4"/>
                  <w:color w:val="006600"/>
                </w:rPr>
                <w:t>пункту 18</w:t>
              </w:r>
            </w:hyperlink>
            <w:r>
              <w:rPr>
                <w:color w:val="333333"/>
              </w:rPr>
              <w:t> цих особливостей;</w:t>
            </w:r>
          </w:p>
          <w:p w14:paraId="4577DD94"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31" w:name="n534"/>
            <w:bookmarkEnd w:id="131"/>
            <w:r>
              <w:rPr>
                <w:color w:val="333333"/>
              </w:rPr>
              <w:t>3) укладення договору про закупівлю в період оскарження відкритих торгів відповідно до </w:t>
            </w:r>
            <w:hyperlink r:id="rId72" w:anchor="n1284" w:tgtFrame="_blank" w:history="1">
              <w:r>
                <w:rPr>
                  <w:rStyle w:val="a4"/>
                  <w:color w:val="000099"/>
                </w:rPr>
                <w:t>статті 18</w:t>
              </w:r>
            </w:hyperlink>
            <w:r>
              <w:rPr>
                <w:color w:val="333333"/>
              </w:rPr>
              <w:t> Закону та цих особливостей;</w:t>
            </w:r>
          </w:p>
          <w:p w14:paraId="227C3DE0"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32" w:name="n535"/>
            <w:bookmarkEnd w:id="132"/>
            <w:r>
              <w:rPr>
                <w:color w:val="333333"/>
              </w:rPr>
              <w:t>4) укладення договору з порушенням строків, передбачених </w:t>
            </w:r>
            <w:hyperlink r:id="rId73" w:anchor="n638" w:history="1">
              <w:r>
                <w:rPr>
                  <w:rStyle w:val="a4"/>
                  <w:color w:val="006600"/>
                </w:rPr>
                <w:t>абзацами третім</w:t>
              </w:r>
            </w:hyperlink>
            <w:r>
              <w:rPr>
                <w:color w:val="333333"/>
              </w:rPr>
              <w:t> та </w:t>
            </w:r>
            <w:hyperlink r:id="rId74" w:anchor="n639" w:history="1">
              <w:r>
                <w:rPr>
                  <w:rStyle w:val="a4"/>
                  <w:color w:val="006600"/>
                </w:rPr>
                <w:t>четвертим</w:t>
              </w:r>
            </w:hyperlink>
            <w:r>
              <w:rPr>
                <w:color w:val="333333"/>
              </w:rPr>
              <w:t> пункту 49 цих особливостей, крім випадків зупинення перебігу строків у зв’язку з розглядом скарги органом оскарження відповідно до </w:t>
            </w:r>
            <w:hyperlink r:id="rId75" w:anchor="n1284" w:tgtFrame="_blank" w:history="1">
              <w:r>
                <w:rPr>
                  <w:rStyle w:val="a4"/>
                  <w:color w:val="000099"/>
                </w:rPr>
                <w:t>статті 18</w:t>
              </w:r>
            </w:hyperlink>
            <w:r>
              <w:rPr>
                <w:color w:val="333333"/>
              </w:rPr>
              <w:t> Закону з урахуванням цих особливостей;</w:t>
            </w:r>
          </w:p>
          <w:p w14:paraId="135E7C51" w14:textId="77777777" w:rsidR="00C45325" w:rsidRDefault="00C45325" w:rsidP="00C45325">
            <w:pPr>
              <w:pStyle w:val="rvps2"/>
              <w:shd w:val="clear" w:color="auto" w:fill="FFFFFF"/>
              <w:spacing w:before="0" w:beforeAutospacing="0" w:after="150" w:afterAutospacing="0"/>
              <w:ind w:firstLine="450"/>
              <w:jc w:val="both"/>
              <w:rPr>
                <w:color w:val="333333"/>
              </w:rPr>
            </w:pPr>
            <w:bookmarkStart w:id="133" w:name="n536"/>
            <w:bookmarkEnd w:id="133"/>
            <w:r>
              <w:rPr>
                <w:color w:val="333333"/>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2AD3DCE9" w14:textId="77777777" w:rsidR="00C45325" w:rsidRDefault="00C45325" w:rsidP="00C45325">
            <w:pPr>
              <w:spacing w:after="0" w:line="240" w:lineRule="auto"/>
              <w:jc w:val="both"/>
              <w:rPr>
                <w:rFonts w:ascii="Times New Roman" w:eastAsia="Times New Roman" w:hAnsi="Times New Roman"/>
                <w:lang w:val="uk-UA" w:eastAsia="ru-RU"/>
              </w:rPr>
            </w:pPr>
            <w:bookmarkStart w:id="134" w:name="n533"/>
            <w:bookmarkEnd w:id="134"/>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передбачений додатком №</w:t>
            </w:r>
            <w:r>
              <w:rPr>
                <w:rFonts w:ascii="Times New Roman" w:eastAsia="Times New Roman" w:hAnsi="Times New Roman"/>
                <w:lang w:val="uk-UA" w:eastAsia="ru-RU"/>
              </w:rPr>
              <w:t>3</w:t>
            </w:r>
            <w:r w:rsidRPr="00015EF0">
              <w:rPr>
                <w:rFonts w:ascii="Times New Roman" w:eastAsia="Times New Roman" w:hAnsi="Times New Roman"/>
                <w:lang w:val="uk-UA" w:eastAsia="ru-RU"/>
              </w:rPr>
              <w:t xml:space="preserve"> до цієї документації. </w:t>
            </w:r>
          </w:p>
          <w:p w14:paraId="1CCE93F0" w14:textId="77777777" w:rsidR="00C45325" w:rsidRPr="00015EF0" w:rsidRDefault="00C45325" w:rsidP="00C45325">
            <w:pPr>
              <w:spacing w:after="0" w:line="240" w:lineRule="auto"/>
              <w:ind w:right="-180"/>
              <w:jc w:val="both"/>
              <w:rPr>
                <w:rFonts w:ascii="Times New Roman" w:hAnsi="Times New Roman"/>
                <w:i/>
                <w:lang w:eastAsia="uk-UA"/>
              </w:rPr>
            </w:pPr>
            <w:r w:rsidRPr="00015EF0">
              <w:rPr>
                <w:rFonts w:ascii="Times New Roman" w:hAnsi="Times New Roman"/>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C45325" w:rsidRPr="00BF7447" w14:paraId="7266B1A4" w14:textId="77777777" w:rsidTr="00C45325">
        <w:trPr>
          <w:trHeight w:val="520"/>
          <w:jc w:val="center"/>
        </w:trPr>
        <w:tc>
          <w:tcPr>
            <w:tcW w:w="532" w:type="dxa"/>
          </w:tcPr>
          <w:p w14:paraId="062111E5" w14:textId="77777777" w:rsidR="00C45325" w:rsidRPr="00BF7447" w:rsidRDefault="00C45325" w:rsidP="00C4532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DB830C5" w14:textId="77777777" w:rsidR="00C45325" w:rsidRPr="00BF7447" w:rsidRDefault="00C45325" w:rsidP="00C4532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784" w:type="dxa"/>
          </w:tcPr>
          <w:p w14:paraId="5E33C058"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0266D474"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DF10982"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t xml:space="preserve">- найменування (номенклатура, асортимент) та кількість </w:t>
            </w:r>
            <w:r w:rsidRPr="00015EF0">
              <w:rPr>
                <w:rFonts w:ascii="Times New Roman" w:hAnsi="Times New Roman"/>
                <w:lang w:val="uk-UA"/>
              </w:rPr>
              <w:t>послуг</w:t>
            </w:r>
            <w:r w:rsidRPr="00015EF0">
              <w:rPr>
                <w:rFonts w:ascii="Times New Roman" w:hAnsi="Times New Roman"/>
              </w:rPr>
              <w:t>;</w:t>
            </w:r>
          </w:p>
          <w:p w14:paraId="63068FE0"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t xml:space="preserve">- вимоги до якості </w:t>
            </w:r>
            <w:r w:rsidRPr="00015EF0">
              <w:rPr>
                <w:rFonts w:ascii="Times New Roman" w:hAnsi="Times New Roman"/>
                <w:lang w:val="uk-UA"/>
              </w:rPr>
              <w:t>послуг</w:t>
            </w:r>
            <w:r w:rsidRPr="00015EF0">
              <w:rPr>
                <w:rFonts w:ascii="Times New Roman" w:hAnsi="Times New Roman"/>
              </w:rPr>
              <w:t>;</w:t>
            </w:r>
          </w:p>
          <w:p w14:paraId="0DCA7871"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lastRenderedPageBreak/>
              <w:t>- ціна договору;</w:t>
            </w:r>
          </w:p>
          <w:p w14:paraId="2B7B4864" w14:textId="77777777" w:rsidR="00C45325" w:rsidRPr="00015EF0" w:rsidRDefault="00C45325" w:rsidP="00C45325">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3394E6CA" w14:textId="77777777" w:rsidR="00C45325" w:rsidRPr="00015EF0" w:rsidRDefault="00C45325" w:rsidP="00C45325">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C45325" w:rsidRPr="00BF7447" w14:paraId="66D1B5E4" w14:textId="77777777" w:rsidTr="00C45325">
        <w:trPr>
          <w:trHeight w:val="520"/>
          <w:jc w:val="center"/>
        </w:trPr>
        <w:tc>
          <w:tcPr>
            <w:tcW w:w="532" w:type="dxa"/>
            <w:shd w:val="clear" w:color="auto" w:fill="auto"/>
          </w:tcPr>
          <w:p w14:paraId="68B9CDBF" w14:textId="77777777" w:rsidR="00C45325" w:rsidRPr="00F33568" w:rsidRDefault="00C45325" w:rsidP="00C45325">
            <w:pPr>
              <w:pStyle w:val="af1"/>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3B170B41" w14:textId="77777777" w:rsidR="00C45325" w:rsidRPr="00F33568" w:rsidRDefault="00C45325" w:rsidP="00C45325">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6784" w:type="dxa"/>
            <w:shd w:val="clear" w:color="auto" w:fill="auto"/>
          </w:tcPr>
          <w:p w14:paraId="7E17818B" w14:textId="77777777" w:rsidR="00C45325" w:rsidRPr="00BF7447" w:rsidRDefault="00C45325" w:rsidP="00C45325">
            <w:pPr>
              <w:pStyle w:val="af1"/>
              <w:jc w:val="both"/>
              <w:rPr>
                <w:rFonts w:ascii="Times New Roman" w:hAnsi="Times New Roman"/>
                <w:lang w:val="uk-UA"/>
              </w:rPr>
            </w:pPr>
            <w:r w:rsidRPr="00F33568">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C45325" w:rsidRPr="00BF7447" w14:paraId="3E60D3B4" w14:textId="77777777" w:rsidTr="00C45325">
        <w:trPr>
          <w:trHeight w:val="368"/>
          <w:jc w:val="center"/>
        </w:trPr>
        <w:tc>
          <w:tcPr>
            <w:tcW w:w="532" w:type="dxa"/>
          </w:tcPr>
          <w:p w14:paraId="163BEA89"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6</w:t>
            </w:r>
          </w:p>
        </w:tc>
        <w:tc>
          <w:tcPr>
            <w:tcW w:w="2744" w:type="dxa"/>
          </w:tcPr>
          <w:p w14:paraId="13A1432B" w14:textId="77777777" w:rsidR="00C45325" w:rsidRPr="00BF7447" w:rsidRDefault="00C45325" w:rsidP="00C45325">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784" w:type="dxa"/>
          </w:tcPr>
          <w:p w14:paraId="2C9A8158" w14:textId="77777777" w:rsidR="00C45325" w:rsidRPr="00BF7447" w:rsidRDefault="00C45325" w:rsidP="00C45325">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23A665DA" w14:textId="77777777" w:rsidR="00C45325" w:rsidRDefault="00C45325" w:rsidP="00C45325"/>
    <w:p w14:paraId="419E1E48" w14:textId="77777777" w:rsidR="00C45325" w:rsidRDefault="00C45325" w:rsidP="00C45325"/>
    <w:p w14:paraId="69FC91EF" w14:textId="77777777" w:rsidR="00C45325" w:rsidRDefault="00C45325" w:rsidP="00C45325"/>
    <w:p w14:paraId="19777F9A" w14:textId="77777777" w:rsidR="00C45325" w:rsidRDefault="00C45325" w:rsidP="00C45325"/>
    <w:p w14:paraId="18670180" w14:textId="77777777" w:rsidR="00C45325" w:rsidRDefault="00C45325" w:rsidP="00C45325"/>
    <w:p w14:paraId="42B15B13" w14:textId="77777777" w:rsidR="00C45325" w:rsidRDefault="00C45325" w:rsidP="00C45325"/>
    <w:p w14:paraId="28FFBDFF" w14:textId="77777777" w:rsidR="00C45325" w:rsidRDefault="00C45325" w:rsidP="00C45325"/>
    <w:p w14:paraId="7628AE29" w14:textId="77777777" w:rsidR="00C45325" w:rsidRDefault="00C45325" w:rsidP="00C45325"/>
    <w:p w14:paraId="11AE4286" w14:textId="77777777" w:rsidR="00C45325" w:rsidRDefault="00C45325" w:rsidP="00C45325"/>
    <w:p w14:paraId="653ACA3F" w14:textId="77777777" w:rsidR="00C45325" w:rsidRDefault="00C45325" w:rsidP="00C45325"/>
    <w:p w14:paraId="1B6DBC3D" w14:textId="77777777" w:rsidR="00C45325" w:rsidRDefault="00C45325" w:rsidP="00C45325"/>
    <w:p w14:paraId="5BDB3278" w14:textId="77777777" w:rsidR="00C45325" w:rsidRDefault="00C45325" w:rsidP="00C45325"/>
    <w:p w14:paraId="032C1C49" w14:textId="77777777" w:rsidR="00C45325" w:rsidRDefault="00C45325" w:rsidP="00C45325"/>
    <w:p w14:paraId="4E45C534" w14:textId="77777777" w:rsidR="00C45325" w:rsidRDefault="00C45325" w:rsidP="00C45325"/>
    <w:p w14:paraId="65AB4DEF" w14:textId="77777777" w:rsidR="00C45325" w:rsidRDefault="00C45325" w:rsidP="00C45325"/>
    <w:p w14:paraId="77D9A5D5" w14:textId="77777777" w:rsidR="00C45325" w:rsidRDefault="00C45325" w:rsidP="00C45325"/>
    <w:p w14:paraId="73BBDEAD" w14:textId="77777777" w:rsidR="00C45325" w:rsidRDefault="00C45325" w:rsidP="00C45325"/>
    <w:p w14:paraId="095A8E42" w14:textId="77777777" w:rsidR="00C45325" w:rsidRDefault="00C45325" w:rsidP="00C45325"/>
    <w:p w14:paraId="721033BE" w14:textId="57CBB787" w:rsidR="00C45325" w:rsidRDefault="00C45325" w:rsidP="00C45325"/>
    <w:p w14:paraId="3D4CA204" w14:textId="3FF0437A" w:rsidR="00C45325" w:rsidRDefault="00C45325" w:rsidP="00C45325"/>
    <w:p w14:paraId="7F5978DB" w14:textId="75342054" w:rsidR="00C45325" w:rsidRDefault="00C45325" w:rsidP="00C45325"/>
    <w:p w14:paraId="6BC92E79" w14:textId="6101E0A6" w:rsidR="00C45325" w:rsidRDefault="00C45325" w:rsidP="00C45325"/>
    <w:p w14:paraId="2014326C" w14:textId="20132805" w:rsidR="00C45325" w:rsidRDefault="00C45325" w:rsidP="00C45325"/>
    <w:p w14:paraId="19F31D76" w14:textId="77777777" w:rsidR="00C45325" w:rsidRDefault="00C45325" w:rsidP="00C45325"/>
    <w:p w14:paraId="729E01F2" w14:textId="77777777" w:rsidR="00C45325" w:rsidRDefault="00C45325" w:rsidP="00C45325">
      <w:pPr>
        <w:widowControl w:val="0"/>
        <w:spacing w:after="0" w:line="240" w:lineRule="auto"/>
        <w:ind w:right="-2"/>
        <w:jc w:val="right"/>
        <w:rPr>
          <w:rFonts w:ascii="Times New Roman" w:eastAsia="Times New Roman" w:hAnsi="Times New Roman"/>
          <w:b/>
          <w:i/>
          <w:lang w:val="uk-UA" w:eastAsia="uk-UA"/>
        </w:rPr>
      </w:pPr>
      <w:bookmarkStart w:id="135" w:name="_Hlk152848296"/>
    </w:p>
    <w:p w14:paraId="32BD9FEB" w14:textId="77777777" w:rsidR="00C45325" w:rsidRDefault="00C45325" w:rsidP="00C45325">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FACCFB7" w14:textId="77777777" w:rsidR="00C45325" w:rsidRDefault="00C45325" w:rsidP="00C45325">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13A9750D" w14:textId="77777777" w:rsidR="00C45325" w:rsidRPr="00F11D49" w:rsidRDefault="00C45325" w:rsidP="00C45325">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66FC37D5" w14:textId="77777777" w:rsidR="00C45325" w:rsidRDefault="00C45325" w:rsidP="00C45325">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74F6C47C" w14:textId="77777777" w:rsidR="00C45325" w:rsidRDefault="00C45325" w:rsidP="00C45325">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39DCCEA5" w14:textId="77777777" w:rsidR="00C45325" w:rsidRPr="00476623" w:rsidRDefault="00C45325" w:rsidP="00C45325">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6F064AF"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2F537820"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0342257"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B163EB8" w14:textId="77777777" w:rsidR="00C45325" w:rsidRPr="00476623" w:rsidRDefault="00C45325" w:rsidP="00C45325">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7F70EDE2"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A62FD86"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2A4D26D" w14:textId="77777777" w:rsidR="00C45325" w:rsidRPr="00476623" w:rsidRDefault="00C45325" w:rsidP="00C4532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782963C8"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6E5D4BC"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A1F0B7D" w14:textId="77777777" w:rsidR="00C45325" w:rsidRPr="00476623" w:rsidRDefault="00C45325" w:rsidP="00C4532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3408700F" w14:textId="77777777" w:rsidR="00C45325" w:rsidRDefault="00C45325" w:rsidP="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 xml:space="preserve">надання послуг </w:t>
      </w:r>
      <w:r w:rsidRPr="00476623">
        <w:rPr>
          <w:rFonts w:ascii="Times New Roman" w:eastAsia="Times New Roman" w:hAnsi="Times New Roman"/>
          <w:u w:val="single"/>
          <w:lang w:val="uk-UA" w:eastAsia="ru-RU"/>
        </w:rPr>
        <w:t>протягом</w:t>
      </w:r>
      <w:r w:rsidRPr="007F49F8">
        <w:rPr>
          <w:rFonts w:ascii="Times New Roman" w:eastAsia="Times New Roman" w:hAnsi="Times New Roman"/>
          <w:color w:val="000000" w:themeColor="text1"/>
          <w:u w:val="single"/>
          <w:lang w:val="uk-UA" w:eastAsia="ru-RU"/>
        </w:rPr>
        <w:t xml:space="preserve"> </w:t>
      </w:r>
      <w:r>
        <w:rPr>
          <w:rFonts w:ascii="Times New Roman" w:eastAsia="Times New Roman" w:hAnsi="Times New Roman"/>
          <w:color w:val="000000" w:themeColor="text1"/>
          <w:u w:val="single"/>
          <w:lang w:val="uk-UA" w:eastAsia="ru-RU"/>
        </w:rPr>
        <w:t>10</w:t>
      </w:r>
      <w:r w:rsidRPr="007F49F8">
        <w:rPr>
          <w:rFonts w:ascii="Times New Roman" w:eastAsia="Times New Roman" w:hAnsi="Times New Roman"/>
          <w:color w:val="000000" w:themeColor="text1"/>
          <w:u w:val="single"/>
          <w:lang w:val="uk-UA" w:eastAsia="ru-RU"/>
        </w:rPr>
        <w:t xml:space="preserve"> календарних днів              </w:t>
      </w:r>
    </w:p>
    <w:p w14:paraId="42BFCB63" w14:textId="77777777" w:rsidR="00C45325" w:rsidRPr="00DD1B9E" w:rsidRDefault="00C45325" w:rsidP="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2EA69EF" w14:textId="77777777" w:rsidR="00C45325" w:rsidRDefault="00C45325" w:rsidP="00C45325">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05EECEEB" w14:textId="77777777" w:rsidR="00C45325" w:rsidRDefault="00C45325" w:rsidP="00C45325">
      <w:pPr>
        <w:pStyle w:val="21"/>
        <w:tabs>
          <w:tab w:val="left" w:pos="129"/>
        </w:tabs>
        <w:spacing w:after="0" w:line="240" w:lineRule="auto"/>
        <w:ind w:left="129" w:right="-23" w:hanging="129"/>
        <w:jc w:val="both"/>
        <w:rPr>
          <w:color w:val="000000"/>
          <w:sz w:val="22"/>
          <w:szCs w:val="22"/>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C45325" w14:paraId="7E3EADED" w14:textId="77777777" w:rsidTr="00C45325">
        <w:tc>
          <w:tcPr>
            <w:tcW w:w="962" w:type="dxa"/>
            <w:shd w:val="clear" w:color="auto" w:fill="D9D9D9" w:themeFill="background1" w:themeFillShade="D9"/>
            <w:vAlign w:val="center"/>
          </w:tcPr>
          <w:p w14:paraId="3584BFB9" w14:textId="77777777" w:rsidR="00C45325" w:rsidRDefault="00C45325" w:rsidP="00C45325">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40BBF872" w14:textId="77777777" w:rsidR="00C45325" w:rsidRDefault="00C45325" w:rsidP="00C45325">
            <w:pPr>
              <w:rPr>
                <w:rFonts w:ascii="Times New Roman" w:eastAsia="Times New Roman" w:hAnsi="Times New Roman"/>
                <w:b/>
                <w:sz w:val="26"/>
                <w:szCs w:val="26"/>
                <w:lang w:val="uk-UA"/>
              </w:rPr>
            </w:pPr>
          </w:p>
        </w:tc>
        <w:tc>
          <w:tcPr>
            <w:tcW w:w="1438" w:type="dxa"/>
            <w:shd w:val="clear" w:color="auto" w:fill="D9D9D9" w:themeFill="background1" w:themeFillShade="D9"/>
          </w:tcPr>
          <w:p w14:paraId="0636F7E6"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05D0D4CD"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Од. вим.</w:t>
            </w:r>
          </w:p>
        </w:tc>
        <w:tc>
          <w:tcPr>
            <w:tcW w:w="1134" w:type="dxa"/>
            <w:shd w:val="clear" w:color="auto" w:fill="D9D9D9" w:themeFill="background1" w:themeFillShade="D9"/>
          </w:tcPr>
          <w:p w14:paraId="37807053"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5561EE4D" w14:textId="77777777" w:rsidR="00C45325" w:rsidRDefault="00C45325" w:rsidP="00C45325">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28FFEB1F" w14:textId="77777777" w:rsidR="00C45325" w:rsidRDefault="00C45325" w:rsidP="00C45325">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7CEBD45B" w14:textId="77777777" w:rsidR="00C45325" w:rsidRDefault="00C45325" w:rsidP="00C45325">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C45325" w14:paraId="480AF3F7" w14:textId="77777777" w:rsidTr="00C45325">
        <w:tc>
          <w:tcPr>
            <w:tcW w:w="962" w:type="dxa"/>
          </w:tcPr>
          <w:p w14:paraId="45A35B80" w14:textId="77777777" w:rsidR="00C45325" w:rsidRDefault="00C45325" w:rsidP="00C45325">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26FA27D3" w14:textId="77777777" w:rsidR="00C45325" w:rsidRDefault="00C45325" w:rsidP="00C45325">
            <w:pPr>
              <w:rPr>
                <w:rFonts w:ascii="Times New Roman" w:eastAsia="Times New Roman" w:hAnsi="Times New Roman"/>
                <w:b/>
                <w:sz w:val="26"/>
                <w:szCs w:val="26"/>
                <w:lang w:val="uk-UA"/>
              </w:rPr>
            </w:pPr>
          </w:p>
        </w:tc>
        <w:tc>
          <w:tcPr>
            <w:tcW w:w="1002" w:type="dxa"/>
          </w:tcPr>
          <w:p w14:paraId="65D699D3" w14:textId="77777777" w:rsidR="00C45325" w:rsidRDefault="00C45325" w:rsidP="00C45325">
            <w:pPr>
              <w:rPr>
                <w:rFonts w:ascii="Times New Roman" w:eastAsia="Times New Roman" w:hAnsi="Times New Roman"/>
                <w:b/>
                <w:sz w:val="26"/>
                <w:szCs w:val="26"/>
                <w:lang w:val="uk-UA"/>
              </w:rPr>
            </w:pPr>
          </w:p>
        </w:tc>
        <w:tc>
          <w:tcPr>
            <w:tcW w:w="1134" w:type="dxa"/>
          </w:tcPr>
          <w:p w14:paraId="74D81B20" w14:textId="77777777" w:rsidR="00C45325" w:rsidRDefault="00C45325" w:rsidP="00C45325">
            <w:pPr>
              <w:rPr>
                <w:rFonts w:ascii="Times New Roman" w:eastAsia="Times New Roman" w:hAnsi="Times New Roman"/>
                <w:b/>
                <w:sz w:val="26"/>
                <w:szCs w:val="26"/>
                <w:lang w:val="uk-UA"/>
              </w:rPr>
            </w:pPr>
          </w:p>
        </w:tc>
        <w:tc>
          <w:tcPr>
            <w:tcW w:w="1559" w:type="dxa"/>
          </w:tcPr>
          <w:p w14:paraId="219594E9" w14:textId="77777777" w:rsidR="00C45325" w:rsidRDefault="00C45325" w:rsidP="00C45325">
            <w:pPr>
              <w:rPr>
                <w:rFonts w:ascii="Times New Roman" w:eastAsia="Times New Roman" w:hAnsi="Times New Roman"/>
                <w:b/>
                <w:sz w:val="26"/>
                <w:szCs w:val="26"/>
                <w:lang w:val="uk-UA"/>
              </w:rPr>
            </w:pPr>
          </w:p>
        </w:tc>
        <w:tc>
          <w:tcPr>
            <w:tcW w:w="1701" w:type="dxa"/>
          </w:tcPr>
          <w:p w14:paraId="027E72E9" w14:textId="77777777" w:rsidR="00C45325" w:rsidRDefault="00C45325" w:rsidP="00C45325">
            <w:pPr>
              <w:rPr>
                <w:rFonts w:ascii="Times New Roman" w:eastAsia="Times New Roman" w:hAnsi="Times New Roman"/>
                <w:b/>
                <w:sz w:val="26"/>
                <w:szCs w:val="26"/>
                <w:lang w:val="uk-UA"/>
              </w:rPr>
            </w:pPr>
          </w:p>
        </w:tc>
      </w:tr>
      <w:tr w:rsidR="00C45325" w14:paraId="6EAB1E1E" w14:textId="77777777" w:rsidTr="00C45325">
        <w:tc>
          <w:tcPr>
            <w:tcW w:w="2400" w:type="dxa"/>
            <w:gridSpan w:val="2"/>
          </w:tcPr>
          <w:p w14:paraId="673E21B9" w14:textId="77777777" w:rsidR="00C45325" w:rsidRDefault="00C45325" w:rsidP="00C45325">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55A0A2A1" w14:textId="77777777" w:rsidR="00C45325" w:rsidRDefault="00C45325" w:rsidP="00C45325">
            <w:pPr>
              <w:rPr>
                <w:rFonts w:ascii="Times New Roman" w:eastAsia="Times New Roman" w:hAnsi="Times New Roman"/>
                <w:b/>
                <w:sz w:val="26"/>
                <w:szCs w:val="26"/>
                <w:lang w:val="uk-UA"/>
              </w:rPr>
            </w:pPr>
          </w:p>
        </w:tc>
        <w:tc>
          <w:tcPr>
            <w:tcW w:w="1134" w:type="dxa"/>
          </w:tcPr>
          <w:p w14:paraId="0E8BCDF6" w14:textId="77777777" w:rsidR="00C45325" w:rsidRDefault="00C45325" w:rsidP="00C45325">
            <w:pPr>
              <w:rPr>
                <w:rFonts w:ascii="Times New Roman" w:eastAsia="Times New Roman" w:hAnsi="Times New Roman"/>
                <w:b/>
                <w:sz w:val="26"/>
                <w:szCs w:val="26"/>
                <w:lang w:val="uk-UA"/>
              </w:rPr>
            </w:pPr>
          </w:p>
        </w:tc>
        <w:tc>
          <w:tcPr>
            <w:tcW w:w="3260" w:type="dxa"/>
            <w:gridSpan w:val="2"/>
          </w:tcPr>
          <w:p w14:paraId="2469172F" w14:textId="77777777" w:rsidR="00C45325" w:rsidRDefault="00C45325" w:rsidP="00C45325">
            <w:pPr>
              <w:rPr>
                <w:rFonts w:ascii="Times New Roman" w:eastAsia="Times New Roman" w:hAnsi="Times New Roman"/>
                <w:b/>
                <w:sz w:val="26"/>
                <w:szCs w:val="26"/>
                <w:lang w:val="uk-UA"/>
              </w:rPr>
            </w:pPr>
          </w:p>
        </w:tc>
      </w:tr>
      <w:tr w:rsidR="00C45325" w14:paraId="67066A09" w14:textId="77777777" w:rsidTr="00C45325">
        <w:tc>
          <w:tcPr>
            <w:tcW w:w="2400" w:type="dxa"/>
            <w:gridSpan w:val="2"/>
          </w:tcPr>
          <w:p w14:paraId="35AF6002" w14:textId="77777777" w:rsidR="00C45325" w:rsidRDefault="00C45325" w:rsidP="00C45325">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2402F0FD" w14:textId="77777777" w:rsidR="00C45325" w:rsidRDefault="00C45325" w:rsidP="00C45325">
            <w:pPr>
              <w:rPr>
                <w:rFonts w:ascii="Times New Roman" w:eastAsia="Times New Roman" w:hAnsi="Times New Roman"/>
                <w:b/>
                <w:sz w:val="26"/>
                <w:szCs w:val="26"/>
                <w:lang w:val="uk-UA"/>
              </w:rPr>
            </w:pPr>
          </w:p>
        </w:tc>
        <w:tc>
          <w:tcPr>
            <w:tcW w:w="1134" w:type="dxa"/>
          </w:tcPr>
          <w:p w14:paraId="1FE3DF99" w14:textId="77777777" w:rsidR="00C45325" w:rsidRDefault="00C45325" w:rsidP="00C45325">
            <w:pPr>
              <w:rPr>
                <w:rFonts w:ascii="Times New Roman" w:eastAsia="Times New Roman" w:hAnsi="Times New Roman"/>
                <w:b/>
                <w:sz w:val="26"/>
                <w:szCs w:val="26"/>
                <w:lang w:val="uk-UA"/>
              </w:rPr>
            </w:pPr>
          </w:p>
        </w:tc>
        <w:tc>
          <w:tcPr>
            <w:tcW w:w="3260" w:type="dxa"/>
            <w:gridSpan w:val="2"/>
          </w:tcPr>
          <w:p w14:paraId="0405A137" w14:textId="77777777" w:rsidR="00C45325" w:rsidRDefault="00C45325" w:rsidP="00C45325">
            <w:pPr>
              <w:rPr>
                <w:rFonts w:ascii="Times New Roman" w:eastAsia="Times New Roman" w:hAnsi="Times New Roman"/>
                <w:b/>
                <w:sz w:val="26"/>
                <w:szCs w:val="26"/>
                <w:lang w:val="uk-UA"/>
              </w:rPr>
            </w:pPr>
          </w:p>
        </w:tc>
      </w:tr>
    </w:tbl>
    <w:p w14:paraId="7C1EB7CD" w14:textId="77777777" w:rsidR="00C45325" w:rsidRDefault="00C45325" w:rsidP="00C45325">
      <w:pPr>
        <w:pStyle w:val="21"/>
        <w:tabs>
          <w:tab w:val="left" w:pos="129"/>
        </w:tabs>
        <w:spacing w:after="0" w:line="240" w:lineRule="auto"/>
        <w:ind w:left="0" w:right="-23"/>
        <w:jc w:val="both"/>
        <w:rPr>
          <w:color w:val="000000"/>
          <w:sz w:val="22"/>
          <w:szCs w:val="22"/>
          <w:lang w:eastAsia="ru-RU"/>
        </w:rPr>
      </w:pPr>
    </w:p>
    <w:p w14:paraId="417E4030" w14:textId="77777777" w:rsidR="00C45325" w:rsidRDefault="00C45325" w:rsidP="00C45325">
      <w:pPr>
        <w:pStyle w:val="21"/>
        <w:tabs>
          <w:tab w:val="left" w:pos="129"/>
        </w:tabs>
        <w:spacing w:after="0" w:line="240" w:lineRule="auto"/>
        <w:ind w:left="129" w:right="-23" w:hanging="129"/>
        <w:jc w:val="both"/>
        <w:rPr>
          <w:color w:val="000000"/>
          <w:sz w:val="22"/>
          <w:szCs w:val="22"/>
          <w:lang w:eastAsia="ru-RU"/>
        </w:rPr>
      </w:pPr>
    </w:p>
    <w:p w14:paraId="23715013" w14:textId="77777777" w:rsidR="00C45325" w:rsidRPr="00476623" w:rsidRDefault="00C45325" w:rsidP="00C45325">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D19AC30" w14:textId="77777777" w:rsidR="00C45325" w:rsidRPr="00476623" w:rsidRDefault="00C45325" w:rsidP="00C45325">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CEF8B9F" w14:textId="77777777" w:rsidR="00C45325" w:rsidRPr="00476623" w:rsidRDefault="00C45325" w:rsidP="00C4532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CCC38F7" w14:textId="77777777" w:rsidR="00C45325" w:rsidRPr="00476623" w:rsidRDefault="00C45325" w:rsidP="00C4532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1B22C48" w14:textId="77777777" w:rsidR="00C45325" w:rsidRPr="00476623" w:rsidRDefault="00C45325" w:rsidP="00C4532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5983C0" w14:textId="77777777" w:rsidR="00C45325" w:rsidRPr="00476623" w:rsidRDefault="00C45325" w:rsidP="00C4532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24201C12" w14:textId="77777777" w:rsidR="00C45325" w:rsidRPr="00476623" w:rsidRDefault="00C45325" w:rsidP="00C4532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7EE1954F" w14:textId="77777777" w:rsidR="00C45325" w:rsidRPr="003B4F44" w:rsidRDefault="00C45325" w:rsidP="00C45325">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183CBB2" w14:textId="77777777" w:rsidR="00C45325" w:rsidRDefault="00C45325" w:rsidP="00C45325">
      <w:pPr>
        <w:widowControl w:val="0"/>
        <w:spacing w:after="0" w:line="240" w:lineRule="auto"/>
        <w:ind w:right="-2"/>
        <w:jc w:val="right"/>
        <w:rPr>
          <w:rFonts w:ascii="Times New Roman" w:eastAsia="Times New Roman" w:hAnsi="Times New Roman"/>
          <w:b/>
          <w:i/>
          <w:lang w:val="uk-UA" w:eastAsia="uk-UA"/>
        </w:rPr>
      </w:pPr>
    </w:p>
    <w:p w14:paraId="7697101B" w14:textId="77777777" w:rsidR="00C45325" w:rsidRDefault="00C45325" w:rsidP="00C45325">
      <w:pPr>
        <w:widowControl w:val="0"/>
        <w:spacing w:after="0" w:line="240" w:lineRule="auto"/>
        <w:ind w:right="-2"/>
        <w:jc w:val="right"/>
        <w:rPr>
          <w:rFonts w:ascii="Times New Roman" w:eastAsia="Times New Roman" w:hAnsi="Times New Roman"/>
          <w:b/>
          <w:i/>
          <w:lang w:val="uk-UA" w:eastAsia="uk-UA"/>
        </w:rPr>
      </w:pPr>
    </w:p>
    <w:p w14:paraId="2F29EF70" w14:textId="282A3745" w:rsidR="00C45325" w:rsidRDefault="00C45325" w:rsidP="00C45325">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811F2B">
        <w:rPr>
          <w:rFonts w:ascii="Times New Roman" w:eastAsia="Times New Roman" w:hAnsi="Times New Roman"/>
          <w:b/>
          <w:i/>
          <w:lang w:val="uk-UA" w:eastAsia="uk-UA"/>
        </w:rPr>
        <w:t xml:space="preserve"> до ТД</w:t>
      </w:r>
    </w:p>
    <w:p w14:paraId="76D3595A" w14:textId="77777777" w:rsidR="00C45325" w:rsidRDefault="00C45325" w:rsidP="00C45325">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07FCD8AC" w14:textId="4897CB19" w:rsidR="00C45325" w:rsidRDefault="00C45325" w:rsidP="00C45325">
      <w:pPr>
        <w:widowControl w:val="0"/>
        <w:tabs>
          <w:tab w:val="left" w:pos="9030"/>
        </w:tabs>
        <w:spacing w:after="0" w:line="240" w:lineRule="auto"/>
        <w:ind w:right="-2"/>
        <w:rPr>
          <w:rFonts w:ascii="Times New Roman" w:eastAsia="Times New Roman" w:hAnsi="Times New Roman"/>
          <w:b/>
          <w:i/>
          <w:lang w:val="uk-UA" w:eastAsia="uk-UA"/>
        </w:rPr>
      </w:pPr>
      <w:bookmarkStart w:id="136" w:name="_Hlk152853558"/>
      <w:bookmarkStart w:id="137" w:name="_Hlk125457498"/>
    </w:p>
    <w:p w14:paraId="2FA7C927" w14:textId="77777777" w:rsidR="00C45325" w:rsidRPr="00780272" w:rsidRDefault="00C45325" w:rsidP="00C45325">
      <w:pPr>
        <w:tabs>
          <w:tab w:val="left" w:pos="426"/>
        </w:tabs>
        <w:spacing w:after="0" w:line="240" w:lineRule="auto"/>
        <w:ind w:right="-284"/>
        <w:jc w:val="center"/>
        <w:rPr>
          <w:rFonts w:ascii="Times New Roman" w:hAnsi="Times New Roman"/>
          <w:b/>
          <w:lang w:val="uk-UA"/>
        </w:rPr>
      </w:pPr>
    </w:p>
    <w:p w14:paraId="52DCB43C" w14:textId="77777777" w:rsidR="00C45325" w:rsidRDefault="00C45325" w:rsidP="00C45325">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77FB3E2E" w14:textId="77777777" w:rsidR="00C45325" w:rsidRDefault="00C45325" w:rsidP="00C45325">
      <w:pPr>
        <w:spacing w:after="0" w:line="240" w:lineRule="auto"/>
        <w:jc w:val="center"/>
        <w:rPr>
          <w:b/>
          <w:sz w:val="32"/>
          <w:szCs w:val="32"/>
          <w:lang w:val="uk-UA"/>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9811A9">
        <w:rPr>
          <w:rFonts w:ascii="Times New Roman" w:hAnsi="Times New Roman"/>
          <w:sz w:val="24"/>
          <w:szCs w:val="24"/>
          <w:lang w:val="uk-UA"/>
        </w:rPr>
        <w:t>72310000-1 “</w:t>
      </w:r>
      <w:r w:rsidRPr="009811A9">
        <w:rPr>
          <w:rFonts w:ascii="Times New Roman" w:hAnsi="Times New Roman"/>
          <w:sz w:val="24"/>
          <w:szCs w:val="24"/>
          <w:shd w:val="clear" w:color="auto" w:fill="FFFFFF"/>
          <w:lang w:val="uk-UA"/>
        </w:rPr>
        <w:t>Послуги з обробки даних”</w:t>
      </w:r>
      <w:r w:rsidRPr="00AC6F83">
        <w:rPr>
          <w:b/>
          <w:sz w:val="32"/>
          <w:szCs w:val="32"/>
          <w:lang w:val="uk-UA"/>
        </w:rPr>
        <w:t xml:space="preserve"> </w:t>
      </w:r>
    </w:p>
    <w:p w14:paraId="7C8D697C" w14:textId="77777777" w:rsidR="00C45325" w:rsidRDefault="00C45325" w:rsidP="00C45325">
      <w:pPr>
        <w:spacing w:after="0" w:line="240" w:lineRule="auto"/>
        <w:jc w:val="center"/>
        <w:rPr>
          <w:b/>
          <w:sz w:val="32"/>
          <w:szCs w:val="32"/>
          <w:lang w:val="uk-UA"/>
        </w:rPr>
      </w:pPr>
    </w:p>
    <w:p w14:paraId="5814C723" w14:textId="77777777" w:rsidR="00C45325" w:rsidRPr="00877EEF" w:rsidRDefault="00C45325" w:rsidP="00C45325">
      <w:pPr>
        <w:spacing w:after="0" w:line="240" w:lineRule="auto"/>
        <w:jc w:val="center"/>
        <w:rPr>
          <w:rFonts w:ascii="Times New Roman" w:hAnsi="Times New Roman"/>
          <w:b/>
          <w:sz w:val="24"/>
          <w:szCs w:val="24"/>
          <w:lang w:val="uk-UA"/>
        </w:rPr>
      </w:pPr>
      <w:r w:rsidRPr="00877EEF">
        <w:rPr>
          <w:rFonts w:ascii="Times New Roman" w:hAnsi="Times New Roman"/>
          <w:b/>
          <w:sz w:val="24"/>
          <w:szCs w:val="24"/>
          <w:lang w:val="uk-UA"/>
        </w:rPr>
        <w:t>Перелік послуг</w:t>
      </w:r>
    </w:p>
    <w:p w14:paraId="302864C1" w14:textId="77777777" w:rsidR="00C45325" w:rsidRPr="00877EEF" w:rsidRDefault="00C45325" w:rsidP="00C45325">
      <w:pPr>
        <w:ind w:left="720"/>
        <w:contextualSpacing/>
        <w:jc w:val="center"/>
        <w:rPr>
          <w:rFonts w:ascii="Times New Roman" w:hAnsi="Times New Roman"/>
          <w:b/>
          <w:sz w:val="24"/>
          <w:szCs w:val="24"/>
          <w:lang w:val="uk-UA"/>
        </w:rPr>
      </w:pPr>
    </w:p>
    <w:p w14:paraId="18AE0E31" w14:textId="77777777" w:rsidR="00C45325" w:rsidRPr="00877EEF" w:rsidRDefault="00C45325" w:rsidP="00C45325">
      <w:pPr>
        <w:contextualSpacing/>
        <w:jc w:val="center"/>
        <w:rPr>
          <w:rFonts w:ascii="Times New Roman" w:hAnsi="Times New Roman"/>
          <w:b/>
          <w:sz w:val="24"/>
          <w:szCs w:val="24"/>
          <w:lang w:val="uk-UA"/>
        </w:rPr>
      </w:pPr>
      <w:r w:rsidRPr="00877EEF">
        <w:rPr>
          <w:rFonts w:ascii="Times New Roman" w:hAnsi="Times New Roman"/>
          <w:b/>
          <w:sz w:val="24"/>
          <w:szCs w:val="24"/>
          <w:lang w:val="uk-UA"/>
        </w:rPr>
        <w:t>Загальна інформація</w:t>
      </w:r>
    </w:p>
    <w:p w14:paraId="68632B9D" w14:textId="77777777" w:rsidR="00C45325" w:rsidRPr="00877EEF" w:rsidRDefault="00C45325" w:rsidP="00C45325">
      <w:pPr>
        <w:spacing w:line="288" w:lineRule="auto"/>
        <w:ind w:firstLine="709"/>
        <w:rPr>
          <w:rFonts w:ascii="Times New Roman" w:hAnsi="Times New Roman"/>
          <w:b/>
          <w:color w:val="FF0000"/>
          <w:sz w:val="24"/>
          <w:szCs w:val="24"/>
          <w:lang w:val="uk-UA"/>
        </w:rPr>
      </w:pPr>
      <w:r w:rsidRPr="00877EEF">
        <w:rPr>
          <w:rFonts w:ascii="Times New Roman" w:hAnsi="Times New Roman"/>
          <w:b/>
          <w:sz w:val="24"/>
          <w:szCs w:val="24"/>
          <w:lang w:val="uk-UA"/>
        </w:rPr>
        <w:t xml:space="preserve">Обсяг Послуг </w:t>
      </w:r>
    </w:p>
    <w:p w14:paraId="3F8D209E" w14:textId="51FE7BB7" w:rsidR="00C45325" w:rsidRPr="00E24F8A" w:rsidRDefault="00C45325" w:rsidP="00E24F8A">
      <w:pPr>
        <w:spacing w:after="0" w:line="240" w:lineRule="auto"/>
        <w:jc w:val="both"/>
        <w:rPr>
          <w:rFonts w:ascii="Times New Roman" w:hAnsi="Times New Roman"/>
          <w:color w:val="000000"/>
          <w:sz w:val="24"/>
          <w:szCs w:val="24"/>
          <w:lang w:val="uk-UA" w:eastAsia="uk-UA"/>
        </w:rPr>
      </w:pPr>
      <w:r w:rsidRPr="00877EEF">
        <w:rPr>
          <w:rFonts w:ascii="Times New Roman" w:hAnsi="Times New Roman"/>
          <w:sz w:val="24"/>
          <w:szCs w:val="24"/>
          <w:lang w:val="uk-UA" w:eastAsia="ru-RU"/>
        </w:rPr>
        <w:tab/>
      </w:r>
      <w:r w:rsidRPr="00877EEF">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w:t>
      </w:r>
      <w:r w:rsidR="00E24F8A" w:rsidRPr="00806DE9">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 комплексу  оперативно-диспетчерської служби </w:t>
      </w:r>
      <w:r w:rsidR="00E24F8A"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00E24F8A" w:rsidRPr="00806DE9">
        <w:rPr>
          <w:rStyle w:val="ng-binding1"/>
          <w:rFonts w:ascii="Times New Roman" w:hAnsi="Times New Roman"/>
          <w:color w:val="000000"/>
          <w:sz w:val="24"/>
          <w:szCs w:val="24"/>
          <w:lang w:val="uk-UA" w:eastAsia="uk-UA"/>
        </w:rPr>
        <w:t>”</w:t>
      </w:r>
      <w:r w:rsidR="00E24F8A">
        <w:rPr>
          <w:rFonts w:ascii="Times New Roman" w:hAnsi="Times New Roman"/>
          <w:sz w:val="24"/>
          <w:szCs w:val="24"/>
          <w:lang w:val="uk-UA"/>
        </w:rPr>
        <w:t>(</w:t>
      </w:r>
      <w:r w:rsidR="00E24F8A" w:rsidRPr="00806DE9">
        <w:rPr>
          <w:rFonts w:ascii="Times New Roman" w:hAnsi="Times New Roman"/>
          <w:sz w:val="24"/>
          <w:szCs w:val="24"/>
          <w:lang w:val="uk-UA"/>
        </w:rPr>
        <w:t xml:space="preserve">за </w:t>
      </w:r>
      <w:r w:rsidR="00E24F8A" w:rsidRPr="00E24F8A">
        <w:rPr>
          <w:rFonts w:ascii="Times New Roman" w:eastAsia="Lucida Sans Unicode" w:hAnsi="Times New Roman"/>
          <w:kern w:val="1"/>
          <w:sz w:val="24"/>
          <w:szCs w:val="24"/>
          <w:lang w:val="uk-UA" w:eastAsia="hi-IN" w:bidi="hi-IN"/>
        </w:rPr>
        <w:t xml:space="preserve">ДК 021:2015: </w:t>
      </w:r>
      <w:r w:rsidR="00E24F8A" w:rsidRPr="00E24F8A">
        <w:rPr>
          <w:rFonts w:ascii="Times New Roman" w:hAnsi="Times New Roman"/>
          <w:sz w:val="24"/>
          <w:szCs w:val="24"/>
          <w:lang w:val="uk-UA"/>
        </w:rPr>
        <w:t>“</w:t>
      </w:r>
      <w:r w:rsidR="00E24F8A" w:rsidRPr="003A5F28">
        <w:rPr>
          <w:rFonts w:ascii="Times New Roman" w:hAnsi="Times New Roman"/>
          <w:sz w:val="24"/>
          <w:szCs w:val="24"/>
          <w:lang w:val="uk-UA"/>
        </w:rPr>
        <w:t xml:space="preserve">72310000-1 </w:t>
      </w:r>
      <w:r w:rsidR="00E24F8A" w:rsidRPr="00E24F8A">
        <w:rPr>
          <w:rFonts w:ascii="Times New Roman" w:hAnsi="Times New Roman"/>
          <w:sz w:val="24"/>
          <w:szCs w:val="24"/>
          <w:lang w:val="uk-UA"/>
        </w:rPr>
        <w:t>“</w:t>
      </w:r>
      <w:r w:rsidR="00E24F8A" w:rsidRPr="003A5F28">
        <w:rPr>
          <w:rFonts w:ascii="Times New Roman" w:hAnsi="Times New Roman"/>
          <w:sz w:val="24"/>
          <w:szCs w:val="24"/>
          <w:shd w:val="clear" w:color="auto" w:fill="FFFFFF"/>
          <w:lang w:val="uk-UA"/>
        </w:rPr>
        <w:t>Послуги з обробки даних</w:t>
      </w:r>
      <w:r w:rsidR="00E24F8A" w:rsidRPr="00E24F8A">
        <w:rPr>
          <w:rFonts w:ascii="Times New Roman" w:hAnsi="Times New Roman"/>
          <w:sz w:val="24"/>
          <w:szCs w:val="24"/>
          <w:shd w:val="clear" w:color="auto" w:fill="FFFFFF"/>
          <w:lang w:val="uk-UA"/>
        </w:rPr>
        <w:t>”</w:t>
      </w:r>
      <w:r w:rsidR="00E24F8A">
        <w:rPr>
          <w:rFonts w:ascii="Times New Roman" w:hAnsi="Times New Roman"/>
          <w:sz w:val="24"/>
          <w:szCs w:val="24"/>
          <w:shd w:val="clear" w:color="auto" w:fill="FFFFFF"/>
          <w:lang w:val="uk-UA"/>
        </w:rPr>
        <w:t>)</w:t>
      </w:r>
      <w:r w:rsidRPr="00877EEF">
        <w:rPr>
          <w:rFonts w:ascii="Times New Roman" w:hAnsi="Times New Roman"/>
          <w:b/>
          <w:sz w:val="24"/>
          <w:szCs w:val="24"/>
          <w:lang w:val="uk-UA" w:eastAsia="ru-RU"/>
        </w:rPr>
        <w:t>(надалі – Послуги).</w:t>
      </w:r>
    </w:p>
    <w:p w14:paraId="24292D89" w14:textId="77777777" w:rsidR="00C45325" w:rsidRPr="00877EEF" w:rsidRDefault="00C45325" w:rsidP="00E24F8A">
      <w:pPr>
        <w:pStyle w:val="Text"/>
        <w:spacing w:before="0" w:after="0"/>
        <w:rPr>
          <w:rFonts w:ascii="Times New Roman" w:hAnsi="Times New Roman"/>
          <w:sz w:val="24"/>
          <w:szCs w:val="24"/>
          <w:lang w:val="uk-UA" w:eastAsia="ru-RU"/>
        </w:rPr>
      </w:pPr>
    </w:p>
    <w:p w14:paraId="5AC495F8" w14:textId="77777777" w:rsidR="00C45325" w:rsidRPr="00877EEF" w:rsidRDefault="00C45325" w:rsidP="00C45325">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Зміст послуг </w:t>
      </w:r>
    </w:p>
    <w:tbl>
      <w:tblPr>
        <w:tblW w:w="90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645"/>
        <w:gridCol w:w="3968"/>
      </w:tblGrid>
      <w:tr w:rsidR="00C45325" w:rsidRPr="00877EEF" w14:paraId="7A4A08B1" w14:textId="77777777" w:rsidTr="00C45325">
        <w:trPr>
          <w:trHeight w:val="565"/>
        </w:trPr>
        <w:tc>
          <w:tcPr>
            <w:tcW w:w="425" w:type="dxa"/>
            <w:vAlign w:val="center"/>
          </w:tcPr>
          <w:p w14:paraId="42BA2396" w14:textId="77777777" w:rsidR="00C45325" w:rsidRPr="00877EEF" w:rsidRDefault="00C45325" w:rsidP="00C45325">
            <w:pPr>
              <w:contextualSpacing/>
              <w:jc w:val="center"/>
              <w:rPr>
                <w:rFonts w:ascii="Times New Roman" w:hAnsi="Times New Roman"/>
                <w:b/>
                <w:sz w:val="24"/>
                <w:szCs w:val="24"/>
                <w:lang w:val="uk-UA"/>
              </w:rPr>
            </w:pPr>
            <w:r w:rsidRPr="00877EEF">
              <w:rPr>
                <w:rFonts w:ascii="Times New Roman" w:hAnsi="Times New Roman"/>
                <w:b/>
                <w:sz w:val="24"/>
                <w:szCs w:val="24"/>
                <w:lang w:val="uk-UA"/>
              </w:rPr>
              <w:t>№</w:t>
            </w:r>
          </w:p>
        </w:tc>
        <w:tc>
          <w:tcPr>
            <w:tcW w:w="4645" w:type="dxa"/>
            <w:vAlign w:val="center"/>
          </w:tcPr>
          <w:p w14:paraId="79F3F8D2" w14:textId="77777777" w:rsidR="00C45325" w:rsidRPr="00877EEF" w:rsidRDefault="00C45325" w:rsidP="00C45325">
            <w:pPr>
              <w:contextualSpacing/>
              <w:jc w:val="center"/>
              <w:rPr>
                <w:rFonts w:ascii="Times New Roman" w:hAnsi="Times New Roman"/>
                <w:b/>
                <w:sz w:val="24"/>
                <w:szCs w:val="24"/>
                <w:lang w:val="uk-UA"/>
              </w:rPr>
            </w:pPr>
            <w:r w:rsidRPr="00877EEF">
              <w:rPr>
                <w:rFonts w:ascii="Times New Roman" w:hAnsi="Times New Roman"/>
                <w:b/>
                <w:sz w:val="24"/>
                <w:szCs w:val="24"/>
                <w:lang w:val="uk-UA"/>
              </w:rPr>
              <w:t>Види послуг</w:t>
            </w:r>
          </w:p>
        </w:tc>
        <w:tc>
          <w:tcPr>
            <w:tcW w:w="3968" w:type="dxa"/>
            <w:vAlign w:val="center"/>
          </w:tcPr>
          <w:p w14:paraId="1F9D8D7F" w14:textId="77777777" w:rsidR="00C45325" w:rsidRPr="00877EEF" w:rsidRDefault="00C45325" w:rsidP="00C45325">
            <w:pPr>
              <w:contextualSpacing/>
              <w:jc w:val="center"/>
              <w:rPr>
                <w:rFonts w:ascii="Times New Roman" w:hAnsi="Times New Roman"/>
                <w:b/>
                <w:sz w:val="24"/>
                <w:szCs w:val="24"/>
                <w:lang w:val="uk-UA"/>
              </w:rPr>
            </w:pPr>
            <w:r w:rsidRPr="00877EEF">
              <w:rPr>
                <w:rFonts w:ascii="Times New Roman" w:hAnsi="Times New Roman"/>
                <w:b/>
                <w:sz w:val="24"/>
                <w:szCs w:val="24"/>
                <w:lang w:val="uk-UA"/>
              </w:rPr>
              <w:t>Термін надання</w:t>
            </w:r>
          </w:p>
        </w:tc>
      </w:tr>
      <w:tr w:rsidR="00C45325" w:rsidRPr="00877EEF" w14:paraId="54D92180" w14:textId="77777777" w:rsidTr="00C45325">
        <w:tc>
          <w:tcPr>
            <w:tcW w:w="425" w:type="dxa"/>
          </w:tcPr>
          <w:p w14:paraId="053C5A0D" w14:textId="77777777" w:rsidR="00C45325" w:rsidRPr="00877EEF" w:rsidRDefault="00C45325" w:rsidP="00C45325">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1</w:t>
            </w:r>
          </w:p>
        </w:tc>
        <w:tc>
          <w:tcPr>
            <w:tcW w:w="4645" w:type="dxa"/>
          </w:tcPr>
          <w:p w14:paraId="77575FFD" w14:textId="77777777" w:rsidR="00C45325" w:rsidRPr="00877EEF" w:rsidRDefault="00C45325" w:rsidP="00C45325">
            <w:pPr>
              <w:adjustRightInd w:val="0"/>
              <w:contextualSpacing/>
              <w:rPr>
                <w:rFonts w:ascii="Times New Roman" w:hAnsi="Times New Roman"/>
                <w:bCs/>
                <w:sz w:val="24"/>
                <w:szCs w:val="24"/>
                <w:lang w:val="uk-UA"/>
              </w:rPr>
            </w:pPr>
            <w:r w:rsidRPr="00877EEF">
              <w:rPr>
                <w:rFonts w:ascii="Times New Roman" w:hAnsi="Times New Roman"/>
                <w:sz w:val="24"/>
                <w:szCs w:val="24"/>
                <w:lang w:val="uk-UA"/>
              </w:rPr>
              <w:t>Управління даними</w:t>
            </w:r>
          </w:p>
        </w:tc>
        <w:tc>
          <w:tcPr>
            <w:tcW w:w="3968" w:type="dxa"/>
            <w:vAlign w:val="center"/>
          </w:tcPr>
          <w:p w14:paraId="6E0A60BF" w14:textId="77777777" w:rsidR="00C45325" w:rsidRPr="00877EEF" w:rsidRDefault="00C45325" w:rsidP="00C45325">
            <w:pPr>
              <w:contextualSpacing/>
              <w:rPr>
                <w:rFonts w:ascii="Times New Roman" w:hAnsi="Times New Roman"/>
                <w:sz w:val="24"/>
                <w:szCs w:val="24"/>
                <w:lang w:val="uk-UA"/>
              </w:rPr>
            </w:pPr>
            <w:r w:rsidRPr="00877EEF">
              <w:rPr>
                <w:rFonts w:ascii="Times New Roman" w:hAnsi="Times New Roman"/>
                <w:sz w:val="24"/>
                <w:szCs w:val="24"/>
                <w:lang w:val="uk-UA"/>
              </w:rPr>
              <w:t xml:space="preserve">За запитами Замовника, </w:t>
            </w:r>
          </w:p>
          <w:p w14:paraId="1F2E78B3" w14:textId="77777777" w:rsidR="00C45325" w:rsidRPr="00877EEF" w:rsidRDefault="00C45325" w:rsidP="00C45325">
            <w:pPr>
              <w:contextualSpacing/>
              <w:rPr>
                <w:rFonts w:ascii="Times New Roman" w:hAnsi="Times New Roman"/>
                <w:sz w:val="24"/>
                <w:szCs w:val="24"/>
                <w:lang w:val="uk-UA"/>
              </w:rPr>
            </w:pPr>
            <w:r w:rsidRPr="00877EEF">
              <w:rPr>
                <w:rFonts w:ascii="Times New Roman" w:hAnsi="Times New Roman"/>
                <w:sz w:val="24"/>
                <w:szCs w:val="24"/>
                <w:lang w:val="uk-UA"/>
              </w:rPr>
              <w:t>в робочі дні з 8.15 до 16.45</w:t>
            </w:r>
          </w:p>
        </w:tc>
      </w:tr>
      <w:tr w:rsidR="00C45325" w:rsidRPr="00877EEF" w14:paraId="729DC3C5" w14:textId="77777777" w:rsidTr="00C45325">
        <w:tc>
          <w:tcPr>
            <w:tcW w:w="425" w:type="dxa"/>
          </w:tcPr>
          <w:p w14:paraId="28E7075D" w14:textId="77777777" w:rsidR="00C45325" w:rsidRPr="00877EEF" w:rsidRDefault="00C45325" w:rsidP="00C45325">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2</w:t>
            </w:r>
          </w:p>
        </w:tc>
        <w:tc>
          <w:tcPr>
            <w:tcW w:w="4645" w:type="dxa"/>
          </w:tcPr>
          <w:p w14:paraId="421248C9" w14:textId="77777777" w:rsidR="00C45325" w:rsidRPr="00877EEF" w:rsidRDefault="00C45325" w:rsidP="00C45325">
            <w:pPr>
              <w:adjustRightInd w:val="0"/>
              <w:contextualSpacing/>
              <w:rPr>
                <w:rFonts w:ascii="Times New Roman" w:hAnsi="Times New Roman"/>
                <w:bCs/>
                <w:sz w:val="24"/>
                <w:szCs w:val="24"/>
              </w:rPr>
            </w:pPr>
            <w:r w:rsidRPr="00877EEF">
              <w:rPr>
                <w:rFonts w:ascii="Times New Roman" w:hAnsi="Times New Roman"/>
                <w:bCs/>
                <w:sz w:val="24"/>
                <w:szCs w:val="24"/>
              </w:rPr>
              <w:t>П</w:t>
            </w:r>
            <w:r w:rsidRPr="00877EEF">
              <w:rPr>
                <w:rFonts w:ascii="Times New Roman" w:hAnsi="Times New Roman"/>
                <w:bCs/>
                <w:sz w:val="24"/>
                <w:szCs w:val="24"/>
                <w:lang w:val="uk-UA"/>
              </w:rPr>
              <w:t>рофілактичне обслуговування програмно-апаратного комплексу ОДС-103</w:t>
            </w:r>
          </w:p>
        </w:tc>
        <w:tc>
          <w:tcPr>
            <w:tcW w:w="3968" w:type="dxa"/>
          </w:tcPr>
          <w:p w14:paraId="527F243B" w14:textId="77777777" w:rsidR="00C45325" w:rsidRPr="00877EEF" w:rsidRDefault="00C45325" w:rsidP="00C45325">
            <w:pPr>
              <w:contextualSpacing/>
              <w:rPr>
                <w:rFonts w:ascii="Times New Roman" w:hAnsi="Times New Roman"/>
                <w:sz w:val="24"/>
                <w:szCs w:val="24"/>
                <w:lang w:val="uk-UA"/>
              </w:rPr>
            </w:pPr>
            <w:r w:rsidRPr="00877EEF">
              <w:rPr>
                <w:rFonts w:ascii="Times New Roman" w:hAnsi="Times New Roman"/>
                <w:sz w:val="24"/>
                <w:szCs w:val="24"/>
                <w:lang w:val="uk-UA"/>
              </w:rPr>
              <w:t>В узгоджені строки</w:t>
            </w:r>
          </w:p>
        </w:tc>
      </w:tr>
    </w:tbl>
    <w:p w14:paraId="296C62B1" w14:textId="77777777" w:rsidR="00C45325" w:rsidRPr="00877EEF" w:rsidRDefault="00C45325" w:rsidP="00C45325">
      <w:pPr>
        <w:ind w:firstLine="709"/>
        <w:contextualSpacing/>
        <w:rPr>
          <w:rFonts w:ascii="Times New Roman" w:hAnsi="Times New Roman"/>
          <w:b/>
          <w:sz w:val="24"/>
          <w:szCs w:val="24"/>
          <w:lang w:val="uk-UA"/>
        </w:rPr>
      </w:pPr>
    </w:p>
    <w:p w14:paraId="3E12D92C" w14:textId="77777777" w:rsidR="00C45325" w:rsidRPr="00877EEF" w:rsidRDefault="00C45325" w:rsidP="00C45325">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 Контактна інформація </w:t>
      </w:r>
      <w:r w:rsidRPr="00877EEF">
        <w:rPr>
          <w:rFonts w:ascii="Times New Roman" w:hAnsi="Times New Roman"/>
          <w:b/>
          <w:sz w:val="24"/>
          <w:szCs w:val="24"/>
          <w:lang w:val="uk-UA" w:eastAsia="de-DE"/>
        </w:rPr>
        <w:t>для Замовника</w:t>
      </w:r>
    </w:p>
    <w:p w14:paraId="742241A7" w14:textId="77777777" w:rsidR="00C45325" w:rsidRPr="00877EEF" w:rsidRDefault="00C45325" w:rsidP="00C45325">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Hel</w:t>
      </w:r>
      <w:r w:rsidRPr="00877EEF">
        <w:rPr>
          <w:rFonts w:ascii="Times New Roman" w:hAnsi="Times New Roman"/>
          <w:sz w:val="24"/>
          <w:szCs w:val="24"/>
          <w:lang w:val="en-GB"/>
        </w:rPr>
        <w:t>p</w:t>
      </w:r>
      <w:r w:rsidRPr="00877EEF">
        <w:rPr>
          <w:rFonts w:ascii="Times New Roman" w:hAnsi="Times New Roman"/>
          <w:sz w:val="24"/>
          <w:szCs w:val="24"/>
          <w:lang w:val="uk-UA"/>
        </w:rPr>
        <w:t xml:space="preserve">Desk, яка доступна за посиланням _________________________________. </w:t>
      </w:r>
    </w:p>
    <w:p w14:paraId="613D873F" w14:textId="77777777" w:rsidR="00C45325" w:rsidRPr="00877EEF" w:rsidRDefault="00C45325" w:rsidP="00C45325">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sz w:val="24"/>
          <w:szCs w:val="24"/>
          <w:lang w:val="en-GB"/>
        </w:rPr>
        <w:t>Telegram</w:t>
      </w:r>
      <w:r w:rsidRPr="00877EEF">
        <w:rPr>
          <w:rFonts w:ascii="Times New Roman" w:hAnsi="Times New Roman"/>
          <w:sz w:val="24"/>
          <w:szCs w:val="24"/>
          <w:lang w:val="uk-UA"/>
        </w:rPr>
        <w:t>, Viber та інші месенджери,  електронною поштою або через інформаційну систему HelpDesk Виконавця.</w:t>
      </w:r>
      <w:r w:rsidRPr="00877EEF">
        <w:rPr>
          <w:rFonts w:ascii="Times New Roman" w:hAnsi="Times New Roman"/>
          <w:sz w:val="24"/>
          <w:szCs w:val="24"/>
          <w:lang w:val="uk-UA"/>
        </w:rPr>
        <w:tab/>
      </w:r>
    </w:p>
    <w:p w14:paraId="107A652A" w14:textId="77777777" w:rsidR="00C45325" w:rsidRPr="00877EEF" w:rsidRDefault="00C45325" w:rsidP="00C45325">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Фахівцям Замовника  щодо Послуг  звертатися до Виконавця :</w:t>
      </w:r>
    </w:p>
    <w:p w14:paraId="4287B79A"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6B9B6363"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r w:rsidRPr="00877EEF">
        <w:rPr>
          <w:rFonts w:ascii="Times New Roman" w:hAnsi="Times New Roman"/>
          <w:sz w:val="24"/>
          <w:szCs w:val="24"/>
          <w:lang w:val="en-GB"/>
        </w:rPr>
        <w:t>HelpDesk</w:t>
      </w:r>
      <w:r w:rsidRPr="00877EEF">
        <w:rPr>
          <w:rFonts w:ascii="Times New Roman" w:hAnsi="Times New Roman"/>
          <w:sz w:val="24"/>
          <w:szCs w:val="24"/>
          <w:lang w:val="uk-UA"/>
        </w:rPr>
        <w:t xml:space="preserve">: </w:t>
      </w:r>
    </w:p>
    <w:p w14:paraId="4340C201"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Moб. тeл.: </w:t>
      </w:r>
    </w:p>
    <w:p w14:paraId="265F6FB7"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Е-mail: </w:t>
      </w:r>
    </w:p>
    <w:p w14:paraId="364D80AB"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p>
    <w:p w14:paraId="564DFB02" w14:textId="77777777" w:rsidR="00C45325" w:rsidRPr="00877EEF" w:rsidRDefault="00C45325" w:rsidP="00C45325">
      <w:pPr>
        <w:ind w:firstLine="708"/>
        <w:contextualSpacing/>
        <w:jc w:val="both"/>
        <w:rPr>
          <w:rFonts w:ascii="Times New Roman" w:hAnsi="Times New Roman"/>
          <w:sz w:val="24"/>
          <w:szCs w:val="24"/>
          <w:lang w:val="uk-UA"/>
        </w:rPr>
      </w:pPr>
    </w:p>
    <w:p w14:paraId="08A3623B" w14:textId="77777777" w:rsidR="00C45325" w:rsidRPr="00877EEF" w:rsidRDefault="00C45325" w:rsidP="00C45325">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З усіх організаційних та суперечних питань звертатися до представника Виконавця:</w:t>
      </w:r>
    </w:p>
    <w:p w14:paraId="7EFC377D"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2CE9B03F"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Moб. тeл.: </w:t>
      </w:r>
    </w:p>
    <w:p w14:paraId="1C1B21DA"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877EEF">
        <w:rPr>
          <w:rFonts w:ascii="Times New Roman" w:hAnsi="Times New Roman"/>
          <w:sz w:val="24"/>
          <w:szCs w:val="24"/>
          <w:lang w:val="uk-UA"/>
        </w:rPr>
        <w:tab/>
        <w:t xml:space="preserve">Е-mail: </w:t>
      </w:r>
    </w:p>
    <w:p w14:paraId="57EE6E2D" w14:textId="77777777" w:rsidR="00C45325" w:rsidRPr="00877EEF" w:rsidRDefault="00C45325" w:rsidP="00C45325">
      <w:pPr>
        <w:adjustRightInd w:val="0"/>
        <w:ind w:firstLine="709"/>
        <w:contextualSpacing/>
        <w:jc w:val="both"/>
        <w:rPr>
          <w:rFonts w:ascii="Times New Roman" w:hAnsi="Times New Roman"/>
          <w:b/>
          <w:sz w:val="24"/>
          <w:szCs w:val="24"/>
          <w:lang w:val="uk-UA"/>
        </w:rPr>
      </w:pPr>
    </w:p>
    <w:p w14:paraId="7105A736" w14:textId="77777777" w:rsidR="00C45325" w:rsidRPr="00877EEF" w:rsidRDefault="00C45325" w:rsidP="00C45325">
      <w:pPr>
        <w:adjustRightInd w:val="0"/>
        <w:spacing w:line="288" w:lineRule="auto"/>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 Додаткова інформація </w:t>
      </w:r>
    </w:p>
    <w:p w14:paraId="5FB05E57" w14:textId="66BA961A" w:rsidR="00C45325" w:rsidRPr="00877EEF" w:rsidRDefault="00C45325" w:rsidP="00C45325">
      <w:pPr>
        <w:ind w:firstLine="708"/>
        <w:contextualSpacing/>
        <w:jc w:val="both"/>
        <w:rPr>
          <w:rFonts w:ascii="Times New Roman" w:hAnsi="Times New Roman"/>
          <w:b/>
          <w:sz w:val="24"/>
          <w:szCs w:val="24"/>
          <w:lang w:val="uk-UA"/>
        </w:rPr>
      </w:pPr>
      <w:r w:rsidRPr="00877EEF">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на базі станції телефонної цифрової автоматичної Дніпро-МТ, документацією на апаратне та </w:t>
      </w:r>
      <w:r w:rsidRPr="00877EEF">
        <w:rPr>
          <w:rFonts w:ascii="Times New Roman" w:hAnsi="Times New Roman"/>
          <w:sz w:val="24"/>
          <w:szCs w:val="24"/>
          <w:lang w:val="uk-UA"/>
        </w:rPr>
        <w:lastRenderedPageBreak/>
        <w:t>програмне забезпечення, новинами, іншою інформацією та сервісами на web - сайті: www.monteks.com.ua</w:t>
      </w:r>
    </w:p>
    <w:p w14:paraId="0C201CBE" w14:textId="77777777" w:rsidR="00C45325" w:rsidRPr="00877EEF" w:rsidRDefault="00C45325" w:rsidP="00C45325">
      <w:pPr>
        <w:pStyle w:val="1"/>
        <w:spacing w:line="288" w:lineRule="auto"/>
        <w:rPr>
          <w:rFonts w:ascii="Times New Roman" w:hAnsi="Times New Roman"/>
          <w:sz w:val="24"/>
          <w:szCs w:val="24"/>
        </w:rPr>
      </w:pPr>
      <w:r w:rsidRPr="00877EEF">
        <w:rPr>
          <w:rFonts w:ascii="Times New Roman" w:hAnsi="Times New Roman"/>
          <w:sz w:val="24"/>
          <w:szCs w:val="24"/>
        </w:rPr>
        <w:t xml:space="preserve">1.    Управління даними </w:t>
      </w:r>
    </w:p>
    <w:p w14:paraId="46FB5AD2" w14:textId="77777777" w:rsidR="00C45325" w:rsidRPr="00877EEF" w:rsidRDefault="00C45325" w:rsidP="00C45325">
      <w:pPr>
        <w:ind w:firstLine="708"/>
        <w:rPr>
          <w:rFonts w:ascii="Times New Roman" w:hAnsi="Times New Roman"/>
          <w:b/>
          <w:sz w:val="24"/>
          <w:szCs w:val="24"/>
          <w:lang w:val="uk-UA"/>
        </w:rPr>
      </w:pPr>
      <w:r w:rsidRPr="00877EEF">
        <w:rPr>
          <w:rFonts w:ascii="Times New Roman" w:hAnsi="Times New Roman"/>
          <w:b/>
          <w:sz w:val="24"/>
          <w:szCs w:val="24"/>
          <w:lang w:val="uk-UA"/>
        </w:rPr>
        <w:t>1.1 Вступ</w:t>
      </w:r>
    </w:p>
    <w:p w14:paraId="33D8142A" w14:textId="6E1E570A" w:rsidR="00C45325" w:rsidRPr="00877EEF" w:rsidRDefault="00C45325" w:rsidP="00C45325">
      <w:pPr>
        <w:rPr>
          <w:rFonts w:ascii="Times New Roman" w:hAnsi="Times New Roman"/>
          <w:sz w:val="24"/>
          <w:szCs w:val="24"/>
          <w:lang w:val="uk-UA" w:eastAsia="de-DE"/>
        </w:rPr>
      </w:pPr>
      <w:r w:rsidRPr="00877EEF">
        <w:rPr>
          <w:rFonts w:ascii="Times New Roman" w:hAnsi="Times New Roman"/>
          <w:sz w:val="24"/>
          <w:szCs w:val="24"/>
          <w:lang w:val="uk-UA"/>
        </w:rPr>
        <w:t xml:space="preserve">Послуги Виконавця з управління даними конфігураційних баз даних призначені для </w:t>
      </w:r>
      <w:r w:rsidRPr="00877EEF">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038A5BFD" w14:textId="77777777" w:rsidR="00C45325" w:rsidRPr="00877EEF" w:rsidRDefault="00C45325" w:rsidP="00C45325">
      <w:pPr>
        <w:pStyle w:val="Text"/>
        <w:spacing w:before="0" w:after="0"/>
        <w:rPr>
          <w:rFonts w:ascii="Times New Roman" w:hAnsi="Times New Roman"/>
          <w:b/>
          <w:sz w:val="24"/>
          <w:szCs w:val="24"/>
          <w:lang w:val="uk-UA"/>
        </w:rPr>
      </w:pPr>
    </w:p>
    <w:p w14:paraId="6DF7AC62" w14:textId="77777777" w:rsidR="00C45325" w:rsidRPr="00877EEF" w:rsidRDefault="00C45325" w:rsidP="00C45325">
      <w:pPr>
        <w:ind w:firstLine="708"/>
        <w:rPr>
          <w:rFonts w:ascii="Times New Roman" w:hAnsi="Times New Roman"/>
          <w:b/>
          <w:sz w:val="24"/>
          <w:szCs w:val="24"/>
          <w:lang w:val="uk-UA"/>
        </w:rPr>
      </w:pPr>
      <w:r w:rsidRPr="00877EEF">
        <w:rPr>
          <w:rFonts w:ascii="Times New Roman" w:hAnsi="Times New Roman"/>
          <w:b/>
          <w:sz w:val="24"/>
          <w:szCs w:val="24"/>
          <w:lang w:val="uk-UA"/>
        </w:rPr>
        <w:t>1.2 Опис послуги</w:t>
      </w:r>
    </w:p>
    <w:p w14:paraId="519D23A3"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Управління  даними має наступні елементи:</w:t>
      </w:r>
    </w:p>
    <w:p w14:paraId="146CFDC2"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344FB147"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7050B44D"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6321E110"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25C3FCA7"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6AC06456"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оперативно-диспетчерської служби екстреної медичної допомоги;</w:t>
      </w:r>
    </w:p>
    <w:p w14:paraId="71D636FE"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4208A2DD"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605CC409"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61D97F9C" w14:textId="77777777" w:rsidR="00C45325" w:rsidRPr="00877EEF" w:rsidRDefault="00C45325" w:rsidP="00C45325">
      <w:pPr>
        <w:tabs>
          <w:tab w:val="left" w:pos="142"/>
        </w:tabs>
        <w:contextualSpacing/>
        <w:jc w:val="both"/>
        <w:rPr>
          <w:rFonts w:ascii="Times New Roman" w:hAnsi="Times New Roman"/>
          <w:b/>
          <w:sz w:val="24"/>
          <w:szCs w:val="24"/>
          <w:lang w:val="uk-UA"/>
        </w:rPr>
      </w:pPr>
    </w:p>
    <w:p w14:paraId="7001648D" w14:textId="77777777" w:rsidR="00C45325" w:rsidRPr="00877EEF" w:rsidRDefault="00C45325" w:rsidP="00C45325">
      <w:pPr>
        <w:tabs>
          <w:tab w:val="left" w:pos="142"/>
        </w:tabs>
        <w:contextualSpacing/>
        <w:jc w:val="both"/>
        <w:rPr>
          <w:rFonts w:ascii="Times New Roman" w:hAnsi="Times New Roman"/>
          <w:b/>
          <w:sz w:val="24"/>
          <w:szCs w:val="24"/>
          <w:lang w:val="uk-UA"/>
        </w:rPr>
      </w:pPr>
      <w:r w:rsidRPr="00877EEF">
        <w:rPr>
          <w:rFonts w:ascii="Times New Roman" w:hAnsi="Times New Roman"/>
          <w:b/>
          <w:sz w:val="24"/>
          <w:szCs w:val="24"/>
          <w:lang w:val="uk-UA"/>
        </w:rPr>
        <w:tab/>
      </w:r>
      <w:r w:rsidRPr="00877EEF">
        <w:rPr>
          <w:rFonts w:ascii="Times New Roman" w:hAnsi="Times New Roman"/>
          <w:b/>
          <w:sz w:val="24"/>
          <w:szCs w:val="24"/>
          <w:lang w:val="uk-UA"/>
        </w:rPr>
        <w:tab/>
        <w:t>1.3 Забезпечення належних засобів зв’язку для отримання запитів Замовника послуг.</w:t>
      </w:r>
    </w:p>
    <w:p w14:paraId="007B701C" w14:textId="77777777" w:rsidR="00C45325" w:rsidRPr="00877EEF" w:rsidRDefault="00C45325" w:rsidP="00C45325">
      <w:pPr>
        <w:tabs>
          <w:tab w:val="left" w:pos="142"/>
        </w:tabs>
        <w:contextualSpacing/>
        <w:jc w:val="both"/>
        <w:rPr>
          <w:rFonts w:ascii="Times New Roman" w:hAnsi="Times New Roman"/>
          <w:sz w:val="24"/>
          <w:szCs w:val="24"/>
        </w:rPr>
      </w:pPr>
      <w:r w:rsidRPr="00877EEF">
        <w:rPr>
          <w:rFonts w:ascii="Times New Roman" w:hAnsi="Times New Roman"/>
          <w:sz w:val="24"/>
          <w:szCs w:val="24"/>
          <w:lang w:val="uk-UA"/>
        </w:rPr>
        <w:tab/>
      </w:r>
      <w:r w:rsidRPr="00877EEF">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r w:rsidRPr="00877EEF">
        <w:rPr>
          <w:rFonts w:ascii="Times New Roman" w:hAnsi="Times New Roman"/>
          <w:sz w:val="24"/>
          <w:szCs w:val="24"/>
          <w:lang w:val="en-GB"/>
        </w:rPr>
        <w:t>HelpDesk</w:t>
      </w:r>
      <w:r w:rsidRPr="00877EEF">
        <w:rPr>
          <w:rFonts w:ascii="Times New Roman" w:hAnsi="Times New Roman"/>
          <w:sz w:val="24"/>
          <w:szCs w:val="24"/>
        </w:rPr>
        <w:t>,</w:t>
      </w:r>
      <w:r w:rsidRPr="00877EEF">
        <w:rPr>
          <w:rFonts w:ascii="Times New Roman" w:hAnsi="Times New Roman"/>
          <w:sz w:val="24"/>
          <w:szCs w:val="24"/>
          <w:lang w:val="uk-UA"/>
        </w:rPr>
        <w:t xml:space="preserve"> яка доступна за посиланням ______________________________.</w:t>
      </w:r>
    </w:p>
    <w:p w14:paraId="1A889174" w14:textId="77777777" w:rsidR="00C45325" w:rsidRPr="00877EEF" w:rsidRDefault="00C45325" w:rsidP="00C45325">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w:t>
      </w:r>
    </w:p>
    <w:p w14:paraId="0440DA39" w14:textId="77777777" w:rsidR="00C45325" w:rsidRPr="00877EEF" w:rsidRDefault="00C45325" w:rsidP="00C45325">
      <w:pPr>
        <w:tabs>
          <w:tab w:val="left" w:pos="142"/>
        </w:tabs>
        <w:contextualSpacing/>
        <w:jc w:val="both"/>
        <w:rPr>
          <w:rFonts w:ascii="Times New Roman" w:hAnsi="Times New Roman"/>
          <w:b/>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r>
      <w:r w:rsidRPr="00877EEF">
        <w:rPr>
          <w:rFonts w:ascii="Times New Roman" w:hAnsi="Times New Roman"/>
          <w:b/>
          <w:sz w:val="24"/>
          <w:szCs w:val="24"/>
          <w:lang w:val="uk-UA"/>
        </w:rPr>
        <w:t>1.4 Запити Замовника на управління даними та їх супровід.</w:t>
      </w:r>
    </w:p>
    <w:p w14:paraId="47007BD6" w14:textId="77777777" w:rsidR="00C45325" w:rsidRPr="00877EEF" w:rsidRDefault="00C45325" w:rsidP="00C45325">
      <w:pPr>
        <w:ind w:firstLine="708"/>
        <w:jc w:val="both"/>
        <w:rPr>
          <w:rFonts w:ascii="Times New Roman" w:hAnsi="Times New Roman"/>
          <w:iCs/>
          <w:sz w:val="24"/>
          <w:szCs w:val="24"/>
          <w:lang w:val="uk-UA"/>
        </w:rPr>
      </w:pPr>
      <w:r w:rsidRPr="00877EEF">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89B88A2" w14:textId="77777777" w:rsidR="00C45325" w:rsidRPr="00877EEF" w:rsidRDefault="00C45325" w:rsidP="00C45325">
      <w:pPr>
        <w:tabs>
          <w:tab w:val="left" w:pos="142"/>
        </w:tabs>
        <w:contextualSpacing/>
        <w:jc w:val="both"/>
        <w:rPr>
          <w:rFonts w:ascii="Times New Roman" w:hAnsi="Times New Roman"/>
          <w:sz w:val="24"/>
          <w:szCs w:val="24"/>
          <w:lang w:val="uk-UA"/>
        </w:rPr>
      </w:pPr>
      <w:r w:rsidRPr="00877EEF">
        <w:rPr>
          <w:rFonts w:ascii="Times New Roman" w:hAnsi="Times New Roman"/>
          <w:sz w:val="24"/>
          <w:szCs w:val="24"/>
          <w:lang w:val="uk-UA"/>
        </w:rPr>
        <w:lastRenderedPageBreak/>
        <w:tab/>
      </w:r>
      <w:r w:rsidRPr="00877EEF">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01D5A6BE" w14:textId="77777777" w:rsidR="00C45325" w:rsidRPr="00877EEF" w:rsidRDefault="00C45325" w:rsidP="00C45325">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Назва Замовника послуг;</w:t>
      </w:r>
    </w:p>
    <w:p w14:paraId="7C6A6C1C" w14:textId="77777777" w:rsidR="00C45325" w:rsidRPr="00877EEF" w:rsidRDefault="00C45325" w:rsidP="00C45325">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Відповідальна контактна особа, номер телефону й адреса електронної пошти;</w:t>
      </w:r>
    </w:p>
    <w:p w14:paraId="19C26B02" w14:textId="77777777" w:rsidR="00C45325" w:rsidRPr="00877EEF" w:rsidRDefault="00C45325" w:rsidP="00C45325">
      <w:pPr>
        <w:ind w:firstLine="708"/>
        <w:jc w:val="both"/>
        <w:rPr>
          <w:rFonts w:ascii="Times New Roman" w:hAnsi="Times New Roman"/>
          <w:iCs/>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Короткий опис запиту.</w:t>
      </w:r>
    </w:p>
    <w:p w14:paraId="75AED155" w14:textId="1F1D49BA" w:rsidR="00C45325" w:rsidRPr="00877EEF" w:rsidRDefault="00C45325" w:rsidP="00C45325">
      <w:pPr>
        <w:ind w:firstLine="708"/>
        <w:jc w:val="both"/>
        <w:rPr>
          <w:rFonts w:ascii="Times New Roman" w:hAnsi="Times New Roman"/>
          <w:sz w:val="24"/>
          <w:szCs w:val="24"/>
          <w:lang w:val="uk-UA"/>
        </w:rPr>
      </w:pPr>
      <w:r w:rsidRPr="00877EEF">
        <w:rPr>
          <w:rFonts w:ascii="Times New Roman" w:hAnsi="Times New Roman"/>
          <w:sz w:val="24"/>
          <w:szCs w:val="24"/>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877EEF">
        <w:rPr>
          <w:rFonts w:ascii="Times New Roman" w:hAnsi="Times New Roman"/>
          <w:sz w:val="24"/>
          <w:szCs w:val="24"/>
        </w:rPr>
        <w:t xml:space="preserve">. </w:t>
      </w:r>
      <w:r w:rsidRPr="00877EEF">
        <w:rPr>
          <w:rFonts w:ascii="Times New Roman" w:hAnsi="Times New Roman"/>
          <w:sz w:val="24"/>
          <w:szCs w:val="24"/>
          <w:lang w:val="uk-UA"/>
        </w:rPr>
        <w:t xml:space="preserve">Виконавець  веде архів  запитів Замовника Послуг.  </w:t>
      </w:r>
    </w:p>
    <w:p w14:paraId="2C03ADFF" w14:textId="5BA8D1DE" w:rsidR="00C45325" w:rsidRDefault="00C45325" w:rsidP="000862D2">
      <w:pPr>
        <w:spacing w:after="0"/>
        <w:rPr>
          <w:rFonts w:ascii="Times New Roman" w:hAnsi="Times New Roman"/>
          <w:b/>
          <w:sz w:val="24"/>
          <w:szCs w:val="24"/>
          <w:lang w:val="uk-UA"/>
        </w:rPr>
      </w:pPr>
      <w:r w:rsidRPr="00877EEF">
        <w:rPr>
          <w:rFonts w:ascii="Times New Roman" w:hAnsi="Times New Roman"/>
          <w:b/>
          <w:sz w:val="24"/>
          <w:szCs w:val="24"/>
          <w:lang w:val="uk-UA"/>
        </w:rPr>
        <w:t>2.  Профілактичне обслуговування програмно-апаратного комплексу ОДС-103</w:t>
      </w:r>
    </w:p>
    <w:p w14:paraId="768811B4" w14:textId="77777777" w:rsidR="000862D2" w:rsidRPr="00877EEF" w:rsidRDefault="000862D2" w:rsidP="000862D2">
      <w:pPr>
        <w:spacing w:after="0"/>
        <w:rPr>
          <w:rFonts w:ascii="Times New Roman" w:hAnsi="Times New Roman"/>
          <w:b/>
          <w:sz w:val="24"/>
          <w:szCs w:val="24"/>
          <w:lang w:val="uk-UA"/>
        </w:rPr>
      </w:pPr>
    </w:p>
    <w:p w14:paraId="2436DE9D" w14:textId="77777777" w:rsidR="00C45325" w:rsidRPr="00877EEF" w:rsidRDefault="00C45325" w:rsidP="00C45325">
      <w:pPr>
        <w:ind w:firstLine="709"/>
        <w:jc w:val="both"/>
        <w:rPr>
          <w:rFonts w:ascii="Times New Roman" w:hAnsi="Times New Roman"/>
          <w:b/>
          <w:sz w:val="24"/>
          <w:szCs w:val="24"/>
          <w:lang w:val="uk-UA"/>
        </w:rPr>
      </w:pPr>
      <w:r w:rsidRPr="00877EEF">
        <w:rPr>
          <w:rFonts w:ascii="Times New Roman" w:hAnsi="Times New Roman"/>
          <w:b/>
          <w:sz w:val="24"/>
          <w:szCs w:val="24"/>
          <w:lang w:val="uk-UA"/>
        </w:rPr>
        <w:t>2.1 Вступ</w:t>
      </w:r>
    </w:p>
    <w:p w14:paraId="6806F1BE"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6D74F584" w14:textId="77777777" w:rsidR="00C45325" w:rsidRPr="00877EEF" w:rsidRDefault="00C45325" w:rsidP="00C45325">
      <w:pPr>
        <w:ind w:firstLine="709"/>
        <w:jc w:val="both"/>
        <w:rPr>
          <w:rFonts w:ascii="Times New Roman" w:hAnsi="Times New Roman"/>
          <w:b/>
          <w:sz w:val="24"/>
          <w:szCs w:val="24"/>
          <w:lang w:val="uk-UA"/>
        </w:rPr>
      </w:pPr>
      <w:r w:rsidRPr="00877EEF">
        <w:rPr>
          <w:rFonts w:ascii="Times New Roman" w:hAnsi="Times New Roman"/>
          <w:b/>
          <w:sz w:val="24"/>
          <w:szCs w:val="24"/>
          <w:lang w:val="uk-UA"/>
        </w:rPr>
        <w:t>2.2 Опис послуги</w:t>
      </w:r>
    </w:p>
    <w:p w14:paraId="3AFBAD95"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643F04DE"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r w:rsidRPr="00877EEF">
        <w:rPr>
          <w:rFonts w:ascii="Times New Roman" w:hAnsi="Times New Roman"/>
          <w:sz w:val="24"/>
          <w:szCs w:val="24"/>
          <w:lang w:val="en-GB"/>
        </w:rPr>
        <w:t>HelpDesk</w:t>
      </w:r>
      <w:r w:rsidRPr="00877EEF">
        <w:rPr>
          <w:rFonts w:ascii="Times New Roman" w:hAnsi="Times New Roman"/>
          <w:sz w:val="24"/>
          <w:szCs w:val="24"/>
          <w:lang w:val="uk-UA"/>
        </w:rPr>
        <w:t xml:space="preserve">, яка доступна за посиланням ___________________________.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60AAAD63"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0ECA88A8" w14:textId="77777777" w:rsidR="00C45325" w:rsidRPr="00877EEF" w:rsidRDefault="00C45325" w:rsidP="00C45325">
      <w:pPr>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2.3 Контроль та тестування програмного забезпечення </w:t>
      </w:r>
    </w:p>
    <w:p w14:paraId="0AE958C5"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34FF38D6"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3E343738" w14:textId="77777777" w:rsidR="00C45325" w:rsidRPr="00877EEF" w:rsidRDefault="00C45325" w:rsidP="00C45325">
      <w:pPr>
        <w:ind w:firstLine="709"/>
        <w:jc w:val="both"/>
        <w:rPr>
          <w:rFonts w:ascii="Times New Roman" w:hAnsi="Times New Roman"/>
          <w:sz w:val="24"/>
          <w:szCs w:val="24"/>
          <w:lang w:val="uk-UA"/>
        </w:rPr>
      </w:pPr>
      <w:r w:rsidRPr="00877EEF">
        <w:rPr>
          <w:rFonts w:ascii="Times New Roman" w:hAnsi="Times New Roman"/>
          <w:sz w:val="24"/>
          <w:szCs w:val="24"/>
          <w:lang w:val="uk-UA"/>
        </w:rPr>
        <w:lastRenderedPageBreak/>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sz w:val="24"/>
          <w:szCs w:val="24"/>
        </w:rPr>
        <w:t xml:space="preserve"> </w:t>
      </w:r>
    </w:p>
    <w:p w14:paraId="74373223" w14:textId="77777777" w:rsidR="00C45325" w:rsidRPr="00877EEF" w:rsidRDefault="00C45325" w:rsidP="00C45325">
      <w:pPr>
        <w:jc w:val="center"/>
        <w:rPr>
          <w:rFonts w:ascii="Times New Roman" w:hAnsi="Times New Roman"/>
          <w:b/>
          <w:bCs/>
          <w:sz w:val="24"/>
          <w:szCs w:val="24"/>
        </w:rPr>
      </w:pPr>
      <w:r w:rsidRPr="00877EEF">
        <w:rPr>
          <w:rFonts w:ascii="Times New Roman" w:hAnsi="Times New Roman"/>
          <w:b/>
          <w:bCs/>
          <w:sz w:val="24"/>
          <w:szCs w:val="24"/>
        </w:rPr>
        <w:t>Вимоги до Виконавця</w:t>
      </w:r>
    </w:p>
    <w:p w14:paraId="048B5DE8" w14:textId="681DFCB2" w:rsidR="00C45325" w:rsidRPr="00877EEF" w:rsidRDefault="00C45325" w:rsidP="00C45325">
      <w:pPr>
        <w:numPr>
          <w:ilvl w:val="0"/>
          <w:numId w:val="4"/>
        </w:numPr>
        <w:spacing w:after="0" w:line="240" w:lineRule="auto"/>
        <w:ind w:left="0" w:firstLine="709"/>
        <w:jc w:val="both"/>
        <w:rPr>
          <w:rFonts w:ascii="Times New Roman" w:hAnsi="Times New Roman"/>
          <w:b/>
          <w:sz w:val="24"/>
          <w:szCs w:val="24"/>
        </w:rPr>
      </w:pPr>
      <w:r w:rsidRPr="00877EEF">
        <w:rPr>
          <w:rFonts w:ascii="Times New Roman" w:hAnsi="Times New Roman"/>
          <w:sz w:val="24"/>
          <w:szCs w:val="24"/>
        </w:rPr>
        <w:t>У</w:t>
      </w:r>
      <w:r w:rsidR="006D7415">
        <w:rPr>
          <w:rFonts w:ascii="Times New Roman" w:hAnsi="Times New Roman"/>
          <w:sz w:val="24"/>
          <w:szCs w:val="24"/>
          <w:lang w:val="uk-UA"/>
        </w:rPr>
        <w:t xml:space="preserve"> </w:t>
      </w:r>
      <w:r w:rsidRPr="00877EEF">
        <w:rPr>
          <w:rFonts w:ascii="Times New Roman" w:hAnsi="Times New Roman"/>
          <w:sz w:val="24"/>
          <w:szCs w:val="24"/>
        </w:rPr>
        <w:t>штат Учасника повинні входити фахівці з вищою та середньо-технічною освітою. Учасник надає довідку в довільній формі про те, що в штат компанії входять фахівці з вищою та середньо-технічною освітою.</w:t>
      </w:r>
    </w:p>
    <w:p w14:paraId="719E440D" w14:textId="77777777" w:rsidR="00C45325" w:rsidRPr="00877EEF" w:rsidRDefault="00C45325" w:rsidP="00C45325">
      <w:pPr>
        <w:numPr>
          <w:ilvl w:val="0"/>
          <w:numId w:val="4"/>
        </w:numPr>
        <w:spacing w:after="0" w:line="240" w:lineRule="auto"/>
        <w:ind w:left="0" w:right="142" w:firstLine="709"/>
        <w:jc w:val="both"/>
        <w:rPr>
          <w:rFonts w:ascii="Times New Roman" w:hAnsi="Times New Roman"/>
          <w:sz w:val="24"/>
          <w:szCs w:val="24"/>
        </w:rPr>
      </w:pPr>
      <w:r w:rsidRPr="00877EEF">
        <w:rPr>
          <w:rFonts w:ascii="Times New Roman" w:hAnsi="Times New Roman"/>
          <w:sz w:val="24"/>
          <w:szCs w:val="24"/>
        </w:rPr>
        <w:t>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наявність) зазначеної служби, засобів зв’язку та  зазначити безкоштовний номер для вхідних дзвінків, за яким можуть прийматись повідомлення.</w:t>
      </w:r>
    </w:p>
    <w:p w14:paraId="5FA59E75" w14:textId="77777777" w:rsidR="00C45325" w:rsidRPr="00877EEF" w:rsidRDefault="00C45325" w:rsidP="00C45325">
      <w:pPr>
        <w:numPr>
          <w:ilvl w:val="0"/>
          <w:numId w:val="4"/>
        </w:numPr>
        <w:spacing w:after="0" w:line="240" w:lineRule="auto"/>
        <w:ind w:left="0" w:right="142" w:firstLine="709"/>
        <w:jc w:val="both"/>
        <w:rPr>
          <w:rFonts w:ascii="Times New Roman" w:hAnsi="Times New Roman"/>
          <w:sz w:val="24"/>
          <w:szCs w:val="24"/>
        </w:rPr>
      </w:pPr>
      <w:r w:rsidRPr="00877EEF">
        <w:rPr>
          <w:rFonts w:ascii="Times New Roman" w:hAnsi="Times New Roman"/>
          <w:sz w:val="24"/>
          <w:szCs w:val="24"/>
        </w:rPr>
        <w:t xml:space="preserve">Учасник повинен бути розробником програмного забезпечення, яке діє в ОДС 103 </w:t>
      </w:r>
      <w:r w:rsidRPr="009811A9">
        <w:rPr>
          <w:rFonts w:ascii="Times New Roman" w:hAnsi="Times New Roman"/>
          <w:sz w:val="24"/>
          <w:szCs w:val="24"/>
          <w:lang w:val="uk-UA"/>
        </w:rPr>
        <w:t xml:space="preserve">Рівненської </w:t>
      </w:r>
      <w:r w:rsidRPr="009811A9">
        <w:rPr>
          <w:rFonts w:ascii="Times New Roman" w:hAnsi="Times New Roman"/>
          <w:sz w:val="24"/>
          <w:szCs w:val="24"/>
        </w:rPr>
        <w:t xml:space="preserve">області, або бути його прямим представником з правом виконувати роботи з модернізації ПЗ ОДС.  На підтвердження даної вимоги учасник – розробник ПЗ ОДС103 </w:t>
      </w:r>
      <w:r w:rsidRPr="009811A9">
        <w:rPr>
          <w:rFonts w:ascii="Times New Roman" w:hAnsi="Times New Roman"/>
          <w:sz w:val="24"/>
          <w:szCs w:val="24"/>
          <w:lang w:val="uk-UA"/>
        </w:rPr>
        <w:t xml:space="preserve">Рівненської </w:t>
      </w:r>
      <w:r w:rsidRPr="009811A9">
        <w:rPr>
          <w:rFonts w:ascii="Times New Roman" w:hAnsi="Times New Roman"/>
          <w:sz w:val="24"/>
          <w:szCs w:val="24"/>
        </w:rPr>
        <w:t>області</w:t>
      </w:r>
      <w:r w:rsidRPr="00877EEF">
        <w:rPr>
          <w:rFonts w:ascii="Times New Roman" w:hAnsi="Times New Roman"/>
          <w:sz w:val="24"/>
          <w:szCs w:val="24"/>
        </w:rPr>
        <w:t xml:space="preserve">   повинен надати документи (авторські сертифікати або свідоцтва або авторський договір (договори) тощо). Якщо учасник є прямим представником розробника, він повинен надати лист від нього.</w:t>
      </w:r>
    </w:p>
    <w:p w14:paraId="6FBCD288" w14:textId="77777777" w:rsidR="00C45325" w:rsidRPr="00877EEF" w:rsidRDefault="00C45325" w:rsidP="00C45325">
      <w:pPr>
        <w:numPr>
          <w:ilvl w:val="0"/>
          <w:numId w:val="4"/>
        </w:numPr>
        <w:spacing w:after="0" w:line="240" w:lineRule="auto"/>
        <w:ind w:left="0" w:right="142" w:firstLine="708"/>
        <w:jc w:val="both"/>
        <w:rPr>
          <w:rFonts w:ascii="Times New Roman" w:hAnsi="Times New Roman"/>
          <w:sz w:val="24"/>
          <w:szCs w:val="24"/>
        </w:rPr>
      </w:pPr>
      <w:r w:rsidRPr="00877EEF">
        <w:rPr>
          <w:rFonts w:ascii="Times New Roman" w:hAnsi="Times New Roman"/>
          <w:sz w:val="24"/>
          <w:szCs w:val="24"/>
        </w:rPr>
        <w:t xml:space="preserve">Дані про Учасника повинні бути внесені до Реєстру виробників програмного забезпечення, що підтверджується Свідоцтвом про внесення відомостей до Реєстру виробників та розповсюджувачів програмного забезпечення. </w:t>
      </w:r>
    </w:p>
    <w:p w14:paraId="39E5980E" w14:textId="77777777" w:rsidR="00C45325" w:rsidRPr="00877EEF" w:rsidRDefault="00C45325" w:rsidP="00C45325">
      <w:pPr>
        <w:widowControl w:val="0"/>
        <w:numPr>
          <w:ilvl w:val="0"/>
          <w:numId w:val="4"/>
        </w:numPr>
        <w:autoSpaceDE w:val="0"/>
        <w:spacing w:after="0" w:line="240" w:lineRule="auto"/>
        <w:ind w:left="0" w:firstLine="708"/>
        <w:jc w:val="both"/>
        <w:rPr>
          <w:rFonts w:ascii="Times New Roman" w:hAnsi="Times New Roman"/>
          <w:sz w:val="24"/>
          <w:szCs w:val="24"/>
        </w:rPr>
      </w:pPr>
      <w:r w:rsidRPr="00877EEF">
        <w:rPr>
          <w:rFonts w:ascii="Times New Roman" w:hAnsi="Times New Roman"/>
          <w:sz w:val="24"/>
          <w:szCs w:val="24"/>
        </w:rPr>
        <w:t>Довідка учасника, надана в довільній формі, яка містить інформацію про укладені та виконані   учасником аналогічн</w:t>
      </w:r>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r w:rsidRPr="00877EEF">
        <w:rPr>
          <w:rFonts w:ascii="Times New Roman" w:hAnsi="Times New Roman"/>
          <w:sz w:val="24"/>
          <w:szCs w:val="24"/>
        </w:rPr>
        <w:t xml:space="preserve">Копії договорів </w:t>
      </w:r>
      <w:r w:rsidRPr="00877EEF">
        <w:rPr>
          <w:rFonts w:ascii="Times New Roman" w:hAnsi="Times New Roman"/>
          <w:sz w:val="24"/>
          <w:szCs w:val="24"/>
          <w:lang w:val="uk-UA"/>
        </w:rPr>
        <w:t>які</w:t>
      </w:r>
      <w:r w:rsidRPr="00877EEF">
        <w:rPr>
          <w:rFonts w:ascii="Times New Roman" w:hAnsi="Times New Roman"/>
          <w:sz w:val="24"/>
          <w:szCs w:val="24"/>
        </w:rPr>
        <w:t xml:space="preserve"> вказані у довідці та копія підтверджуючого документу виконання  договорів  в повному обсязі.</w:t>
      </w:r>
    </w:p>
    <w:bookmarkEnd w:id="136"/>
    <w:p w14:paraId="38071340" w14:textId="77777777" w:rsidR="00C45325" w:rsidRPr="00877EEF" w:rsidRDefault="00C45325" w:rsidP="00C45325">
      <w:pPr>
        <w:ind w:left="709" w:right="142"/>
        <w:jc w:val="both"/>
        <w:rPr>
          <w:rFonts w:ascii="Times New Roman" w:hAnsi="Times New Roman"/>
          <w:sz w:val="24"/>
          <w:szCs w:val="24"/>
        </w:rPr>
      </w:pPr>
    </w:p>
    <w:p w14:paraId="027A40A4" w14:textId="77777777" w:rsidR="00C45325" w:rsidRDefault="00C45325" w:rsidP="00C45325">
      <w:pPr>
        <w:pStyle w:val="af5"/>
        <w:ind w:left="284"/>
        <w:jc w:val="both"/>
        <w:rPr>
          <w:b/>
          <w:bCs/>
          <w:lang w:val="uk-UA"/>
        </w:rPr>
      </w:pPr>
      <w:r w:rsidRPr="00D96218">
        <w:rPr>
          <w:b/>
          <w:bCs/>
          <w:lang w:val="uk-UA"/>
        </w:rPr>
        <w:t xml:space="preserve">                 </w:t>
      </w:r>
    </w:p>
    <w:p w14:paraId="270E8482" w14:textId="77777777" w:rsidR="00C45325" w:rsidRPr="00D96218" w:rsidRDefault="00C45325" w:rsidP="00C45325">
      <w:pPr>
        <w:pStyle w:val="af5"/>
        <w:ind w:left="284"/>
        <w:jc w:val="both"/>
        <w:rPr>
          <w:b/>
          <w:bCs/>
          <w:noProof/>
        </w:rPr>
      </w:pPr>
    </w:p>
    <w:p w14:paraId="72FE3A28" w14:textId="77777777" w:rsidR="00C45325" w:rsidRDefault="00C45325" w:rsidP="00C45325">
      <w:pPr>
        <w:keepNext/>
        <w:autoSpaceDN w:val="0"/>
        <w:adjustRightInd w:val="0"/>
        <w:spacing w:after="0" w:line="240" w:lineRule="auto"/>
        <w:jc w:val="center"/>
        <w:rPr>
          <w:rFonts w:ascii="Times New Roman" w:hAnsi="Times New Roman"/>
          <w:b/>
          <w:bCs/>
        </w:rPr>
      </w:pPr>
    </w:p>
    <w:p w14:paraId="1E09F397" w14:textId="77777777" w:rsidR="00C45325" w:rsidRDefault="00C45325" w:rsidP="00C45325">
      <w:pPr>
        <w:pStyle w:val="af5"/>
        <w:ind w:left="284"/>
        <w:jc w:val="both"/>
        <w:rPr>
          <w:b/>
          <w:bCs/>
          <w:noProof/>
        </w:rPr>
      </w:pPr>
    </w:p>
    <w:p w14:paraId="7ED2A06C" w14:textId="77777777" w:rsidR="00C45325" w:rsidRDefault="00C45325" w:rsidP="00C45325">
      <w:pPr>
        <w:pStyle w:val="af5"/>
        <w:ind w:left="284"/>
        <w:jc w:val="both"/>
        <w:rPr>
          <w:b/>
          <w:bCs/>
          <w:noProof/>
        </w:rPr>
      </w:pPr>
    </w:p>
    <w:p w14:paraId="716154C1" w14:textId="77777777" w:rsidR="00C45325" w:rsidRDefault="00C45325" w:rsidP="00C45325">
      <w:pPr>
        <w:pStyle w:val="af5"/>
        <w:ind w:left="284"/>
        <w:jc w:val="both"/>
        <w:rPr>
          <w:b/>
          <w:bCs/>
          <w:noProof/>
        </w:rPr>
      </w:pPr>
    </w:p>
    <w:p w14:paraId="3DFD6454" w14:textId="77777777" w:rsidR="00C45325" w:rsidRDefault="00C45325" w:rsidP="00C45325">
      <w:pPr>
        <w:pStyle w:val="af5"/>
        <w:ind w:left="284"/>
        <w:jc w:val="both"/>
        <w:rPr>
          <w:b/>
          <w:bCs/>
          <w:noProof/>
        </w:rPr>
      </w:pPr>
    </w:p>
    <w:p w14:paraId="3CFEB9DD" w14:textId="77777777" w:rsidR="00C45325" w:rsidRDefault="00C45325" w:rsidP="00C45325">
      <w:pPr>
        <w:pStyle w:val="af5"/>
        <w:ind w:left="284"/>
        <w:jc w:val="both"/>
        <w:rPr>
          <w:b/>
          <w:bCs/>
          <w:noProof/>
        </w:rPr>
      </w:pPr>
    </w:p>
    <w:p w14:paraId="132D3AD7" w14:textId="77777777" w:rsidR="00C45325" w:rsidRDefault="00C45325" w:rsidP="00C45325">
      <w:pPr>
        <w:pStyle w:val="af5"/>
        <w:ind w:left="284"/>
        <w:jc w:val="both"/>
        <w:rPr>
          <w:b/>
          <w:bCs/>
          <w:noProof/>
        </w:rPr>
      </w:pPr>
    </w:p>
    <w:p w14:paraId="4936FEA1" w14:textId="77777777" w:rsidR="00C45325" w:rsidRDefault="00C45325" w:rsidP="00C45325">
      <w:pPr>
        <w:pStyle w:val="af5"/>
        <w:ind w:left="284"/>
        <w:jc w:val="both"/>
        <w:rPr>
          <w:b/>
          <w:bCs/>
          <w:noProof/>
        </w:rPr>
      </w:pPr>
    </w:p>
    <w:p w14:paraId="5DD34CFD" w14:textId="77777777" w:rsidR="00C45325" w:rsidRDefault="00C45325" w:rsidP="00C45325">
      <w:pPr>
        <w:pStyle w:val="af5"/>
        <w:ind w:left="284"/>
        <w:jc w:val="both"/>
        <w:rPr>
          <w:b/>
          <w:bCs/>
          <w:noProof/>
        </w:rPr>
      </w:pPr>
    </w:p>
    <w:p w14:paraId="0E3D7256" w14:textId="19B23C84" w:rsidR="00C45325" w:rsidRDefault="00C45325" w:rsidP="00C45325">
      <w:pPr>
        <w:pStyle w:val="af5"/>
        <w:ind w:left="284"/>
        <w:jc w:val="both"/>
        <w:rPr>
          <w:b/>
          <w:bCs/>
          <w:noProof/>
        </w:rPr>
      </w:pPr>
    </w:p>
    <w:p w14:paraId="65C851D8" w14:textId="77777777" w:rsidR="000862D2" w:rsidRDefault="000862D2" w:rsidP="00C45325">
      <w:pPr>
        <w:pStyle w:val="af5"/>
        <w:ind w:left="284"/>
        <w:jc w:val="both"/>
        <w:rPr>
          <w:b/>
          <w:bCs/>
          <w:noProof/>
        </w:rPr>
      </w:pPr>
    </w:p>
    <w:p w14:paraId="7D1E2B53" w14:textId="77777777" w:rsidR="00C45325" w:rsidRPr="00D04744" w:rsidRDefault="00C45325" w:rsidP="00C45325">
      <w:pPr>
        <w:keepNext/>
        <w:autoSpaceDN w:val="0"/>
        <w:adjustRightInd w:val="0"/>
        <w:spacing w:after="0" w:line="240" w:lineRule="auto"/>
        <w:rPr>
          <w:rFonts w:ascii="Times New Roman" w:hAnsi="Times New Roman"/>
          <w:b/>
          <w:bCs/>
        </w:rPr>
      </w:pPr>
    </w:p>
    <w:bookmarkEnd w:id="137"/>
    <w:p w14:paraId="09710A1D" w14:textId="77777777" w:rsidR="00C45325" w:rsidRDefault="00C45325" w:rsidP="00C45325">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2 до ТД</w:t>
      </w:r>
    </w:p>
    <w:tbl>
      <w:tblPr>
        <w:tblW w:w="18192" w:type="dxa"/>
        <w:tblLayout w:type="fixed"/>
        <w:tblLook w:val="0000" w:firstRow="0" w:lastRow="0" w:firstColumn="0" w:lastColumn="0" w:noHBand="0" w:noVBand="0"/>
      </w:tblPr>
      <w:tblGrid>
        <w:gridCol w:w="9365"/>
        <w:gridCol w:w="4348"/>
        <w:gridCol w:w="4479"/>
      </w:tblGrid>
      <w:tr w:rsidR="00C45325" w:rsidRPr="000862D2" w14:paraId="0002AC6E" w14:textId="77777777" w:rsidTr="00C45325">
        <w:tc>
          <w:tcPr>
            <w:tcW w:w="9365" w:type="dxa"/>
          </w:tcPr>
          <w:p w14:paraId="509DB0DC" w14:textId="77777777" w:rsidR="00C45325" w:rsidRPr="00877EEF" w:rsidRDefault="00C45325" w:rsidP="00C45325">
            <w:pPr>
              <w:spacing w:before="100" w:beforeAutospacing="1" w:after="100" w:afterAutospacing="1"/>
              <w:jc w:val="center"/>
              <w:rPr>
                <w:rFonts w:ascii="Times New Roman" w:hAnsi="Times New Roman"/>
                <w:b/>
                <w:bCs/>
                <w:lang w:val="uk-UA"/>
              </w:rPr>
            </w:pPr>
            <w:r w:rsidRPr="00877EEF">
              <w:rPr>
                <w:rFonts w:ascii="Times New Roman" w:hAnsi="Times New Roman"/>
                <w:lang w:val="uk-UA"/>
              </w:rPr>
              <w:t>Договір № _________</w:t>
            </w:r>
          </w:p>
          <w:p w14:paraId="4C96B5D9" w14:textId="68DD9049" w:rsidR="00C45325" w:rsidRPr="00877EEF" w:rsidRDefault="00C45325" w:rsidP="00C45325">
            <w:pPr>
              <w:spacing w:before="100" w:beforeAutospacing="1" w:after="100" w:afterAutospacing="1"/>
              <w:rPr>
                <w:rFonts w:ascii="Times New Roman" w:hAnsi="Times New Roman"/>
                <w:b/>
                <w:bCs/>
                <w:lang w:val="uk-UA" w:eastAsia="uk-UA"/>
              </w:rPr>
            </w:pPr>
            <w:r w:rsidRPr="00877EEF">
              <w:rPr>
                <w:rFonts w:ascii="Times New Roman" w:hAnsi="Times New Roman"/>
                <w:lang w:val="uk-UA"/>
              </w:rPr>
              <w:t>м.</w:t>
            </w:r>
            <w:r>
              <w:rPr>
                <w:rFonts w:ascii="Times New Roman" w:hAnsi="Times New Roman"/>
                <w:lang w:val="uk-UA"/>
              </w:rPr>
              <w:t>_________</w:t>
            </w:r>
            <w:r w:rsidRPr="00877EEF">
              <w:rPr>
                <w:rFonts w:ascii="Times New Roman" w:hAnsi="Times New Roman"/>
                <w:lang w:val="uk-UA"/>
              </w:rPr>
              <w:t xml:space="preserve">   </w:t>
            </w:r>
            <w:r w:rsidRPr="00877EEF">
              <w:rPr>
                <w:rFonts w:ascii="Times New Roman" w:hAnsi="Times New Roman"/>
                <w:lang w:val="uk-UA"/>
              </w:rPr>
              <w:tab/>
            </w:r>
            <w:r w:rsidRPr="00877EEF">
              <w:rPr>
                <w:rFonts w:ascii="Times New Roman" w:hAnsi="Times New Roman"/>
                <w:lang w:val="uk-UA"/>
              </w:rPr>
              <w:tab/>
              <w:t xml:space="preserve">                                                                                «___» ___________202_  р. </w:t>
            </w:r>
          </w:p>
          <w:p w14:paraId="4CCB1C13" w14:textId="77777777" w:rsidR="00C45325" w:rsidRPr="00877EEF" w:rsidRDefault="00C45325" w:rsidP="00C45325">
            <w:pPr>
              <w:spacing w:line="240" w:lineRule="atLeast"/>
              <w:ind w:firstLine="426"/>
              <w:jc w:val="both"/>
              <w:rPr>
                <w:rFonts w:ascii="Times New Roman" w:hAnsi="Times New Roman"/>
                <w:lang w:val="uk-UA"/>
              </w:rPr>
            </w:pPr>
            <w:r w:rsidRPr="00877EEF">
              <w:rPr>
                <w:rFonts w:ascii="Times New Roman" w:hAnsi="Times New Roman"/>
                <w:b/>
                <w:bCs/>
                <w:lang w:val="uk-UA" w:eastAsia="uk-UA"/>
              </w:rPr>
              <w:t>_________________________________</w:t>
            </w:r>
            <w:r w:rsidRPr="00877EEF">
              <w:rPr>
                <w:rFonts w:ascii="Times New Roman" w:hAnsi="Times New Roman"/>
                <w:lang w:val="uk-UA" w:eastAsia="uk-UA"/>
              </w:rPr>
              <w:t xml:space="preserve">, </w:t>
            </w:r>
            <w:r w:rsidRPr="00877EEF">
              <w:rPr>
                <w:rFonts w:ascii="Times New Roman" w:hAnsi="Times New Roman"/>
                <w:lang w:val="uk-UA"/>
              </w:rPr>
              <w:t xml:space="preserve">іменоване в подальшому «Виконавець», в особі ___________________________, що діє на підставі _________________, з одного боку, і </w:t>
            </w:r>
            <w:r w:rsidRPr="00877EEF">
              <w:rPr>
                <w:rFonts w:ascii="Times New Roman" w:hAnsi="Times New Roman"/>
                <w:b/>
                <w:lang w:val="uk-UA"/>
              </w:rPr>
              <w:t>_________________________________________________</w:t>
            </w:r>
            <w:r w:rsidRPr="00877EEF">
              <w:rPr>
                <w:rFonts w:ascii="Times New Roman" w:hAnsi="Times New Roman"/>
                <w:lang w:val="uk-UA"/>
              </w:rPr>
              <w:t xml:space="preserve">,  іменоване в подальшому «Замовник», в особі ____________________________________, який діє на підставі ______________, з іншого боку, разом іменовані «Сторони», уклали цей договір (надалі - Договір) про таке: </w:t>
            </w:r>
          </w:p>
          <w:p w14:paraId="2700E15E" w14:textId="77777777" w:rsidR="00C45325" w:rsidRPr="00877EEF" w:rsidRDefault="00C45325" w:rsidP="00C45325">
            <w:pPr>
              <w:ind w:firstLine="425"/>
              <w:jc w:val="center"/>
              <w:rPr>
                <w:rFonts w:ascii="Times New Roman" w:hAnsi="Times New Roman"/>
                <w:b/>
                <w:bCs/>
                <w:lang w:val="uk-UA"/>
              </w:rPr>
            </w:pPr>
          </w:p>
          <w:p w14:paraId="67D28C2B" w14:textId="77777777" w:rsidR="00C45325" w:rsidRPr="00877EEF" w:rsidRDefault="00C45325" w:rsidP="00C45325">
            <w:pPr>
              <w:ind w:firstLine="425"/>
              <w:jc w:val="center"/>
              <w:rPr>
                <w:rFonts w:ascii="Times New Roman" w:hAnsi="Times New Roman"/>
                <w:lang w:val="uk-UA"/>
              </w:rPr>
            </w:pPr>
            <w:r w:rsidRPr="00877EEF">
              <w:rPr>
                <w:rFonts w:ascii="Times New Roman" w:hAnsi="Times New Roman"/>
                <w:b/>
                <w:bCs/>
                <w:lang w:val="uk-UA"/>
              </w:rPr>
              <w:t>1. ПРЕДМЕТ ДОГОВОРУ</w:t>
            </w:r>
            <w:r w:rsidRPr="00877EEF">
              <w:rPr>
                <w:rFonts w:ascii="Times New Roman" w:hAnsi="Times New Roman"/>
                <w:lang w:val="uk-UA"/>
              </w:rPr>
              <w:t xml:space="preserve"> </w:t>
            </w:r>
          </w:p>
          <w:p w14:paraId="1358303B" w14:textId="1C7AE140" w:rsidR="00C45325" w:rsidRPr="00E24F8A" w:rsidRDefault="00E24F8A" w:rsidP="00E24F8A">
            <w:pPr>
              <w:spacing w:after="0" w:line="240" w:lineRule="auto"/>
              <w:jc w:val="both"/>
              <w:rPr>
                <w:rFonts w:ascii="Times New Roman" w:hAnsi="Times New Roman"/>
                <w:color w:val="000000"/>
                <w:lang w:val="uk-UA" w:eastAsia="uk-UA"/>
              </w:rPr>
            </w:pPr>
            <w:r>
              <w:rPr>
                <w:rFonts w:ascii="Times New Roman" w:hAnsi="Times New Roman"/>
                <w:lang w:val="uk-UA"/>
              </w:rPr>
              <w:t xml:space="preserve">             </w:t>
            </w:r>
            <w:r w:rsidR="00C45325" w:rsidRPr="00E24F8A">
              <w:rPr>
                <w:rFonts w:ascii="Times New Roman" w:hAnsi="Times New Roman"/>
                <w:lang w:val="uk-UA"/>
              </w:rPr>
              <w:t xml:space="preserve">1.1. Відповідно до умов даного Договору Виконавець зобов'язується надати послуги </w:t>
            </w:r>
            <w:r w:rsidRPr="00E24F8A">
              <w:rPr>
                <w:rFonts w:ascii="Times New Roman" w:hAnsi="Times New Roman"/>
                <w:bCs/>
                <w:lang w:val="uk-UA"/>
              </w:rPr>
              <w:t>“Послуги консультування та технічної підтримки з питань управління даними  програмно-апаратного комплексу  оперативно-диспетчерської служби </w:t>
            </w:r>
            <w:r w:rsidRPr="00E24F8A">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r w:rsidRPr="00E24F8A">
              <w:rPr>
                <w:rStyle w:val="ng-binding1"/>
                <w:rFonts w:ascii="Times New Roman" w:hAnsi="Times New Roman"/>
                <w:color w:val="000000"/>
                <w:lang w:val="uk-UA" w:eastAsia="uk-UA"/>
              </w:rPr>
              <w:t>”</w:t>
            </w:r>
            <w:r w:rsidRPr="00E24F8A">
              <w:rPr>
                <w:rFonts w:ascii="Times New Roman" w:hAnsi="Times New Roman"/>
                <w:lang w:val="uk-UA"/>
              </w:rPr>
              <w:t xml:space="preserve">(за </w:t>
            </w:r>
            <w:r w:rsidRPr="00E24F8A">
              <w:rPr>
                <w:rFonts w:ascii="Times New Roman" w:eastAsia="Lucida Sans Unicode" w:hAnsi="Times New Roman"/>
                <w:kern w:val="1"/>
                <w:lang w:val="uk-UA" w:eastAsia="hi-IN" w:bidi="hi-IN"/>
              </w:rPr>
              <w:t xml:space="preserve">ДК 021:2015: </w:t>
            </w:r>
            <w:r w:rsidRPr="00E24F8A">
              <w:rPr>
                <w:rFonts w:ascii="Times New Roman" w:hAnsi="Times New Roman"/>
                <w:lang w:val="uk-UA"/>
              </w:rPr>
              <w:t>“72310000-1 “</w:t>
            </w:r>
            <w:r w:rsidRPr="00E24F8A">
              <w:rPr>
                <w:rFonts w:ascii="Times New Roman" w:hAnsi="Times New Roman"/>
                <w:shd w:val="clear" w:color="auto" w:fill="FFFFFF"/>
                <w:lang w:val="uk-UA"/>
              </w:rPr>
              <w:t>Послуги з обробки даних”)</w:t>
            </w:r>
            <w:r w:rsidR="00C45325" w:rsidRPr="00E24F8A">
              <w:rPr>
                <w:rFonts w:ascii="Times New Roman" w:hAnsi="Times New Roman"/>
                <w:lang w:val="uk-UA"/>
              </w:rPr>
              <w:t>(надалі – Послуги), а Замовник зобов’язується прийняти належним чином надані Послуги та оплатити їх в порядку, визначеному цим Договором.</w:t>
            </w:r>
          </w:p>
          <w:p w14:paraId="393EFC69" w14:textId="77777777" w:rsidR="00C45325" w:rsidRPr="00E24F8A" w:rsidRDefault="00C45325" w:rsidP="00E24F8A">
            <w:pPr>
              <w:pStyle w:val="24"/>
              <w:widowControl w:val="0"/>
              <w:autoSpaceDE w:val="0"/>
              <w:autoSpaceDN w:val="0"/>
              <w:adjustRightInd w:val="0"/>
              <w:ind w:firstLine="709"/>
              <w:jc w:val="both"/>
              <w:rPr>
                <w:b w:val="0"/>
                <w:bCs/>
                <w:sz w:val="22"/>
                <w:szCs w:val="22"/>
              </w:rPr>
            </w:pPr>
            <w:r w:rsidRPr="00E24F8A">
              <w:rPr>
                <w:b w:val="0"/>
                <w:bCs/>
                <w:sz w:val="22"/>
                <w:szCs w:val="22"/>
              </w:rPr>
              <w:t xml:space="preserve">1.2. Види послуг, обсяги, строки надання послуг визначаються Переліком послуг (Додаток 1 до Договору). </w:t>
            </w:r>
            <w:r w:rsidRPr="00E24F8A">
              <w:rPr>
                <w:sz w:val="22"/>
                <w:szCs w:val="22"/>
              </w:rPr>
              <w:t xml:space="preserve"> </w:t>
            </w:r>
          </w:p>
          <w:p w14:paraId="40660BBB" w14:textId="77777777" w:rsidR="00C45325" w:rsidRPr="00E24F8A" w:rsidRDefault="00C45325" w:rsidP="00E24F8A">
            <w:pPr>
              <w:pStyle w:val="24"/>
              <w:widowControl w:val="0"/>
              <w:autoSpaceDE w:val="0"/>
              <w:autoSpaceDN w:val="0"/>
              <w:adjustRightInd w:val="0"/>
              <w:ind w:firstLine="709"/>
              <w:jc w:val="both"/>
              <w:rPr>
                <w:sz w:val="22"/>
                <w:szCs w:val="22"/>
              </w:rPr>
            </w:pPr>
          </w:p>
          <w:p w14:paraId="25DCD8A1" w14:textId="77777777" w:rsidR="00C45325" w:rsidRPr="00877EEF" w:rsidRDefault="00C45325" w:rsidP="00C45325">
            <w:pPr>
              <w:jc w:val="center"/>
              <w:outlineLvl w:val="0"/>
              <w:rPr>
                <w:rFonts w:ascii="Times New Roman" w:hAnsi="Times New Roman"/>
                <w:lang w:val="uk-UA"/>
              </w:rPr>
            </w:pPr>
            <w:r w:rsidRPr="00877EEF">
              <w:rPr>
                <w:rFonts w:ascii="Times New Roman" w:hAnsi="Times New Roman"/>
                <w:b/>
                <w:bCs/>
                <w:lang w:val="uk-UA"/>
              </w:rPr>
              <w:t>2. ЦІНА ДОГОВОРУ ТА ПОРЯДОК РОЗРАХУНКІВ</w:t>
            </w:r>
            <w:r w:rsidRPr="00877EEF">
              <w:rPr>
                <w:rFonts w:ascii="Times New Roman" w:hAnsi="Times New Roman"/>
                <w:lang w:val="uk-UA"/>
              </w:rPr>
              <w:t xml:space="preserve"> </w:t>
            </w:r>
          </w:p>
          <w:p w14:paraId="246F6E35" w14:textId="77777777" w:rsidR="00C45325" w:rsidRPr="00877EEF" w:rsidRDefault="00C45325" w:rsidP="00C45325">
            <w:pPr>
              <w:pStyle w:val="11"/>
              <w:ind w:firstLine="851"/>
              <w:jc w:val="both"/>
              <w:rPr>
                <w:rFonts w:ascii="Times New Roman" w:hAnsi="Times New Roman" w:cs="Times New Roman"/>
              </w:rPr>
            </w:pPr>
            <w:r w:rsidRPr="00877EEF">
              <w:rPr>
                <w:rFonts w:ascii="Times New Roman" w:hAnsi="Times New Roman" w:cs="Times New Roman"/>
              </w:rPr>
              <w:t xml:space="preserve">2.1. Загальна вартість договору  </w:t>
            </w:r>
            <w:r w:rsidRPr="00877EEF">
              <w:rPr>
                <w:rFonts w:ascii="Times New Roman" w:eastAsia="Times New Roman" w:hAnsi="Times New Roman" w:cs="Times New Roman"/>
                <w:b/>
              </w:rPr>
              <w:t>складає _________________ грн (___________________)</w:t>
            </w:r>
            <w:r w:rsidRPr="00877EEF">
              <w:rPr>
                <w:rFonts w:ascii="Times New Roman" w:hAnsi="Times New Roman" w:cs="Times New Roman"/>
              </w:rPr>
              <w:t xml:space="preserve">, в тому числі  ПДВ 20% - </w:t>
            </w:r>
            <w:r w:rsidRPr="00877EEF">
              <w:rPr>
                <w:rFonts w:ascii="Times New Roman" w:eastAsia="Times New Roman" w:hAnsi="Times New Roman" w:cs="Times New Roman"/>
              </w:rPr>
              <w:t>______________ грн (__________________).</w:t>
            </w:r>
          </w:p>
          <w:p w14:paraId="61E3B94C" w14:textId="721087C1"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2.2. Період надання послуг з моменту підписання договору, але не раніше, ніж з 01.01.202</w:t>
            </w:r>
            <w:r w:rsidR="006B5B1E">
              <w:rPr>
                <w:rFonts w:ascii="Times New Roman" w:hAnsi="Times New Roman"/>
                <w:lang w:val="uk-UA"/>
              </w:rPr>
              <w:t>5</w:t>
            </w:r>
            <w:r w:rsidRPr="00877EEF">
              <w:rPr>
                <w:rFonts w:ascii="Times New Roman" w:hAnsi="Times New Roman"/>
                <w:lang w:val="uk-UA"/>
              </w:rPr>
              <w:t xml:space="preserve"> року до 31.</w:t>
            </w:r>
            <w:r w:rsidRPr="00877EEF">
              <w:rPr>
                <w:rFonts w:ascii="Times New Roman" w:hAnsi="Times New Roman"/>
              </w:rPr>
              <w:t>12</w:t>
            </w:r>
            <w:r w:rsidRPr="00877EEF">
              <w:rPr>
                <w:rFonts w:ascii="Times New Roman" w:hAnsi="Times New Roman"/>
                <w:lang w:val="uk-UA"/>
              </w:rPr>
              <w:t>.202</w:t>
            </w:r>
            <w:r w:rsidR="006B5B1E">
              <w:rPr>
                <w:rFonts w:ascii="Times New Roman" w:hAnsi="Times New Roman"/>
                <w:lang w:val="uk-UA"/>
              </w:rPr>
              <w:t>5</w:t>
            </w:r>
            <w:r w:rsidRPr="00877EEF">
              <w:rPr>
                <w:rFonts w:ascii="Times New Roman" w:hAnsi="Times New Roman"/>
                <w:lang w:val="uk-UA"/>
              </w:rPr>
              <w:t xml:space="preserve"> року</w:t>
            </w:r>
          </w:p>
          <w:p w14:paraId="784894D6" w14:textId="77777777" w:rsidR="00C45325" w:rsidRPr="00877EEF" w:rsidRDefault="00C45325" w:rsidP="00C45325">
            <w:pPr>
              <w:pStyle w:val="a9"/>
              <w:ind w:firstLine="709"/>
              <w:rPr>
                <w:sz w:val="22"/>
                <w:szCs w:val="22"/>
              </w:rPr>
            </w:pPr>
            <w:r w:rsidRPr="00877EEF">
              <w:rPr>
                <w:sz w:val="22"/>
                <w:szCs w:val="22"/>
              </w:rPr>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1382DC17" w14:textId="77777777" w:rsidR="00C45325" w:rsidRPr="00877EEF" w:rsidRDefault="00C45325" w:rsidP="00C45325">
            <w:pPr>
              <w:pStyle w:val="a9"/>
              <w:ind w:firstLine="709"/>
              <w:rPr>
                <w:sz w:val="22"/>
                <w:szCs w:val="22"/>
              </w:rPr>
            </w:pPr>
            <w:r w:rsidRPr="00877EEF">
              <w:rPr>
                <w:sz w:val="22"/>
                <w:szCs w:val="22"/>
              </w:rPr>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6BA0FCC9" w14:textId="16F525E6" w:rsidR="00C45325" w:rsidRPr="00877EEF" w:rsidRDefault="00C45325" w:rsidP="00C45325">
            <w:pPr>
              <w:pStyle w:val="a9"/>
              <w:ind w:firstLine="709"/>
              <w:rPr>
                <w:sz w:val="22"/>
                <w:szCs w:val="22"/>
              </w:rPr>
            </w:pPr>
            <w:r w:rsidRPr="00877EEF">
              <w:rPr>
                <w:sz w:val="22"/>
                <w:szCs w:val="22"/>
              </w:rPr>
              <w:t>2.5. Джерело фінансування ________________________________.</w:t>
            </w:r>
          </w:p>
          <w:p w14:paraId="1A0E93D9" w14:textId="77777777" w:rsidR="00C45325" w:rsidRPr="00877EEF" w:rsidRDefault="00C45325" w:rsidP="00C45325">
            <w:pPr>
              <w:pStyle w:val="a9"/>
              <w:ind w:firstLine="709"/>
              <w:jc w:val="center"/>
              <w:rPr>
                <w:b/>
                <w:bCs/>
                <w:sz w:val="22"/>
                <w:szCs w:val="22"/>
              </w:rPr>
            </w:pPr>
            <w:r w:rsidRPr="00877EEF">
              <w:rPr>
                <w:b/>
                <w:bCs/>
                <w:sz w:val="22"/>
                <w:szCs w:val="22"/>
              </w:rPr>
              <w:t>3. ПОРЯДОК  ЗДАЧІ-ПРИЙМАННЯ ПОСЛУГ</w:t>
            </w:r>
          </w:p>
          <w:p w14:paraId="3C4AA3CE" w14:textId="77777777" w:rsidR="00C45325" w:rsidRPr="00877EEF" w:rsidRDefault="00C45325" w:rsidP="00C45325">
            <w:pPr>
              <w:pStyle w:val="a9"/>
              <w:ind w:firstLine="709"/>
              <w:rPr>
                <w:sz w:val="22"/>
                <w:szCs w:val="22"/>
              </w:rPr>
            </w:pPr>
            <w:r w:rsidRPr="00877EEF">
              <w:rPr>
                <w:sz w:val="22"/>
                <w:szCs w:val="22"/>
              </w:rPr>
              <w:t>3.1. Звітним періодом надання Послуг є місяць.</w:t>
            </w:r>
          </w:p>
          <w:p w14:paraId="167AE39D" w14:textId="77777777" w:rsidR="00C45325" w:rsidRPr="00877EEF" w:rsidRDefault="00C45325" w:rsidP="00C45325">
            <w:pPr>
              <w:ind w:firstLine="709"/>
              <w:contextualSpacing/>
              <w:jc w:val="both"/>
              <w:rPr>
                <w:rFonts w:ascii="Times New Roman" w:hAnsi="Times New Roman"/>
                <w:lang w:val="uk-UA"/>
              </w:rPr>
            </w:pPr>
            <w:r w:rsidRPr="00877EEF">
              <w:rPr>
                <w:rFonts w:ascii="Times New Roman" w:hAnsi="Times New Roman"/>
              </w:rPr>
              <w:t>3.</w:t>
            </w:r>
            <w:r w:rsidRPr="00877EEF">
              <w:rPr>
                <w:rFonts w:ascii="Times New Roman" w:hAnsi="Times New Roman"/>
                <w:lang w:val="uk-UA"/>
              </w:rPr>
              <w:t>2</w:t>
            </w:r>
            <w:r w:rsidRPr="00877EEF">
              <w:rPr>
                <w:rFonts w:ascii="Times New Roman" w:hAnsi="Times New Roman"/>
              </w:rPr>
              <w:t xml:space="preserve">. </w:t>
            </w:r>
            <w:r w:rsidRPr="00877EEF">
              <w:rPr>
                <w:rFonts w:ascii="Times New Roman" w:hAnsi="Times New Roman"/>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037AC658" w14:textId="77777777" w:rsidR="00C45325" w:rsidRPr="00877EEF" w:rsidRDefault="00C45325" w:rsidP="00C45325">
            <w:pPr>
              <w:pStyle w:val="a9"/>
              <w:ind w:firstLine="709"/>
              <w:contextualSpacing/>
              <w:rPr>
                <w:sz w:val="22"/>
                <w:szCs w:val="22"/>
              </w:rPr>
            </w:pPr>
            <w:r w:rsidRPr="00877EEF">
              <w:rPr>
                <w:sz w:val="22"/>
                <w:szCs w:val="22"/>
              </w:rPr>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1817DC50" w14:textId="77777777" w:rsidR="00C45325" w:rsidRPr="00877EEF" w:rsidRDefault="00C45325" w:rsidP="00C45325">
            <w:pPr>
              <w:pStyle w:val="a9"/>
              <w:ind w:firstLine="709"/>
              <w:contextualSpacing/>
              <w:rPr>
                <w:sz w:val="22"/>
                <w:szCs w:val="22"/>
              </w:rPr>
            </w:pPr>
            <w:r w:rsidRPr="00877EEF">
              <w:rPr>
                <w:sz w:val="22"/>
                <w:szCs w:val="22"/>
              </w:rPr>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4A192387" w14:textId="4BD808AC" w:rsidR="00C45325" w:rsidRPr="00C45325" w:rsidRDefault="00C45325" w:rsidP="00C45325">
            <w:pPr>
              <w:pStyle w:val="a9"/>
              <w:ind w:firstLine="709"/>
              <w:contextualSpacing/>
              <w:rPr>
                <w:sz w:val="22"/>
                <w:szCs w:val="22"/>
              </w:rPr>
            </w:pPr>
            <w:r w:rsidRPr="00877EEF">
              <w:rPr>
                <w:sz w:val="22"/>
                <w:szCs w:val="22"/>
              </w:rPr>
              <w:t>3.5. Сторони погодились, що акт здачі-приймання наданих послуг за грудень 202</w:t>
            </w:r>
            <w:r w:rsidR="006D7415">
              <w:rPr>
                <w:sz w:val="22"/>
                <w:szCs w:val="22"/>
                <w:lang w:val="ru-RU"/>
              </w:rPr>
              <w:t>5</w:t>
            </w:r>
            <w:r w:rsidRPr="00877EEF">
              <w:rPr>
                <w:sz w:val="22"/>
                <w:szCs w:val="22"/>
              </w:rPr>
              <w:t xml:space="preserve"> року готується Виконавцем до 20 грудня 202</w:t>
            </w:r>
            <w:r w:rsidR="006D7415">
              <w:rPr>
                <w:sz w:val="22"/>
                <w:szCs w:val="22"/>
                <w:lang w:val="ru-RU"/>
              </w:rPr>
              <w:t>5</w:t>
            </w:r>
            <w:r w:rsidRPr="00877EEF">
              <w:rPr>
                <w:sz w:val="22"/>
                <w:szCs w:val="22"/>
              </w:rPr>
              <w:t xml:space="preserve"> року за надані протягом грудня послуги в повному обсязі</w:t>
            </w:r>
            <w:r>
              <w:rPr>
                <w:sz w:val="22"/>
                <w:szCs w:val="22"/>
              </w:rPr>
              <w:t>.</w:t>
            </w:r>
          </w:p>
          <w:p w14:paraId="4174D03A" w14:textId="77777777" w:rsidR="00C45325" w:rsidRPr="00877EEF" w:rsidRDefault="00C45325" w:rsidP="00C45325">
            <w:pPr>
              <w:jc w:val="center"/>
              <w:rPr>
                <w:rFonts w:ascii="Times New Roman" w:hAnsi="Times New Roman"/>
                <w:b/>
                <w:bCs/>
                <w:lang w:val="uk-UA"/>
              </w:rPr>
            </w:pPr>
            <w:r w:rsidRPr="00877EEF">
              <w:rPr>
                <w:rFonts w:ascii="Times New Roman" w:hAnsi="Times New Roman"/>
                <w:b/>
                <w:bCs/>
                <w:lang w:val="uk-UA"/>
              </w:rPr>
              <w:t>4. ВІДПОВІДАЛЬНІСТЬ СТОРІН</w:t>
            </w:r>
          </w:p>
          <w:p w14:paraId="39652746"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78A078F9"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lastRenderedPageBreak/>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3F4DF2C6"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4.3. Сплата штрафних санкцій (пені, штрафу) не звільняє Сторони від виконання зобов’язань за Договором.</w:t>
            </w:r>
          </w:p>
          <w:p w14:paraId="2C677BC2" w14:textId="77777777" w:rsidR="00C45325" w:rsidRPr="00877EEF" w:rsidRDefault="00C45325" w:rsidP="00C45325">
            <w:pPr>
              <w:jc w:val="center"/>
              <w:rPr>
                <w:rFonts w:ascii="Times New Roman" w:hAnsi="Times New Roman"/>
                <w:b/>
                <w:bCs/>
                <w:lang w:val="uk-UA"/>
              </w:rPr>
            </w:pPr>
            <w:r w:rsidRPr="00877EEF">
              <w:rPr>
                <w:rFonts w:ascii="Times New Roman" w:hAnsi="Times New Roman"/>
                <w:b/>
                <w:bCs/>
                <w:lang w:val="uk-UA"/>
              </w:rPr>
              <w:t>5. КОНФІДЕНЦІЙНІСТЬ. НЕДОБРОСОВІСНА КОНКУРЕНЦІЯ.</w:t>
            </w:r>
          </w:p>
          <w:p w14:paraId="1903958C"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398CEE0E"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6E9572E3"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p>
          <w:p w14:paraId="76656C91" w14:textId="77777777" w:rsidR="00C45325" w:rsidRPr="00877EEF" w:rsidRDefault="00C45325" w:rsidP="00C45325">
            <w:pPr>
              <w:jc w:val="center"/>
              <w:rPr>
                <w:rFonts w:ascii="Times New Roman" w:hAnsi="Times New Roman"/>
                <w:b/>
                <w:bCs/>
                <w:lang w:val="uk-UA"/>
              </w:rPr>
            </w:pPr>
            <w:r w:rsidRPr="00877EEF">
              <w:rPr>
                <w:rFonts w:ascii="Times New Roman" w:hAnsi="Times New Roman"/>
                <w:b/>
                <w:bCs/>
                <w:lang w:val="uk-UA"/>
              </w:rPr>
              <w:t>6. ФОРС-МАЖОРНІ ОБСТАВИНИ</w:t>
            </w:r>
          </w:p>
          <w:p w14:paraId="2C02EB7E"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0710FB25"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317F8106"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p>
          <w:p w14:paraId="0385A112"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6.4. З моменту припинення дії обставин непереборної сили, Сторони зобов’язані виконати передбачені Договором зобов’язання.</w:t>
            </w:r>
          </w:p>
          <w:p w14:paraId="3880D381" w14:textId="77777777" w:rsidR="00C45325" w:rsidRPr="00877EEF" w:rsidRDefault="00C45325" w:rsidP="00C45325">
            <w:pPr>
              <w:jc w:val="center"/>
              <w:rPr>
                <w:rFonts w:ascii="Times New Roman" w:hAnsi="Times New Roman"/>
                <w:b/>
                <w:bCs/>
                <w:lang w:val="uk-UA"/>
              </w:rPr>
            </w:pPr>
            <w:r w:rsidRPr="00877EEF">
              <w:rPr>
                <w:rFonts w:ascii="Times New Roman" w:hAnsi="Times New Roman"/>
                <w:b/>
                <w:bCs/>
                <w:lang w:val="uk-UA"/>
              </w:rPr>
              <w:t>7. ГАРАНТІЇ</w:t>
            </w:r>
          </w:p>
          <w:p w14:paraId="413EDCE5"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23AD1FA6"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rPr>
              <w:t>7.</w:t>
            </w:r>
            <w:r w:rsidRPr="00877EEF">
              <w:rPr>
                <w:rFonts w:ascii="Times New Roman" w:hAnsi="Times New Roman"/>
                <w:lang w:val="uk-UA"/>
              </w:rPr>
              <w:t>2.</w:t>
            </w:r>
            <w:r w:rsidRPr="00877EEF">
              <w:rPr>
                <w:rFonts w:ascii="Times New Roman" w:hAnsi="Times New Roman"/>
              </w:rPr>
              <w:t xml:space="preserve"> </w:t>
            </w:r>
            <w:r w:rsidRPr="00877EEF">
              <w:rPr>
                <w:rFonts w:ascii="Times New Roman" w:hAnsi="Times New Roman"/>
                <w:lang w:val="uk-UA"/>
              </w:rPr>
              <w:t>Виконавець зобов’язується під час надання Послуг</w:t>
            </w:r>
            <w:r w:rsidRPr="00877EEF">
              <w:rPr>
                <w:rFonts w:ascii="Times New Roman" w:hAnsi="Times New Roman"/>
              </w:rPr>
              <w:t xml:space="preserve"> за </w:t>
            </w:r>
            <w:r w:rsidRPr="00877EEF">
              <w:rPr>
                <w:rFonts w:ascii="Times New Roman" w:hAnsi="Times New Roman"/>
                <w:lang w:val="uk-UA"/>
              </w:rPr>
              <w:t>Д</w:t>
            </w:r>
            <w:r w:rsidRPr="00877EEF">
              <w:rPr>
                <w:rFonts w:ascii="Times New Roman" w:hAnsi="Times New Roman"/>
              </w:rPr>
              <w:t>оговором</w:t>
            </w:r>
            <w:r w:rsidRPr="00877EEF">
              <w:rPr>
                <w:rFonts w:ascii="Times New Roman" w:hAnsi="Times New Roman"/>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43A3F0B5"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p>
          <w:p w14:paraId="60B9425B" w14:textId="77777777" w:rsidR="002F73CB" w:rsidRDefault="002F73CB" w:rsidP="002F73CB">
            <w:pPr>
              <w:ind w:firstLine="709"/>
              <w:jc w:val="center"/>
              <w:rPr>
                <w:rFonts w:ascii="Times New Roman" w:hAnsi="Times New Roman"/>
                <w:b/>
                <w:bCs/>
                <w:sz w:val="24"/>
                <w:szCs w:val="24"/>
                <w:lang w:val="uk-UA"/>
              </w:rPr>
            </w:pPr>
            <w:r w:rsidRPr="002B0765">
              <w:rPr>
                <w:rFonts w:ascii="Times New Roman" w:hAnsi="Times New Roman"/>
                <w:b/>
                <w:bCs/>
                <w:sz w:val="24"/>
                <w:szCs w:val="24"/>
                <w:lang w:val="uk-UA"/>
              </w:rPr>
              <w:t>8. ІСТОТНІ УМОВИ ДОГОВОРУ</w:t>
            </w:r>
          </w:p>
          <w:p w14:paraId="3E338C7A" w14:textId="77777777" w:rsidR="002F73CB" w:rsidRPr="00BF615D" w:rsidRDefault="002F73CB" w:rsidP="002F73CB">
            <w:pPr>
              <w:pStyle w:val="51"/>
              <w:widowControl w:val="0"/>
              <w:spacing w:line="240" w:lineRule="auto"/>
              <w:ind w:firstLine="851"/>
              <w:jc w:val="both"/>
              <w:rPr>
                <w:rFonts w:ascii="Times New Roman" w:hAnsi="Times New Roman" w:cs="Times New Roman"/>
                <w:color w:val="auto"/>
                <w:sz w:val="24"/>
                <w:szCs w:val="24"/>
                <w:lang w:val="uk-UA"/>
              </w:rPr>
            </w:pPr>
            <w:r w:rsidRPr="00BF615D">
              <w:rPr>
                <w:rFonts w:ascii="Times New Roman" w:hAnsi="Times New Roman" w:cs="Times New Roman"/>
                <w:color w:val="auto"/>
                <w:sz w:val="24"/>
                <w:szCs w:val="24"/>
                <w:lang w:val="uk-UA"/>
              </w:rPr>
              <w:t xml:space="preserve">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5AA101FB" w14:textId="77777777" w:rsidR="002F73CB" w:rsidRPr="0002338E" w:rsidRDefault="002F73CB" w:rsidP="002F73CB">
            <w:pPr>
              <w:pStyle w:val="rvps2"/>
              <w:shd w:val="clear" w:color="auto" w:fill="FFFFFF"/>
              <w:spacing w:before="0" w:beforeAutospacing="0" w:after="150" w:afterAutospacing="0"/>
              <w:ind w:firstLine="450"/>
              <w:jc w:val="both"/>
            </w:pPr>
            <w:r w:rsidRPr="0002338E">
              <w:lastRenderedPageBreak/>
              <w:t>1) зменшення обсягів закупівлі, зокрема з урахуванням фактичного обсягу видатків замовника;</w:t>
            </w:r>
          </w:p>
          <w:p w14:paraId="6DD5D5F8" w14:textId="77777777" w:rsidR="002F73CB" w:rsidRPr="0002338E" w:rsidRDefault="002F73CB" w:rsidP="002F73CB">
            <w:pPr>
              <w:pStyle w:val="rvps2"/>
              <w:shd w:val="clear" w:color="auto" w:fill="FFFFFF"/>
              <w:spacing w:before="0" w:beforeAutospacing="0" w:after="150" w:afterAutospacing="0"/>
              <w:ind w:firstLine="450"/>
              <w:jc w:val="both"/>
            </w:pPr>
            <w:r w:rsidRPr="0002338E">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F7E787D" w14:textId="77777777" w:rsidR="002F73CB" w:rsidRPr="0002338E" w:rsidRDefault="002F73CB" w:rsidP="002F73CB">
            <w:pPr>
              <w:pStyle w:val="rvps2"/>
              <w:shd w:val="clear" w:color="auto" w:fill="FFFFFF"/>
              <w:spacing w:before="0" w:beforeAutospacing="0" w:after="150" w:afterAutospacing="0"/>
              <w:ind w:firstLine="450"/>
              <w:jc w:val="both"/>
            </w:pPr>
            <w:r w:rsidRPr="0002338E">
              <w:t>3) покращення якості предмета закупівлі за умови, що таке покращення не призведе до збільшення суми, визначеної в договорі про закупівлю;</w:t>
            </w:r>
          </w:p>
          <w:p w14:paraId="71E134BD" w14:textId="77777777" w:rsidR="002F73CB" w:rsidRPr="0002338E" w:rsidRDefault="002F73CB" w:rsidP="002F73CB">
            <w:pPr>
              <w:pStyle w:val="rvps2"/>
              <w:shd w:val="clear" w:color="auto" w:fill="FFFFFF"/>
              <w:spacing w:before="0" w:beforeAutospacing="0" w:after="150" w:afterAutospacing="0"/>
              <w:ind w:firstLine="450"/>
              <w:jc w:val="both"/>
            </w:pPr>
            <w:r w:rsidRPr="0002338E">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7B134FD" w14:textId="77777777" w:rsidR="002F73CB" w:rsidRPr="0002338E" w:rsidRDefault="002F73CB" w:rsidP="002F73CB">
            <w:pPr>
              <w:pStyle w:val="rvps2"/>
              <w:shd w:val="clear" w:color="auto" w:fill="FFFFFF"/>
              <w:spacing w:before="0" w:beforeAutospacing="0" w:after="150" w:afterAutospacing="0"/>
              <w:ind w:firstLine="450"/>
              <w:jc w:val="both"/>
            </w:pPr>
            <w:r w:rsidRPr="0002338E">
              <w:t>5) погодження зміни ціни в договорі про закупівлю в бік зменшення (без зміни кількості (обсягу) та якості товарів, робіт і послуг);</w:t>
            </w:r>
          </w:p>
          <w:p w14:paraId="144AB158" w14:textId="77777777" w:rsidR="002F73CB" w:rsidRPr="0002338E" w:rsidRDefault="002F73CB" w:rsidP="002F73CB">
            <w:pPr>
              <w:pStyle w:val="rvps2"/>
              <w:shd w:val="clear" w:color="auto" w:fill="FFFFFF"/>
              <w:spacing w:before="0" w:beforeAutospacing="0" w:after="150" w:afterAutospacing="0"/>
              <w:ind w:firstLine="450"/>
              <w:jc w:val="both"/>
            </w:pPr>
            <w:r w:rsidRPr="0002338E">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08231DF" w14:textId="77777777" w:rsidR="002F73CB" w:rsidRPr="0002338E" w:rsidRDefault="002F73CB" w:rsidP="002F73CB">
            <w:pPr>
              <w:pStyle w:val="rvps2"/>
              <w:shd w:val="clear" w:color="auto" w:fill="FFFFFF"/>
              <w:spacing w:before="0" w:beforeAutospacing="0" w:after="150" w:afterAutospacing="0"/>
              <w:ind w:firstLine="450"/>
              <w:jc w:val="both"/>
            </w:pPr>
            <w:r w:rsidRPr="0002338E">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DBFF4A0" w14:textId="77777777" w:rsidR="002F73CB" w:rsidRPr="0002338E" w:rsidRDefault="002F73CB" w:rsidP="002F73CB">
            <w:pPr>
              <w:pStyle w:val="rvps2"/>
              <w:shd w:val="clear" w:color="auto" w:fill="FFFFFF"/>
              <w:spacing w:before="0" w:beforeAutospacing="0" w:after="150" w:afterAutospacing="0"/>
              <w:ind w:firstLine="450"/>
              <w:jc w:val="both"/>
            </w:pPr>
            <w:r w:rsidRPr="0002338E">
              <w:t>8) зміни умов у зв’язку із застосуванням положень </w:t>
            </w:r>
            <w:hyperlink r:id="rId76" w:anchor="n1778" w:tgtFrame="_blank" w:history="1">
              <w:r w:rsidRPr="0002338E">
                <w:rPr>
                  <w:rStyle w:val="a4"/>
                  <w:color w:val="auto"/>
                </w:rPr>
                <w:t>частини шостої</w:t>
              </w:r>
            </w:hyperlink>
            <w:r w:rsidRPr="0002338E">
              <w:t> статті 41 Закону;</w:t>
            </w:r>
          </w:p>
          <w:p w14:paraId="78189C4D" w14:textId="77777777" w:rsidR="002F73CB" w:rsidRPr="0002338E" w:rsidRDefault="002F73CB" w:rsidP="002F73CB">
            <w:pPr>
              <w:pStyle w:val="rvps2"/>
              <w:shd w:val="clear" w:color="auto" w:fill="FFFFFF"/>
              <w:spacing w:before="0" w:beforeAutospacing="0" w:after="150" w:afterAutospacing="0"/>
              <w:ind w:firstLine="450"/>
              <w:jc w:val="both"/>
            </w:pPr>
            <w:r w:rsidRPr="0002338E">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77" w:tgtFrame="_blank" w:history="1">
              <w:r w:rsidRPr="0002338E">
                <w:rPr>
                  <w:rStyle w:val="a4"/>
                  <w:color w:val="auto"/>
                </w:rPr>
                <w:t>№ 382</w:t>
              </w:r>
            </w:hyperlink>
            <w:r w:rsidRPr="0002338E">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33131AD" w14:textId="77777777" w:rsidR="002F73CB" w:rsidRPr="00315BA0" w:rsidRDefault="002F73CB" w:rsidP="002F73CB">
            <w:pPr>
              <w:pStyle w:val="rvps2"/>
              <w:shd w:val="clear" w:color="auto" w:fill="FFFFFF"/>
              <w:spacing w:before="0" w:beforeAutospacing="0" w:after="0" w:afterAutospacing="0"/>
              <w:ind w:firstLine="851"/>
              <w:jc w:val="both"/>
            </w:pPr>
            <w:r w:rsidRPr="00BF615D">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w:t>
            </w:r>
            <w:hyperlink r:id="rId78" w:tgtFrame="_blank" w:history="1">
              <w:r w:rsidRPr="00BF615D">
                <w:rPr>
                  <w:rStyle w:val="a4"/>
                </w:rPr>
                <w:t>Закону</w:t>
              </w:r>
            </w:hyperlink>
            <w:r w:rsidRPr="00BF615D">
              <w:t> з урахуванням цих особливостей.</w:t>
            </w:r>
          </w:p>
          <w:p w14:paraId="03561B96" w14:textId="008C5DA4" w:rsidR="00C45325" w:rsidRPr="00877EEF" w:rsidRDefault="002F73CB" w:rsidP="00C45325">
            <w:pPr>
              <w:jc w:val="center"/>
              <w:rPr>
                <w:rFonts w:ascii="Times New Roman" w:hAnsi="Times New Roman"/>
                <w:b/>
                <w:bCs/>
                <w:lang w:val="uk-UA"/>
              </w:rPr>
            </w:pPr>
            <w:r>
              <w:rPr>
                <w:rFonts w:ascii="Times New Roman" w:hAnsi="Times New Roman"/>
                <w:b/>
                <w:bCs/>
                <w:lang w:val="uk-UA"/>
              </w:rPr>
              <w:t>9</w:t>
            </w:r>
            <w:r w:rsidR="00C45325" w:rsidRPr="00877EEF">
              <w:rPr>
                <w:rFonts w:ascii="Times New Roman" w:hAnsi="Times New Roman"/>
                <w:b/>
                <w:bCs/>
                <w:lang w:val="uk-UA"/>
              </w:rPr>
              <w:t>. ТЕРМІН ДІЇ ДОГОВОРУ</w:t>
            </w:r>
          </w:p>
          <w:p w14:paraId="196CF614" w14:textId="6CA6E442" w:rsidR="00C45325" w:rsidRPr="00877EEF" w:rsidRDefault="002F73CB" w:rsidP="00C45325">
            <w:pPr>
              <w:ind w:firstLine="709"/>
              <w:jc w:val="both"/>
              <w:rPr>
                <w:rFonts w:ascii="Times New Roman" w:hAnsi="Times New Roman"/>
                <w:lang w:val="uk-UA"/>
              </w:rPr>
            </w:pPr>
            <w:r>
              <w:rPr>
                <w:rFonts w:ascii="Times New Roman" w:hAnsi="Times New Roman"/>
                <w:lang w:val="uk-UA"/>
              </w:rPr>
              <w:t>9</w:t>
            </w:r>
            <w:r w:rsidR="00C45325" w:rsidRPr="00877EEF">
              <w:rPr>
                <w:rFonts w:ascii="Times New Roman" w:hAnsi="Times New Roman"/>
                <w:lang w:val="uk-UA"/>
              </w:rPr>
              <w:t>.1. Цей Договір набирає чинності з дати його підписання, але не раніше, ніж з 01.01.202</w:t>
            </w:r>
            <w:r w:rsidR="000862D2">
              <w:rPr>
                <w:rFonts w:ascii="Times New Roman" w:hAnsi="Times New Roman"/>
                <w:lang w:val="uk-UA"/>
              </w:rPr>
              <w:t>5</w:t>
            </w:r>
            <w:r w:rsidR="00C45325" w:rsidRPr="00877EEF">
              <w:rPr>
                <w:rFonts w:ascii="Times New Roman" w:hAnsi="Times New Roman"/>
                <w:lang w:val="uk-UA"/>
              </w:rPr>
              <w:t xml:space="preserve"> року і діє до 31.12.202</w:t>
            </w:r>
            <w:r w:rsidR="000862D2">
              <w:rPr>
                <w:rFonts w:ascii="Times New Roman" w:hAnsi="Times New Roman"/>
                <w:lang w:val="uk-UA"/>
              </w:rPr>
              <w:t>5</w:t>
            </w:r>
            <w:r w:rsidR="00C45325" w:rsidRPr="00877EEF">
              <w:rPr>
                <w:rFonts w:ascii="Times New Roman" w:hAnsi="Times New Roman"/>
                <w:lang w:val="uk-UA"/>
              </w:rPr>
              <w:t xml:space="preserve"> року, але в будь-якому разі до повного виконання обов’язків Сторонами</w:t>
            </w:r>
          </w:p>
          <w:p w14:paraId="042913AB" w14:textId="76D94E37" w:rsidR="00C45325" w:rsidRPr="00877EEF" w:rsidRDefault="002F73CB" w:rsidP="00C45325">
            <w:pPr>
              <w:ind w:firstLine="709"/>
              <w:jc w:val="both"/>
              <w:rPr>
                <w:rFonts w:ascii="Times New Roman" w:hAnsi="Times New Roman"/>
                <w:lang w:val="uk-UA"/>
              </w:rPr>
            </w:pPr>
            <w:r>
              <w:rPr>
                <w:rFonts w:ascii="Times New Roman" w:hAnsi="Times New Roman"/>
                <w:lang w:val="uk-UA"/>
              </w:rPr>
              <w:lastRenderedPageBreak/>
              <w:t>9</w:t>
            </w:r>
            <w:r w:rsidR="00C45325" w:rsidRPr="00877EEF">
              <w:rPr>
                <w:rFonts w:ascii="Times New Roman" w:hAnsi="Times New Roman"/>
                <w:lang w:val="uk-UA"/>
              </w:rPr>
              <w:t xml:space="preserve">.2.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p>
          <w:p w14:paraId="36E435A7" w14:textId="2D3470FF" w:rsidR="00C45325" w:rsidRPr="00877EEF" w:rsidRDefault="002F73CB" w:rsidP="00C45325">
            <w:pPr>
              <w:jc w:val="center"/>
              <w:rPr>
                <w:rFonts w:ascii="Times New Roman" w:hAnsi="Times New Roman"/>
                <w:b/>
                <w:bCs/>
                <w:lang w:val="uk-UA"/>
              </w:rPr>
            </w:pPr>
            <w:r>
              <w:rPr>
                <w:rFonts w:ascii="Times New Roman" w:hAnsi="Times New Roman"/>
                <w:b/>
                <w:bCs/>
                <w:lang w:val="uk-UA"/>
              </w:rPr>
              <w:t>10</w:t>
            </w:r>
            <w:r w:rsidR="00C45325" w:rsidRPr="00877EEF">
              <w:rPr>
                <w:rFonts w:ascii="Times New Roman" w:hAnsi="Times New Roman"/>
                <w:b/>
                <w:bCs/>
                <w:lang w:val="uk-UA"/>
              </w:rPr>
              <w:t>. ВИРІШЕННЯ СПОРІВ</w:t>
            </w:r>
          </w:p>
          <w:p w14:paraId="6BEB19C9" w14:textId="2EFB2C11" w:rsidR="00C45325" w:rsidRPr="00877EEF" w:rsidRDefault="002F73CB" w:rsidP="00C45325">
            <w:pPr>
              <w:ind w:firstLine="709"/>
              <w:jc w:val="both"/>
              <w:rPr>
                <w:rFonts w:ascii="Times New Roman" w:hAnsi="Times New Roman"/>
                <w:lang w:val="uk-UA"/>
              </w:rPr>
            </w:pPr>
            <w:r>
              <w:rPr>
                <w:rFonts w:ascii="Times New Roman" w:hAnsi="Times New Roman"/>
                <w:lang w:val="uk-UA"/>
              </w:rPr>
              <w:t>10</w:t>
            </w:r>
            <w:r w:rsidR="00C45325" w:rsidRPr="00877EEF">
              <w:rPr>
                <w:rFonts w:ascii="Times New Roman" w:hAnsi="Times New Roman"/>
                <w:lang w:val="uk-UA"/>
              </w:rPr>
              <w:t>.1. Будь-які спори або розбіжності, що виникають при виконанні цього Договору, вирішуються Сторонами шляхом переговорів.</w:t>
            </w:r>
          </w:p>
          <w:p w14:paraId="35493738" w14:textId="1B6C4413" w:rsidR="00C45325" w:rsidRPr="00877EEF" w:rsidRDefault="002F73CB" w:rsidP="00C45325">
            <w:pPr>
              <w:ind w:firstLine="709"/>
              <w:jc w:val="both"/>
              <w:rPr>
                <w:rFonts w:ascii="Times New Roman" w:hAnsi="Times New Roman"/>
                <w:lang w:val="uk-UA"/>
              </w:rPr>
            </w:pPr>
            <w:r>
              <w:rPr>
                <w:rFonts w:ascii="Times New Roman" w:hAnsi="Times New Roman"/>
                <w:lang w:val="uk-UA"/>
              </w:rPr>
              <w:t>10</w:t>
            </w:r>
            <w:r w:rsidR="00C45325" w:rsidRPr="00877EEF">
              <w:rPr>
                <w:rFonts w:ascii="Times New Roman" w:hAnsi="Times New Roman"/>
                <w:lang w:val="uk-UA"/>
              </w:rPr>
              <w:t>.2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p>
          <w:p w14:paraId="54D83B48" w14:textId="71B2EFEA" w:rsidR="00C45325" w:rsidRPr="00877EEF" w:rsidRDefault="00C45325" w:rsidP="00C45325">
            <w:pPr>
              <w:contextualSpacing/>
              <w:jc w:val="center"/>
              <w:rPr>
                <w:rFonts w:ascii="Times New Roman" w:hAnsi="Times New Roman"/>
                <w:b/>
                <w:bCs/>
                <w:lang w:val="uk-UA"/>
              </w:rPr>
            </w:pPr>
            <w:r w:rsidRPr="00877EEF">
              <w:rPr>
                <w:rFonts w:ascii="Times New Roman" w:hAnsi="Times New Roman"/>
                <w:b/>
                <w:bCs/>
                <w:lang w:val="uk-UA"/>
              </w:rPr>
              <w:t>1</w:t>
            </w:r>
            <w:r w:rsidR="002F73CB">
              <w:rPr>
                <w:rFonts w:ascii="Times New Roman" w:hAnsi="Times New Roman"/>
                <w:b/>
                <w:bCs/>
                <w:lang w:val="uk-UA"/>
              </w:rPr>
              <w:t>1</w:t>
            </w:r>
            <w:r w:rsidRPr="00877EEF">
              <w:rPr>
                <w:rFonts w:ascii="Times New Roman" w:hAnsi="Times New Roman"/>
                <w:b/>
                <w:bCs/>
                <w:lang w:val="uk-UA"/>
              </w:rPr>
              <w:t>. ДОДАТКОВІ УМОВИ</w:t>
            </w:r>
          </w:p>
          <w:p w14:paraId="06670E21" w14:textId="4E2FE6E1" w:rsidR="00C45325" w:rsidRPr="00877EEF" w:rsidRDefault="00C45325" w:rsidP="00C45325">
            <w:pPr>
              <w:pStyle w:val="a9"/>
              <w:ind w:firstLine="709"/>
              <w:contextualSpacing/>
              <w:rPr>
                <w:sz w:val="22"/>
                <w:szCs w:val="22"/>
              </w:rPr>
            </w:pPr>
            <w:r w:rsidRPr="00877EEF">
              <w:rPr>
                <w:sz w:val="22"/>
                <w:szCs w:val="22"/>
              </w:rPr>
              <w:t>1</w:t>
            </w:r>
            <w:r w:rsidR="002F73CB">
              <w:rPr>
                <w:sz w:val="22"/>
                <w:szCs w:val="22"/>
              </w:rPr>
              <w:t>1</w:t>
            </w:r>
            <w:r w:rsidRPr="00877EEF">
              <w:rPr>
                <w:sz w:val="22"/>
                <w:szCs w:val="22"/>
              </w:rPr>
              <w:t>.1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3A95BAB7" w14:textId="401CB581" w:rsidR="00C45325" w:rsidRPr="00877EEF" w:rsidRDefault="00C45325" w:rsidP="00C45325">
            <w:pPr>
              <w:pStyle w:val="a9"/>
              <w:ind w:firstLine="709"/>
              <w:rPr>
                <w:sz w:val="22"/>
                <w:szCs w:val="22"/>
              </w:rPr>
            </w:pPr>
            <w:r w:rsidRPr="00877EEF">
              <w:rPr>
                <w:sz w:val="22"/>
                <w:szCs w:val="22"/>
              </w:rPr>
              <w:t>1</w:t>
            </w:r>
            <w:r w:rsidR="002F73CB">
              <w:rPr>
                <w:sz w:val="22"/>
                <w:szCs w:val="22"/>
              </w:rPr>
              <w:t>1</w:t>
            </w:r>
            <w:r w:rsidRPr="00877EEF">
              <w:rPr>
                <w:sz w:val="22"/>
                <w:szCs w:val="22"/>
              </w:rPr>
              <w:t>.2 Повідомлення про розірвання договору не звільняє Сторони від виконання своїх зобов’язань за Договором, що виникли до його розірвання.</w:t>
            </w:r>
          </w:p>
          <w:p w14:paraId="1D28D733" w14:textId="5141CDC4"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1</w:t>
            </w:r>
            <w:r w:rsidR="002F73CB">
              <w:rPr>
                <w:rFonts w:ascii="Times New Roman" w:hAnsi="Times New Roman"/>
                <w:lang w:val="uk-UA"/>
              </w:rPr>
              <w:t>1</w:t>
            </w:r>
            <w:r w:rsidRPr="00877EEF">
              <w:rPr>
                <w:rFonts w:ascii="Times New Roman" w:hAnsi="Times New Roman"/>
                <w:lang w:val="uk-UA"/>
              </w:rPr>
              <w:t>.3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42D47567" w14:textId="147903AB"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1</w:t>
            </w:r>
            <w:r w:rsidR="002F73CB">
              <w:rPr>
                <w:rFonts w:ascii="Times New Roman" w:hAnsi="Times New Roman"/>
                <w:lang w:val="uk-UA"/>
              </w:rPr>
              <w:t>1</w:t>
            </w:r>
            <w:r w:rsidRPr="00877EEF">
              <w:rPr>
                <w:rFonts w:ascii="Times New Roman" w:hAnsi="Times New Roman"/>
                <w:lang w:val="uk-UA"/>
              </w:rPr>
              <w:t>.4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6BA8BAE5" w14:textId="4FFDFCDB"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1</w:t>
            </w:r>
            <w:r w:rsidR="002F73CB">
              <w:rPr>
                <w:rFonts w:ascii="Times New Roman" w:hAnsi="Times New Roman"/>
                <w:lang w:val="uk-UA"/>
              </w:rPr>
              <w:t>1</w:t>
            </w:r>
            <w:r w:rsidRPr="00877EEF">
              <w:rPr>
                <w:rFonts w:ascii="Times New Roman" w:hAnsi="Times New Roman"/>
                <w:lang w:val="uk-UA"/>
              </w:rPr>
              <w:t>.5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4316D229" w14:textId="197A8AF3"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1</w:t>
            </w:r>
            <w:r w:rsidR="002F73CB">
              <w:rPr>
                <w:rFonts w:ascii="Times New Roman" w:hAnsi="Times New Roman"/>
                <w:lang w:val="uk-UA"/>
              </w:rPr>
              <w:t>1</w:t>
            </w:r>
            <w:r w:rsidRPr="00877EEF">
              <w:rPr>
                <w:rFonts w:ascii="Times New Roman" w:hAnsi="Times New Roman"/>
                <w:lang w:val="uk-UA"/>
              </w:rPr>
              <w:t>.6 Даний Договір складений в двох примірниках українською мовою, що мають однакову юридичну силу, по одному примірнику для кожної зі Сторін.</w:t>
            </w:r>
          </w:p>
          <w:p w14:paraId="5D89492F" w14:textId="37252CBE" w:rsidR="00C45325" w:rsidRPr="00877EEF" w:rsidRDefault="00C45325" w:rsidP="00C45325">
            <w:pPr>
              <w:jc w:val="both"/>
              <w:rPr>
                <w:rFonts w:ascii="Times New Roman" w:hAnsi="Times New Roman"/>
                <w:lang w:val="uk-UA"/>
              </w:rPr>
            </w:pPr>
            <w:r w:rsidRPr="00877EEF">
              <w:rPr>
                <w:rFonts w:ascii="Times New Roman" w:hAnsi="Times New Roman"/>
                <w:lang w:val="uk-UA"/>
              </w:rPr>
              <w:t xml:space="preserve">            1</w:t>
            </w:r>
            <w:r w:rsidR="002F73CB">
              <w:rPr>
                <w:rFonts w:ascii="Times New Roman" w:hAnsi="Times New Roman"/>
                <w:lang w:val="uk-UA"/>
              </w:rPr>
              <w:t>1</w:t>
            </w:r>
            <w:r w:rsidRPr="00877EEF">
              <w:rPr>
                <w:rFonts w:ascii="Times New Roman" w:hAnsi="Times New Roman"/>
                <w:lang w:val="uk-UA"/>
              </w:rPr>
              <w:t>.7 Виконавець засвідчує, що він є ________________________________.</w:t>
            </w:r>
          </w:p>
          <w:p w14:paraId="76C96531" w14:textId="2D671561" w:rsidR="00C45325" w:rsidRPr="00877EEF" w:rsidRDefault="002F73CB" w:rsidP="002F73CB">
            <w:pPr>
              <w:jc w:val="both"/>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1</w:t>
            </w:r>
            <w:r>
              <w:rPr>
                <w:rFonts w:ascii="Times New Roman" w:hAnsi="Times New Roman"/>
                <w:lang w:val="uk-UA"/>
              </w:rPr>
              <w:t>1</w:t>
            </w:r>
            <w:r w:rsidR="00C45325" w:rsidRPr="00877EEF">
              <w:rPr>
                <w:rFonts w:ascii="Times New Roman" w:hAnsi="Times New Roman"/>
                <w:lang w:val="uk-UA"/>
              </w:rPr>
              <w:t xml:space="preserve">.8. </w:t>
            </w:r>
            <w:r w:rsidR="00C45325" w:rsidRPr="00877EEF">
              <w:rPr>
                <w:rFonts w:ascii="Times New Roman" w:hAnsi="Times New Roman"/>
                <w:u w:val="single"/>
                <w:lang w:val="uk-UA"/>
              </w:rPr>
              <w:t>Замовник є неприбутковим підприємством</w:t>
            </w:r>
          </w:p>
          <w:p w14:paraId="273BEFD4" w14:textId="29F47219" w:rsidR="00C45325" w:rsidRPr="00877EEF" w:rsidRDefault="002F73CB" w:rsidP="002F73CB">
            <w:pPr>
              <w:jc w:val="both"/>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1</w:t>
            </w:r>
            <w:r>
              <w:rPr>
                <w:rFonts w:ascii="Times New Roman" w:hAnsi="Times New Roman"/>
                <w:lang w:val="uk-UA"/>
              </w:rPr>
              <w:t>1</w:t>
            </w:r>
            <w:r w:rsidR="00C45325" w:rsidRPr="00877EEF">
              <w:rPr>
                <w:rFonts w:ascii="Times New Roman" w:hAnsi="Times New Roman"/>
                <w:lang w:val="uk-UA"/>
              </w:rPr>
              <w:t>.9.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416C6890" w14:textId="5A0AB581" w:rsidR="00C45325" w:rsidRPr="00877EEF" w:rsidRDefault="00C45325" w:rsidP="00C45325">
            <w:pPr>
              <w:ind w:firstLine="709"/>
              <w:jc w:val="both"/>
              <w:rPr>
                <w:rFonts w:ascii="Times New Roman" w:hAnsi="Times New Roman"/>
                <w:lang w:val="uk-UA" w:eastAsia="de-DE"/>
              </w:rPr>
            </w:pPr>
            <w:r w:rsidRPr="00877EEF">
              <w:rPr>
                <w:rFonts w:ascii="Times New Roman" w:hAnsi="Times New Roman"/>
                <w:lang w:val="uk-UA"/>
              </w:rPr>
              <w:t>1</w:t>
            </w:r>
            <w:r w:rsidR="002F73CB">
              <w:rPr>
                <w:rFonts w:ascii="Times New Roman" w:hAnsi="Times New Roman"/>
                <w:lang w:val="uk-UA"/>
              </w:rPr>
              <w:t>1</w:t>
            </w:r>
            <w:r w:rsidRPr="00877EEF">
              <w:rPr>
                <w:rFonts w:ascii="Times New Roman" w:hAnsi="Times New Roman"/>
                <w:lang w:val="uk-UA"/>
              </w:rPr>
              <w:t>.10 До цього Договору в якості його невід’ємних частин додаються:</w:t>
            </w:r>
            <w:r w:rsidRPr="00877EEF">
              <w:rPr>
                <w:rFonts w:ascii="Times New Roman" w:hAnsi="Times New Roman"/>
                <w:lang w:val="uk-UA" w:eastAsia="de-DE"/>
              </w:rPr>
              <w:fldChar w:fldCharType="begin"/>
            </w:r>
            <w:r w:rsidRPr="00877EEF">
              <w:rPr>
                <w:rFonts w:ascii="Times New Roman" w:hAnsi="Times New Roman"/>
                <w:lang w:val="uk-UA" w:eastAsia="de-DE"/>
              </w:rPr>
              <w:instrText xml:space="preserve"> TOC \o "1-1" </w:instrText>
            </w:r>
            <w:r w:rsidRPr="00877EEF">
              <w:rPr>
                <w:rFonts w:ascii="Times New Roman" w:hAnsi="Times New Roman"/>
                <w:lang w:val="uk-UA" w:eastAsia="de-DE"/>
              </w:rPr>
              <w:fldChar w:fldCharType="separate"/>
            </w:r>
          </w:p>
          <w:p w14:paraId="76F44044" w14:textId="77777777" w:rsidR="00C45325" w:rsidRPr="00877EEF" w:rsidRDefault="00C45325" w:rsidP="00C45325">
            <w:pPr>
              <w:spacing w:line="240" w:lineRule="atLeast"/>
              <w:ind w:firstLine="709"/>
              <w:rPr>
                <w:rFonts w:ascii="Times New Roman" w:hAnsi="Times New Roman"/>
                <w:lang w:eastAsia="de-DE"/>
              </w:rPr>
            </w:pPr>
            <w:r w:rsidRPr="00877EEF">
              <w:rPr>
                <w:rFonts w:ascii="Times New Roman" w:hAnsi="Times New Roman"/>
                <w:lang w:val="uk-UA" w:eastAsia="de-DE"/>
              </w:rPr>
              <w:t xml:space="preserve">Додаток 1. </w:t>
            </w:r>
            <w:r w:rsidRPr="00877EEF">
              <w:rPr>
                <w:rFonts w:ascii="Times New Roman" w:hAnsi="Times New Roman"/>
                <w:lang w:eastAsia="de-DE"/>
              </w:rPr>
              <w:t>Перелік послуг</w:t>
            </w:r>
          </w:p>
          <w:p w14:paraId="13525662" w14:textId="77777777" w:rsidR="00C45325" w:rsidRPr="00877EEF" w:rsidRDefault="00C45325" w:rsidP="00C45325">
            <w:pPr>
              <w:spacing w:line="240" w:lineRule="atLeast"/>
              <w:ind w:firstLine="709"/>
              <w:rPr>
                <w:rFonts w:ascii="Times New Roman" w:hAnsi="Times New Roman"/>
                <w:lang w:val="uk-UA" w:eastAsia="de-DE"/>
              </w:rPr>
            </w:pPr>
            <w:r w:rsidRPr="00877EEF">
              <w:rPr>
                <w:rFonts w:ascii="Times New Roman" w:hAnsi="Times New Roman"/>
                <w:lang w:val="uk-UA" w:eastAsia="de-DE"/>
              </w:rPr>
              <w:t>Додаток 2 Довідка-розшифровка</w:t>
            </w:r>
          </w:p>
          <w:p w14:paraId="58C8B3CF" w14:textId="6544D510" w:rsidR="00C45325" w:rsidRPr="00877EEF" w:rsidRDefault="00C45325" w:rsidP="00C45325">
            <w:pPr>
              <w:spacing w:line="240" w:lineRule="atLeast"/>
              <w:jc w:val="center"/>
              <w:rPr>
                <w:rFonts w:ascii="Times New Roman" w:hAnsi="Times New Roman"/>
                <w:b/>
                <w:bCs/>
                <w:lang w:val="uk-UA"/>
              </w:rPr>
            </w:pPr>
            <w:r w:rsidRPr="00877EEF">
              <w:rPr>
                <w:rFonts w:ascii="Times New Roman" w:hAnsi="Times New Roman"/>
                <w:lang w:val="uk-UA" w:eastAsia="de-DE"/>
              </w:rPr>
              <w:fldChar w:fldCharType="end"/>
            </w:r>
            <w:r w:rsidRPr="00877EEF">
              <w:rPr>
                <w:rFonts w:ascii="Times New Roman" w:hAnsi="Times New Roman"/>
                <w:b/>
                <w:bCs/>
                <w:lang w:val="uk-UA"/>
              </w:rPr>
              <w:t>1</w:t>
            </w:r>
            <w:r w:rsidR="002F73CB">
              <w:rPr>
                <w:rFonts w:ascii="Times New Roman" w:hAnsi="Times New Roman"/>
                <w:b/>
                <w:bCs/>
                <w:lang w:val="uk-UA"/>
              </w:rPr>
              <w:t>2</w:t>
            </w:r>
            <w:r w:rsidRPr="00877EEF">
              <w:rPr>
                <w:rFonts w:ascii="Times New Roman" w:hAnsi="Times New Roman"/>
                <w:b/>
                <w:bCs/>
                <w:lang w:val="uk-UA"/>
              </w:rPr>
              <w:t>. РЕКВІЗИТИ СТОРІН</w:t>
            </w:r>
          </w:p>
          <w:p w14:paraId="26A6ED9C" w14:textId="77777777" w:rsidR="00C45325" w:rsidRPr="00877EEF" w:rsidRDefault="00C45325" w:rsidP="00C45325">
            <w:pPr>
              <w:jc w:val="center"/>
              <w:rPr>
                <w:rFonts w:ascii="Times New Roman" w:hAnsi="Times New Roman"/>
                <w:b/>
                <w:bCs/>
                <w:lang w:val="uk-UA"/>
              </w:rPr>
            </w:pPr>
          </w:p>
          <w:tbl>
            <w:tblPr>
              <w:tblW w:w="9990" w:type="dxa"/>
              <w:tblLayout w:type="fixed"/>
              <w:tblLook w:val="0000" w:firstRow="0" w:lastRow="0" w:firstColumn="0" w:lastColumn="0" w:noHBand="0" w:noVBand="0"/>
            </w:tblPr>
            <w:tblGrid>
              <w:gridCol w:w="4615"/>
              <w:gridCol w:w="567"/>
              <w:gridCol w:w="4808"/>
            </w:tblGrid>
            <w:tr w:rsidR="00C45325" w:rsidRPr="00877EEF" w14:paraId="28DEDAE0" w14:textId="77777777" w:rsidTr="000862D2">
              <w:trPr>
                <w:trHeight w:val="495"/>
              </w:trPr>
              <w:tc>
                <w:tcPr>
                  <w:tcW w:w="4615" w:type="dxa"/>
                </w:tcPr>
                <w:p w14:paraId="6CF6323E"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Виконавець:</w:t>
                  </w:r>
                </w:p>
              </w:tc>
              <w:tc>
                <w:tcPr>
                  <w:tcW w:w="567" w:type="dxa"/>
                </w:tcPr>
                <w:p w14:paraId="3BF253AF" w14:textId="77777777" w:rsidR="00C45325" w:rsidRPr="00877EEF" w:rsidRDefault="00C45325" w:rsidP="00C45325">
                  <w:pPr>
                    <w:jc w:val="center"/>
                    <w:rPr>
                      <w:rFonts w:ascii="Times New Roman" w:hAnsi="Times New Roman"/>
                      <w:b/>
                      <w:lang w:val="uk-UA"/>
                    </w:rPr>
                  </w:pPr>
                </w:p>
              </w:tc>
              <w:tc>
                <w:tcPr>
                  <w:tcW w:w="4808" w:type="dxa"/>
                </w:tcPr>
                <w:p w14:paraId="5A812E6C"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Замовник:</w:t>
                  </w:r>
                </w:p>
              </w:tc>
            </w:tr>
            <w:tr w:rsidR="00C45325" w:rsidRPr="00877EEF" w14:paraId="6C07101B" w14:textId="77777777" w:rsidTr="000862D2">
              <w:trPr>
                <w:trHeight w:val="1108"/>
              </w:trPr>
              <w:tc>
                <w:tcPr>
                  <w:tcW w:w="4615" w:type="dxa"/>
                  <w:vAlign w:val="center"/>
                </w:tcPr>
                <w:p w14:paraId="087F7D99" w14:textId="77777777" w:rsidR="00C45325" w:rsidRPr="00877EEF" w:rsidRDefault="00C45325" w:rsidP="00C45325">
                  <w:pPr>
                    <w:pStyle w:val="52"/>
                    <w:keepNext/>
                    <w:keepLines/>
                    <w:widowControl/>
                    <w:jc w:val="center"/>
                    <w:rPr>
                      <w:b/>
                      <w:sz w:val="22"/>
                      <w:szCs w:val="22"/>
                      <w:lang w:val="uk-UA"/>
                    </w:rPr>
                  </w:pPr>
                </w:p>
              </w:tc>
              <w:tc>
                <w:tcPr>
                  <w:tcW w:w="567" w:type="dxa"/>
                  <w:vAlign w:val="center"/>
                </w:tcPr>
                <w:p w14:paraId="1E020F3B" w14:textId="77777777" w:rsidR="00C45325" w:rsidRPr="00877EEF" w:rsidRDefault="00C45325" w:rsidP="00C45325">
                  <w:pPr>
                    <w:jc w:val="center"/>
                    <w:rPr>
                      <w:rFonts w:ascii="Times New Roman" w:hAnsi="Times New Roman"/>
                      <w:b/>
                      <w:lang w:val="uk-UA"/>
                    </w:rPr>
                  </w:pPr>
                </w:p>
              </w:tc>
              <w:tc>
                <w:tcPr>
                  <w:tcW w:w="4808" w:type="dxa"/>
                  <w:vAlign w:val="center"/>
                </w:tcPr>
                <w:p w14:paraId="500F0A32" w14:textId="77777777" w:rsidR="00C45325" w:rsidRPr="00877EEF" w:rsidRDefault="00C45325" w:rsidP="00C45325">
                  <w:pPr>
                    <w:jc w:val="center"/>
                    <w:rPr>
                      <w:rFonts w:ascii="Times New Roman" w:hAnsi="Times New Roman"/>
                      <w:b/>
                      <w:lang w:val="uk-UA"/>
                    </w:rPr>
                  </w:pPr>
                </w:p>
              </w:tc>
            </w:tr>
            <w:tr w:rsidR="00C45325" w:rsidRPr="00877EEF" w14:paraId="0ADB6843" w14:textId="77777777" w:rsidTr="000862D2">
              <w:trPr>
                <w:trHeight w:val="643"/>
              </w:trPr>
              <w:tc>
                <w:tcPr>
                  <w:tcW w:w="4615" w:type="dxa"/>
                  <w:vAlign w:val="bottom"/>
                </w:tcPr>
                <w:p w14:paraId="6601C3E2" w14:textId="77777777" w:rsidR="00C45325" w:rsidRPr="00877EEF" w:rsidRDefault="00C45325" w:rsidP="00C45325">
                  <w:pPr>
                    <w:rPr>
                      <w:rFonts w:ascii="Times New Roman" w:hAnsi="Times New Roman"/>
                      <w:lang w:val="uk-UA"/>
                    </w:rPr>
                  </w:pPr>
                </w:p>
              </w:tc>
              <w:tc>
                <w:tcPr>
                  <w:tcW w:w="567" w:type="dxa"/>
                  <w:vAlign w:val="bottom"/>
                </w:tcPr>
                <w:p w14:paraId="6CC49A7A" w14:textId="77777777" w:rsidR="00C45325" w:rsidRPr="00877EEF" w:rsidRDefault="00C45325" w:rsidP="00C45325">
                  <w:pPr>
                    <w:jc w:val="both"/>
                    <w:rPr>
                      <w:rFonts w:ascii="Times New Roman" w:hAnsi="Times New Roman"/>
                      <w:lang w:val="uk-UA"/>
                    </w:rPr>
                  </w:pPr>
                </w:p>
              </w:tc>
              <w:tc>
                <w:tcPr>
                  <w:tcW w:w="4808" w:type="dxa"/>
                  <w:vAlign w:val="bottom"/>
                </w:tcPr>
                <w:p w14:paraId="4D67314E" w14:textId="77777777" w:rsidR="00C45325" w:rsidRPr="00877EEF" w:rsidRDefault="00C45325" w:rsidP="00C45325">
                  <w:pPr>
                    <w:jc w:val="both"/>
                    <w:rPr>
                      <w:rFonts w:ascii="Times New Roman" w:hAnsi="Times New Roman"/>
                      <w:lang w:val="uk-UA"/>
                    </w:rPr>
                  </w:pPr>
                </w:p>
              </w:tc>
            </w:tr>
            <w:tr w:rsidR="00C45325" w:rsidRPr="00877EEF" w14:paraId="58D96591" w14:textId="77777777" w:rsidTr="000862D2">
              <w:trPr>
                <w:trHeight w:val="495"/>
              </w:trPr>
              <w:tc>
                <w:tcPr>
                  <w:tcW w:w="4615" w:type="dxa"/>
                </w:tcPr>
                <w:p w14:paraId="1E3B8D89" w14:textId="77777777" w:rsidR="00C45325" w:rsidRPr="00877EEF" w:rsidRDefault="00C45325" w:rsidP="00C45325">
                  <w:pPr>
                    <w:rPr>
                      <w:rFonts w:ascii="Times New Roman" w:hAnsi="Times New Roman"/>
                    </w:rPr>
                  </w:pPr>
                </w:p>
              </w:tc>
              <w:tc>
                <w:tcPr>
                  <w:tcW w:w="567" w:type="dxa"/>
                </w:tcPr>
                <w:p w14:paraId="6DB18746" w14:textId="77777777" w:rsidR="00C45325" w:rsidRPr="00877EEF" w:rsidRDefault="00C45325" w:rsidP="00C45325">
                  <w:pPr>
                    <w:jc w:val="both"/>
                    <w:rPr>
                      <w:rFonts w:ascii="Times New Roman" w:hAnsi="Times New Roman"/>
                      <w:lang w:val="uk-UA"/>
                    </w:rPr>
                  </w:pPr>
                </w:p>
              </w:tc>
              <w:tc>
                <w:tcPr>
                  <w:tcW w:w="4808" w:type="dxa"/>
                </w:tcPr>
                <w:p w14:paraId="4E9F85B6" w14:textId="77777777" w:rsidR="00C45325" w:rsidRPr="00877EEF" w:rsidRDefault="00C45325" w:rsidP="00C45325">
                  <w:pPr>
                    <w:rPr>
                      <w:rFonts w:ascii="Times New Roman" w:hAnsi="Times New Roman"/>
                      <w:lang w:val="uk-UA"/>
                    </w:rPr>
                  </w:pPr>
                </w:p>
              </w:tc>
            </w:tr>
            <w:tr w:rsidR="00C45325" w:rsidRPr="00877EEF" w14:paraId="5BCD08B1" w14:textId="77777777" w:rsidTr="000862D2">
              <w:trPr>
                <w:trHeight w:val="276"/>
              </w:trPr>
              <w:tc>
                <w:tcPr>
                  <w:tcW w:w="4615" w:type="dxa"/>
                </w:tcPr>
                <w:p w14:paraId="271A4C56" w14:textId="77777777" w:rsidR="00C45325" w:rsidRPr="00877EEF" w:rsidRDefault="00C45325" w:rsidP="00C45325">
                  <w:pPr>
                    <w:rPr>
                      <w:rFonts w:ascii="Times New Roman" w:hAnsi="Times New Roman"/>
                      <w:b/>
                      <w:bCs/>
                      <w:lang w:val="uk-UA"/>
                    </w:rPr>
                  </w:pPr>
                </w:p>
              </w:tc>
              <w:tc>
                <w:tcPr>
                  <w:tcW w:w="567" w:type="dxa"/>
                </w:tcPr>
                <w:p w14:paraId="36EF3EDB" w14:textId="77777777" w:rsidR="00C45325" w:rsidRPr="00877EEF" w:rsidRDefault="00C45325" w:rsidP="00C45325">
                  <w:pPr>
                    <w:jc w:val="both"/>
                    <w:rPr>
                      <w:rFonts w:ascii="Times New Roman" w:hAnsi="Times New Roman"/>
                      <w:lang w:val="uk-UA"/>
                    </w:rPr>
                  </w:pPr>
                </w:p>
              </w:tc>
              <w:tc>
                <w:tcPr>
                  <w:tcW w:w="4808" w:type="dxa"/>
                </w:tcPr>
                <w:p w14:paraId="4C6BBA0B" w14:textId="77777777" w:rsidR="00C45325" w:rsidRPr="00877EEF" w:rsidRDefault="00C45325" w:rsidP="00C45325">
                  <w:pPr>
                    <w:jc w:val="both"/>
                    <w:rPr>
                      <w:rFonts w:ascii="Times New Roman" w:hAnsi="Times New Roman"/>
                      <w:b/>
                      <w:bCs/>
                      <w:lang w:val="uk-UA"/>
                    </w:rPr>
                  </w:pPr>
                </w:p>
              </w:tc>
            </w:tr>
            <w:tr w:rsidR="00C45325" w:rsidRPr="00877EEF" w14:paraId="22065565" w14:textId="77777777" w:rsidTr="000862D2">
              <w:trPr>
                <w:trHeight w:val="495"/>
              </w:trPr>
              <w:tc>
                <w:tcPr>
                  <w:tcW w:w="4615" w:type="dxa"/>
                </w:tcPr>
                <w:p w14:paraId="63D36031" w14:textId="77777777" w:rsidR="00C45325" w:rsidRPr="00877EEF" w:rsidRDefault="00C45325" w:rsidP="00C45325">
                  <w:pPr>
                    <w:rPr>
                      <w:rFonts w:ascii="Times New Roman" w:hAnsi="Times New Roman"/>
                      <w:b/>
                      <w:bCs/>
                      <w:lang w:val="uk-UA"/>
                    </w:rPr>
                  </w:pPr>
                </w:p>
              </w:tc>
              <w:tc>
                <w:tcPr>
                  <w:tcW w:w="567" w:type="dxa"/>
                </w:tcPr>
                <w:p w14:paraId="3F1E153D" w14:textId="77777777" w:rsidR="00C45325" w:rsidRPr="00877EEF" w:rsidRDefault="00C45325" w:rsidP="00C45325">
                  <w:pPr>
                    <w:jc w:val="both"/>
                    <w:rPr>
                      <w:rFonts w:ascii="Times New Roman" w:hAnsi="Times New Roman"/>
                      <w:lang w:val="uk-UA"/>
                    </w:rPr>
                  </w:pPr>
                </w:p>
              </w:tc>
              <w:tc>
                <w:tcPr>
                  <w:tcW w:w="4808" w:type="dxa"/>
                </w:tcPr>
                <w:p w14:paraId="00218C0C" w14:textId="77777777" w:rsidR="00C45325" w:rsidRPr="00877EEF" w:rsidRDefault="00C45325" w:rsidP="00C45325">
                  <w:pPr>
                    <w:jc w:val="both"/>
                    <w:rPr>
                      <w:rFonts w:ascii="Times New Roman" w:hAnsi="Times New Roman"/>
                      <w:b/>
                      <w:bCs/>
                      <w:lang w:val="uk-UA"/>
                    </w:rPr>
                  </w:pPr>
                </w:p>
              </w:tc>
            </w:tr>
          </w:tbl>
          <w:p w14:paraId="6806BD89" w14:textId="77777777" w:rsidR="00C45325" w:rsidRPr="00877EEF" w:rsidRDefault="00C45325" w:rsidP="00C45325">
            <w:pPr>
              <w:spacing w:after="0"/>
              <w:ind w:firstLine="6124"/>
              <w:jc w:val="center"/>
              <w:rPr>
                <w:rFonts w:ascii="Times New Roman" w:hAnsi="Times New Roman"/>
                <w:lang w:val="uk-UA"/>
              </w:rPr>
            </w:pPr>
            <w:r w:rsidRPr="00877EEF">
              <w:rPr>
                <w:rFonts w:ascii="Times New Roman" w:hAnsi="Times New Roman"/>
                <w:lang w:val="uk-UA"/>
              </w:rPr>
              <w:br w:type="page"/>
              <w:t>Додаток №1</w:t>
            </w:r>
          </w:p>
          <w:p w14:paraId="65A221AF" w14:textId="3B652286" w:rsidR="00C45325" w:rsidRPr="00877EEF" w:rsidRDefault="000862D2" w:rsidP="000862D2">
            <w:pPr>
              <w:spacing w:after="0"/>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до Договору №___</w:t>
            </w:r>
          </w:p>
          <w:p w14:paraId="66FF73AE" w14:textId="342125B4" w:rsidR="00C45325" w:rsidRPr="00877EEF" w:rsidRDefault="000862D2" w:rsidP="00800E2C">
            <w:pPr>
              <w:spacing w:after="0"/>
              <w:jc w:val="center"/>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від __________202_ р.</w:t>
            </w:r>
          </w:p>
          <w:p w14:paraId="7105CF19" w14:textId="77777777" w:rsidR="00C45325" w:rsidRPr="00877EEF" w:rsidRDefault="00C45325" w:rsidP="00C45325">
            <w:pPr>
              <w:spacing w:after="0" w:line="240" w:lineRule="auto"/>
              <w:ind w:left="720"/>
              <w:contextualSpacing/>
              <w:jc w:val="center"/>
              <w:rPr>
                <w:rFonts w:ascii="Times New Roman" w:hAnsi="Times New Roman"/>
                <w:b/>
                <w:lang w:val="uk-UA"/>
              </w:rPr>
            </w:pPr>
            <w:r w:rsidRPr="00877EEF">
              <w:rPr>
                <w:rFonts w:ascii="Times New Roman" w:hAnsi="Times New Roman"/>
                <w:b/>
                <w:lang w:val="uk-UA"/>
              </w:rPr>
              <w:t>Перелік послуг</w:t>
            </w:r>
          </w:p>
          <w:p w14:paraId="06E6D9B6" w14:textId="77777777" w:rsidR="00C45325" w:rsidRPr="00877EEF" w:rsidRDefault="00C45325" w:rsidP="00C45325">
            <w:pPr>
              <w:spacing w:after="0" w:line="240" w:lineRule="auto"/>
              <w:contextualSpacing/>
              <w:jc w:val="center"/>
              <w:rPr>
                <w:rFonts w:ascii="Times New Roman" w:hAnsi="Times New Roman"/>
                <w:b/>
                <w:lang w:val="uk-UA"/>
              </w:rPr>
            </w:pPr>
            <w:r w:rsidRPr="00877EEF">
              <w:rPr>
                <w:rFonts w:ascii="Times New Roman" w:hAnsi="Times New Roman"/>
                <w:b/>
                <w:lang w:val="uk-UA"/>
              </w:rPr>
              <w:t xml:space="preserve">         Загальна інформація</w:t>
            </w:r>
          </w:p>
          <w:p w14:paraId="613AD6AF" w14:textId="77777777" w:rsidR="00C45325" w:rsidRPr="00877EEF" w:rsidRDefault="00C45325" w:rsidP="00C45325">
            <w:pPr>
              <w:spacing w:line="288" w:lineRule="auto"/>
              <w:ind w:firstLine="709"/>
              <w:rPr>
                <w:rFonts w:ascii="Times New Roman" w:hAnsi="Times New Roman"/>
                <w:b/>
                <w:color w:val="FF0000"/>
                <w:lang w:val="uk-UA"/>
              </w:rPr>
            </w:pPr>
            <w:r w:rsidRPr="00877EEF">
              <w:rPr>
                <w:rFonts w:ascii="Times New Roman" w:hAnsi="Times New Roman"/>
                <w:b/>
                <w:lang w:val="uk-UA"/>
              </w:rPr>
              <w:t xml:space="preserve">Обсяг Послуг </w:t>
            </w:r>
          </w:p>
          <w:p w14:paraId="294AE0ED" w14:textId="6E63151E" w:rsidR="00C45325" w:rsidRPr="00E24F8A" w:rsidRDefault="00C45325" w:rsidP="00E24F8A">
            <w:pPr>
              <w:spacing w:after="0" w:line="240" w:lineRule="auto"/>
              <w:jc w:val="both"/>
              <w:rPr>
                <w:rFonts w:ascii="Times New Roman" w:hAnsi="Times New Roman"/>
                <w:color w:val="000000"/>
                <w:lang w:val="uk-UA" w:eastAsia="uk-UA"/>
              </w:rPr>
            </w:pPr>
            <w:r w:rsidRPr="00877EEF">
              <w:rPr>
                <w:rFonts w:ascii="Times New Roman" w:hAnsi="Times New Roman"/>
                <w:lang w:val="uk-UA" w:eastAsia="ru-RU"/>
              </w:rPr>
              <w:tab/>
            </w:r>
            <w:r w:rsidRPr="00877EEF">
              <w:rPr>
                <w:rFonts w:ascii="Times New Roman" w:hAnsi="Times New Roman"/>
                <w:lang w:val="uk-UA" w:eastAsia="ru-RU"/>
              </w:rPr>
              <w:tab/>
            </w:r>
            <w:r w:rsidRPr="00E24F8A">
              <w:rPr>
                <w:rFonts w:ascii="Times New Roman" w:hAnsi="Times New Roman"/>
                <w:lang w:val="uk-UA" w:eastAsia="ru-RU"/>
              </w:rPr>
              <w:t>Виконавець протягом терміну дії договору зобов’язується надавати Замовнику послуги</w:t>
            </w:r>
            <w:r w:rsidR="00E24F8A">
              <w:rPr>
                <w:rFonts w:ascii="Times New Roman" w:hAnsi="Times New Roman"/>
                <w:lang w:val="uk-UA" w:eastAsia="ru-RU"/>
              </w:rPr>
              <w:t xml:space="preserve"> </w:t>
            </w:r>
            <w:bookmarkStart w:id="138" w:name="_GoBack"/>
            <w:bookmarkEnd w:id="138"/>
            <w:r w:rsidR="00E24F8A" w:rsidRPr="00E24F8A">
              <w:rPr>
                <w:rFonts w:ascii="Times New Roman" w:hAnsi="Times New Roman"/>
                <w:bCs/>
                <w:lang w:val="uk-UA"/>
              </w:rPr>
              <w:t>“Послуги консультування та технічної підтримки з питань управління даними  програмно-апаратного комплексу  оперативно-диспетчерської служби </w:t>
            </w:r>
            <w:r w:rsidR="00E24F8A" w:rsidRPr="00E24F8A">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r w:rsidR="00E24F8A" w:rsidRPr="00E24F8A">
              <w:rPr>
                <w:rStyle w:val="ng-binding1"/>
                <w:rFonts w:ascii="Times New Roman" w:hAnsi="Times New Roman"/>
                <w:color w:val="000000"/>
                <w:lang w:val="uk-UA" w:eastAsia="uk-UA"/>
              </w:rPr>
              <w:t>”</w:t>
            </w:r>
            <w:r w:rsidR="00E24F8A" w:rsidRPr="00E24F8A">
              <w:rPr>
                <w:rFonts w:ascii="Times New Roman" w:hAnsi="Times New Roman"/>
                <w:lang w:val="uk-UA"/>
              </w:rPr>
              <w:t xml:space="preserve">(за </w:t>
            </w:r>
            <w:r w:rsidR="00E24F8A" w:rsidRPr="00E24F8A">
              <w:rPr>
                <w:rFonts w:ascii="Times New Roman" w:eastAsia="Lucida Sans Unicode" w:hAnsi="Times New Roman"/>
                <w:kern w:val="1"/>
                <w:lang w:val="uk-UA" w:eastAsia="hi-IN" w:bidi="hi-IN"/>
              </w:rPr>
              <w:t xml:space="preserve">ДК 021:2015: </w:t>
            </w:r>
            <w:r w:rsidR="00E24F8A" w:rsidRPr="00E24F8A">
              <w:rPr>
                <w:rFonts w:ascii="Times New Roman" w:hAnsi="Times New Roman"/>
                <w:lang w:val="uk-UA"/>
              </w:rPr>
              <w:t>“72310000-1 “</w:t>
            </w:r>
            <w:r w:rsidR="00E24F8A" w:rsidRPr="00E24F8A">
              <w:rPr>
                <w:rFonts w:ascii="Times New Roman" w:hAnsi="Times New Roman"/>
                <w:shd w:val="clear" w:color="auto" w:fill="FFFFFF"/>
                <w:lang w:val="uk-UA"/>
              </w:rPr>
              <w:t>Послуги з обробки даних”)</w:t>
            </w:r>
            <w:r w:rsidRPr="00E24F8A">
              <w:rPr>
                <w:rFonts w:ascii="Times New Roman" w:hAnsi="Times New Roman"/>
                <w:b/>
                <w:lang w:val="uk-UA" w:eastAsia="ru-RU"/>
              </w:rPr>
              <w:t>(надалі – Послуги).</w:t>
            </w:r>
          </w:p>
          <w:p w14:paraId="38A3A669" w14:textId="77777777" w:rsidR="00C45325" w:rsidRPr="00877EEF" w:rsidRDefault="00C45325" w:rsidP="00E24F8A">
            <w:pPr>
              <w:pStyle w:val="Text"/>
              <w:spacing w:before="0" w:after="0"/>
              <w:rPr>
                <w:rFonts w:ascii="Times New Roman" w:hAnsi="Times New Roman"/>
                <w:szCs w:val="22"/>
                <w:lang w:val="uk-UA" w:eastAsia="ru-RU"/>
              </w:rPr>
            </w:pPr>
          </w:p>
          <w:p w14:paraId="7933DA77" w14:textId="77777777" w:rsidR="00C45325" w:rsidRPr="00877EEF" w:rsidRDefault="00C45325" w:rsidP="00C45325">
            <w:pPr>
              <w:ind w:firstLine="709"/>
              <w:contextualSpacing/>
              <w:rPr>
                <w:rFonts w:ascii="Times New Roman" w:hAnsi="Times New Roman"/>
                <w:b/>
                <w:lang w:val="uk-UA"/>
              </w:rPr>
            </w:pPr>
            <w:r w:rsidRPr="00877EEF">
              <w:rPr>
                <w:rFonts w:ascii="Times New Roman" w:hAnsi="Times New Roman"/>
                <w:b/>
                <w:lang w:val="uk-UA"/>
              </w:rPr>
              <w:t xml:space="preserve">Зміст послуг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44"/>
              <w:gridCol w:w="3968"/>
            </w:tblGrid>
            <w:tr w:rsidR="00C45325" w:rsidRPr="00E24F8A" w14:paraId="36676576" w14:textId="77777777" w:rsidTr="00C45325">
              <w:trPr>
                <w:trHeight w:val="565"/>
              </w:trPr>
              <w:tc>
                <w:tcPr>
                  <w:tcW w:w="468" w:type="dxa"/>
                  <w:vAlign w:val="center"/>
                </w:tcPr>
                <w:p w14:paraId="5550FCA4" w14:textId="77777777" w:rsidR="00C45325" w:rsidRPr="00877EEF" w:rsidRDefault="00C45325" w:rsidP="00C45325">
                  <w:pPr>
                    <w:contextualSpacing/>
                    <w:jc w:val="center"/>
                    <w:rPr>
                      <w:rFonts w:ascii="Times New Roman" w:hAnsi="Times New Roman"/>
                      <w:b/>
                      <w:lang w:val="uk-UA"/>
                    </w:rPr>
                  </w:pPr>
                  <w:r w:rsidRPr="00877EEF">
                    <w:rPr>
                      <w:rFonts w:ascii="Times New Roman" w:hAnsi="Times New Roman"/>
                      <w:b/>
                      <w:lang w:val="uk-UA"/>
                    </w:rPr>
                    <w:t>№</w:t>
                  </w:r>
                </w:p>
              </w:tc>
              <w:tc>
                <w:tcPr>
                  <w:tcW w:w="4744" w:type="dxa"/>
                  <w:vAlign w:val="center"/>
                </w:tcPr>
                <w:p w14:paraId="1EF911B2" w14:textId="77777777" w:rsidR="00C45325" w:rsidRPr="00877EEF" w:rsidRDefault="00C45325" w:rsidP="00C45325">
                  <w:pPr>
                    <w:contextualSpacing/>
                    <w:jc w:val="center"/>
                    <w:rPr>
                      <w:rFonts w:ascii="Times New Roman" w:hAnsi="Times New Roman"/>
                      <w:b/>
                      <w:lang w:val="uk-UA"/>
                    </w:rPr>
                  </w:pPr>
                  <w:r w:rsidRPr="00877EEF">
                    <w:rPr>
                      <w:rFonts w:ascii="Times New Roman" w:hAnsi="Times New Roman"/>
                      <w:b/>
                      <w:lang w:val="uk-UA"/>
                    </w:rPr>
                    <w:t>Види послуг</w:t>
                  </w:r>
                </w:p>
              </w:tc>
              <w:tc>
                <w:tcPr>
                  <w:tcW w:w="3968" w:type="dxa"/>
                  <w:vAlign w:val="center"/>
                </w:tcPr>
                <w:p w14:paraId="5428A5A4" w14:textId="77777777" w:rsidR="00C45325" w:rsidRPr="00877EEF" w:rsidRDefault="00C45325" w:rsidP="00C45325">
                  <w:pPr>
                    <w:contextualSpacing/>
                    <w:jc w:val="center"/>
                    <w:rPr>
                      <w:rFonts w:ascii="Times New Roman" w:hAnsi="Times New Roman"/>
                      <w:b/>
                      <w:lang w:val="uk-UA"/>
                    </w:rPr>
                  </w:pPr>
                  <w:r w:rsidRPr="00877EEF">
                    <w:rPr>
                      <w:rFonts w:ascii="Times New Roman" w:hAnsi="Times New Roman"/>
                      <w:b/>
                      <w:lang w:val="uk-UA"/>
                    </w:rPr>
                    <w:t>Термін надання</w:t>
                  </w:r>
                </w:p>
              </w:tc>
            </w:tr>
            <w:tr w:rsidR="00C45325" w:rsidRPr="00877EEF" w14:paraId="11AB8346" w14:textId="77777777" w:rsidTr="00C45325">
              <w:tc>
                <w:tcPr>
                  <w:tcW w:w="468" w:type="dxa"/>
                </w:tcPr>
                <w:p w14:paraId="37AC3463" w14:textId="77777777" w:rsidR="00C45325" w:rsidRPr="00877EEF" w:rsidRDefault="00C45325" w:rsidP="00C45325">
                  <w:pPr>
                    <w:adjustRightInd w:val="0"/>
                    <w:contextualSpacing/>
                    <w:rPr>
                      <w:rFonts w:ascii="Times New Roman" w:hAnsi="Times New Roman"/>
                      <w:bCs/>
                      <w:lang w:val="uk-UA"/>
                    </w:rPr>
                  </w:pPr>
                  <w:r w:rsidRPr="00877EEF">
                    <w:rPr>
                      <w:rFonts w:ascii="Times New Roman" w:hAnsi="Times New Roman"/>
                      <w:bCs/>
                      <w:lang w:val="uk-UA"/>
                    </w:rPr>
                    <w:t>1</w:t>
                  </w:r>
                </w:p>
              </w:tc>
              <w:tc>
                <w:tcPr>
                  <w:tcW w:w="4744" w:type="dxa"/>
                </w:tcPr>
                <w:p w14:paraId="64628F9B" w14:textId="77777777" w:rsidR="00C45325" w:rsidRPr="00877EEF" w:rsidRDefault="00C45325" w:rsidP="00C45325">
                  <w:pPr>
                    <w:adjustRightInd w:val="0"/>
                    <w:contextualSpacing/>
                    <w:rPr>
                      <w:rFonts w:ascii="Times New Roman" w:hAnsi="Times New Roman"/>
                      <w:bCs/>
                      <w:lang w:val="uk-UA"/>
                    </w:rPr>
                  </w:pPr>
                  <w:r w:rsidRPr="00877EEF">
                    <w:rPr>
                      <w:rFonts w:ascii="Times New Roman" w:hAnsi="Times New Roman"/>
                      <w:lang w:val="uk-UA"/>
                    </w:rPr>
                    <w:t>Управління даними</w:t>
                  </w:r>
                </w:p>
              </w:tc>
              <w:tc>
                <w:tcPr>
                  <w:tcW w:w="3968" w:type="dxa"/>
                  <w:vAlign w:val="center"/>
                </w:tcPr>
                <w:p w14:paraId="342C1EC0" w14:textId="77777777" w:rsidR="00C45325" w:rsidRPr="00877EEF" w:rsidRDefault="00C45325" w:rsidP="00C45325">
                  <w:pPr>
                    <w:contextualSpacing/>
                    <w:rPr>
                      <w:rFonts w:ascii="Times New Roman" w:hAnsi="Times New Roman"/>
                      <w:lang w:val="uk-UA"/>
                    </w:rPr>
                  </w:pPr>
                  <w:r w:rsidRPr="00877EEF">
                    <w:rPr>
                      <w:rFonts w:ascii="Times New Roman" w:hAnsi="Times New Roman"/>
                      <w:lang w:val="uk-UA"/>
                    </w:rPr>
                    <w:t xml:space="preserve">За запитами Замовника, </w:t>
                  </w:r>
                </w:p>
                <w:p w14:paraId="1BA485BE" w14:textId="77777777" w:rsidR="00C45325" w:rsidRPr="00877EEF" w:rsidRDefault="00C45325" w:rsidP="00C45325">
                  <w:pPr>
                    <w:contextualSpacing/>
                    <w:rPr>
                      <w:rFonts w:ascii="Times New Roman" w:hAnsi="Times New Roman"/>
                      <w:lang w:val="uk-UA"/>
                    </w:rPr>
                  </w:pPr>
                  <w:r w:rsidRPr="00877EEF">
                    <w:rPr>
                      <w:rFonts w:ascii="Times New Roman" w:hAnsi="Times New Roman"/>
                      <w:lang w:val="uk-UA"/>
                    </w:rPr>
                    <w:t>в робочі дні з 8.15 до 16.45</w:t>
                  </w:r>
                </w:p>
              </w:tc>
            </w:tr>
            <w:tr w:rsidR="00C45325" w:rsidRPr="00877EEF" w14:paraId="7B3ACB59" w14:textId="77777777" w:rsidTr="00C45325">
              <w:tc>
                <w:tcPr>
                  <w:tcW w:w="468" w:type="dxa"/>
                </w:tcPr>
                <w:p w14:paraId="7BD7BF36" w14:textId="77777777" w:rsidR="00C45325" w:rsidRPr="00877EEF" w:rsidRDefault="00C45325" w:rsidP="00C45325">
                  <w:pPr>
                    <w:adjustRightInd w:val="0"/>
                    <w:contextualSpacing/>
                    <w:rPr>
                      <w:rFonts w:ascii="Times New Roman" w:hAnsi="Times New Roman"/>
                      <w:bCs/>
                      <w:lang w:val="uk-UA"/>
                    </w:rPr>
                  </w:pPr>
                  <w:r w:rsidRPr="00877EEF">
                    <w:rPr>
                      <w:rFonts w:ascii="Times New Roman" w:hAnsi="Times New Roman"/>
                      <w:bCs/>
                      <w:lang w:val="uk-UA"/>
                    </w:rPr>
                    <w:t>2</w:t>
                  </w:r>
                </w:p>
              </w:tc>
              <w:tc>
                <w:tcPr>
                  <w:tcW w:w="4744" w:type="dxa"/>
                </w:tcPr>
                <w:p w14:paraId="1ECF6FF5" w14:textId="77777777" w:rsidR="00C45325" w:rsidRPr="00877EEF" w:rsidRDefault="00C45325" w:rsidP="00C45325">
                  <w:pPr>
                    <w:adjustRightInd w:val="0"/>
                    <w:contextualSpacing/>
                    <w:rPr>
                      <w:rFonts w:ascii="Times New Roman" w:hAnsi="Times New Roman"/>
                      <w:bCs/>
                    </w:rPr>
                  </w:pPr>
                  <w:r w:rsidRPr="00877EEF">
                    <w:rPr>
                      <w:rFonts w:ascii="Times New Roman" w:hAnsi="Times New Roman"/>
                      <w:bCs/>
                    </w:rPr>
                    <w:t>П</w:t>
                  </w:r>
                  <w:r w:rsidRPr="00877EEF">
                    <w:rPr>
                      <w:rFonts w:ascii="Times New Roman" w:hAnsi="Times New Roman"/>
                      <w:bCs/>
                      <w:lang w:val="uk-UA"/>
                    </w:rPr>
                    <w:t>рофілактичне обслуговування програмно-апаратного комплексу ОДС-103</w:t>
                  </w:r>
                </w:p>
              </w:tc>
              <w:tc>
                <w:tcPr>
                  <w:tcW w:w="3968" w:type="dxa"/>
                </w:tcPr>
                <w:p w14:paraId="1706CEDE" w14:textId="77777777" w:rsidR="00C45325" w:rsidRPr="00877EEF" w:rsidRDefault="00C45325" w:rsidP="00C45325">
                  <w:pPr>
                    <w:contextualSpacing/>
                    <w:rPr>
                      <w:rFonts w:ascii="Times New Roman" w:hAnsi="Times New Roman"/>
                      <w:lang w:val="uk-UA"/>
                    </w:rPr>
                  </w:pPr>
                  <w:r w:rsidRPr="00877EEF">
                    <w:rPr>
                      <w:rFonts w:ascii="Times New Roman" w:hAnsi="Times New Roman"/>
                      <w:lang w:val="uk-UA"/>
                    </w:rPr>
                    <w:t>В узгоджені строки</w:t>
                  </w:r>
                </w:p>
              </w:tc>
            </w:tr>
          </w:tbl>
          <w:p w14:paraId="19981816" w14:textId="77777777" w:rsidR="00C45325" w:rsidRPr="00877EEF" w:rsidRDefault="00C45325" w:rsidP="00C45325">
            <w:pPr>
              <w:ind w:firstLine="709"/>
              <w:contextualSpacing/>
              <w:rPr>
                <w:rFonts w:ascii="Times New Roman" w:hAnsi="Times New Roman"/>
                <w:b/>
                <w:lang w:val="uk-UA"/>
              </w:rPr>
            </w:pPr>
          </w:p>
          <w:p w14:paraId="7AE0B61E" w14:textId="77777777" w:rsidR="00C45325" w:rsidRPr="00877EEF" w:rsidRDefault="00C45325" w:rsidP="00C45325">
            <w:pPr>
              <w:ind w:firstLine="709"/>
              <w:contextualSpacing/>
              <w:rPr>
                <w:rFonts w:ascii="Times New Roman" w:hAnsi="Times New Roman"/>
                <w:b/>
                <w:lang w:val="uk-UA"/>
              </w:rPr>
            </w:pPr>
            <w:r w:rsidRPr="00877EEF">
              <w:rPr>
                <w:rFonts w:ascii="Times New Roman" w:hAnsi="Times New Roman"/>
                <w:b/>
                <w:lang w:val="uk-UA"/>
              </w:rPr>
              <w:t xml:space="preserve"> Контактна інформація </w:t>
            </w:r>
            <w:r w:rsidRPr="00877EEF">
              <w:rPr>
                <w:rFonts w:ascii="Times New Roman" w:hAnsi="Times New Roman"/>
                <w:b/>
                <w:lang w:val="uk-UA" w:eastAsia="de-DE"/>
              </w:rPr>
              <w:t>для Замовника</w:t>
            </w:r>
          </w:p>
          <w:p w14:paraId="19B78A99" w14:textId="77777777" w:rsidR="00C45325" w:rsidRPr="00877EEF" w:rsidRDefault="00C45325" w:rsidP="00C45325">
            <w:pPr>
              <w:ind w:firstLine="708"/>
              <w:contextualSpacing/>
              <w:jc w:val="both"/>
              <w:rPr>
                <w:rFonts w:ascii="Times New Roman" w:hAnsi="Times New Roman"/>
                <w:lang w:val="uk-UA"/>
              </w:rPr>
            </w:pPr>
            <w:r w:rsidRPr="00877EEF">
              <w:rPr>
                <w:rFonts w:ascii="Times New Roman" w:hAnsi="Times New Roman"/>
                <w:lang w:val="uk-UA"/>
              </w:rPr>
              <w:t>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Hel</w:t>
            </w:r>
            <w:r w:rsidRPr="00877EEF">
              <w:rPr>
                <w:rFonts w:ascii="Times New Roman" w:hAnsi="Times New Roman"/>
                <w:lang w:val="en-GB"/>
              </w:rPr>
              <w:t>p</w:t>
            </w:r>
            <w:r w:rsidRPr="00877EEF">
              <w:rPr>
                <w:rFonts w:ascii="Times New Roman" w:hAnsi="Times New Roman"/>
                <w:lang w:val="uk-UA"/>
              </w:rPr>
              <w:t>Desk, яка доступна за посиланням ______________________________</w:t>
            </w:r>
          </w:p>
          <w:p w14:paraId="314CC010" w14:textId="77777777" w:rsidR="00C45325" w:rsidRPr="00877EEF" w:rsidRDefault="00C45325" w:rsidP="00C45325">
            <w:pPr>
              <w:ind w:firstLine="708"/>
              <w:contextualSpacing/>
              <w:jc w:val="both"/>
              <w:rPr>
                <w:rFonts w:ascii="Times New Roman" w:hAnsi="Times New Roman"/>
                <w:lang w:val="uk-UA"/>
              </w:rPr>
            </w:pPr>
            <w:r w:rsidRPr="00877EEF">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lang w:val="en-GB"/>
              </w:rPr>
              <w:t>Telegram</w:t>
            </w:r>
            <w:r w:rsidRPr="00877EEF">
              <w:rPr>
                <w:rFonts w:ascii="Times New Roman" w:hAnsi="Times New Roman"/>
                <w:lang w:val="uk-UA"/>
              </w:rPr>
              <w:t>, Viber та інші месенджери,  електронною поштою або через інформаційну систему HelpDesk Виконавця.</w:t>
            </w:r>
            <w:r w:rsidRPr="00877EEF">
              <w:rPr>
                <w:rFonts w:ascii="Times New Roman" w:hAnsi="Times New Roman"/>
                <w:lang w:val="uk-UA"/>
              </w:rPr>
              <w:tab/>
            </w:r>
          </w:p>
          <w:p w14:paraId="6870ED4B" w14:textId="77777777" w:rsidR="00C45325" w:rsidRPr="00877EEF" w:rsidRDefault="00C45325" w:rsidP="00C45325">
            <w:pPr>
              <w:ind w:firstLine="708"/>
              <w:contextualSpacing/>
              <w:jc w:val="both"/>
              <w:rPr>
                <w:rFonts w:ascii="Times New Roman" w:hAnsi="Times New Roman"/>
                <w:lang w:val="uk-UA"/>
              </w:rPr>
            </w:pPr>
            <w:r w:rsidRPr="00877EEF">
              <w:rPr>
                <w:rFonts w:ascii="Times New Roman" w:hAnsi="Times New Roman"/>
                <w:lang w:val="uk-UA"/>
              </w:rPr>
              <w:t>Фахівцям Замовника  щодо Послуг  звертатися до Виконавця:</w:t>
            </w:r>
          </w:p>
          <w:p w14:paraId="4F4C3B06"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 xml:space="preserve">Телефон: </w:t>
            </w:r>
          </w:p>
          <w:p w14:paraId="3A813AC8"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r w:rsidRPr="00877EEF">
              <w:rPr>
                <w:rFonts w:ascii="Times New Roman" w:hAnsi="Times New Roman"/>
                <w:lang w:val="en-GB"/>
              </w:rPr>
              <w:t>HelpDesk</w:t>
            </w:r>
            <w:r w:rsidRPr="00877EEF">
              <w:rPr>
                <w:rFonts w:ascii="Times New Roman" w:hAnsi="Times New Roman"/>
                <w:lang w:val="uk-UA"/>
              </w:rPr>
              <w:t xml:space="preserve">: </w:t>
            </w:r>
          </w:p>
          <w:p w14:paraId="0AB8F030"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 xml:space="preserve">Moб. тeл.: </w:t>
            </w:r>
          </w:p>
          <w:p w14:paraId="73E319A2" w14:textId="77777777" w:rsidR="00C45325" w:rsidRPr="00877EEF" w:rsidRDefault="00C45325" w:rsidP="00C45325">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 xml:space="preserve">Е-mail: </w:t>
            </w:r>
          </w:p>
          <w:p w14:paraId="6A5B3E88" w14:textId="77777777" w:rsidR="00C45325" w:rsidRPr="00877EEF" w:rsidRDefault="00C45325" w:rsidP="00C45325">
            <w:pPr>
              <w:ind w:firstLine="708"/>
              <w:contextualSpacing/>
              <w:jc w:val="both"/>
              <w:rPr>
                <w:rFonts w:ascii="Times New Roman" w:hAnsi="Times New Roman"/>
                <w:lang w:val="uk-UA"/>
              </w:rPr>
            </w:pPr>
          </w:p>
          <w:p w14:paraId="497AC9C9" w14:textId="77777777" w:rsidR="00C45325" w:rsidRPr="00877EEF" w:rsidRDefault="00C45325" w:rsidP="00C45325">
            <w:pPr>
              <w:ind w:firstLine="708"/>
              <w:contextualSpacing/>
              <w:jc w:val="both"/>
              <w:rPr>
                <w:rFonts w:ascii="Times New Roman" w:hAnsi="Times New Roman"/>
                <w:lang w:val="uk-UA"/>
              </w:rPr>
            </w:pPr>
            <w:r w:rsidRPr="00877EEF">
              <w:rPr>
                <w:rFonts w:ascii="Times New Roman" w:hAnsi="Times New Roman"/>
                <w:lang w:val="uk-UA"/>
              </w:rPr>
              <w:t>З усіх організаційних та суперечних питань звертатися до представника Виконавця:</w:t>
            </w:r>
          </w:p>
          <w:p w14:paraId="069C10D2"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 xml:space="preserve">Телефон: </w:t>
            </w:r>
          </w:p>
          <w:p w14:paraId="2C3DF1E0"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 xml:space="preserve">Moб. тeл.: </w:t>
            </w:r>
          </w:p>
          <w:p w14:paraId="5F74F0F2" w14:textId="77777777" w:rsidR="00C45325" w:rsidRPr="00877EEF" w:rsidRDefault="00C45325" w:rsidP="00C45325">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lang w:val="uk-UA"/>
              </w:rPr>
            </w:pPr>
            <w:r w:rsidRPr="00877EEF">
              <w:rPr>
                <w:rFonts w:ascii="Times New Roman" w:hAnsi="Times New Roman"/>
                <w:lang w:val="uk-UA"/>
              </w:rPr>
              <w:tab/>
              <w:t xml:space="preserve">Е-mail: </w:t>
            </w:r>
          </w:p>
          <w:p w14:paraId="244C5433" w14:textId="77777777" w:rsidR="00C45325" w:rsidRPr="00877EEF" w:rsidRDefault="00C45325" w:rsidP="00C45325">
            <w:pPr>
              <w:adjustRightInd w:val="0"/>
              <w:spacing w:line="288" w:lineRule="auto"/>
              <w:ind w:firstLine="709"/>
              <w:jc w:val="both"/>
              <w:rPr>
                <w:rFonts w:ascii="Times New Roman" w:hAnsi="Times New Roman"/>
                <w:b/>
                <w:lang w:val="uk-UA"/>
              </w:rPr>
            </w:pPr>
            <w:r w:rsidRPr="00877EEF">
              <w:rPr>
                <w:rFonts w:ascii="Times New Roman" w:hAnsi="Times New Roman"/>
                <w:b/>
                <w:lang w:val="uk-UA"/>
              </w:rPr>
              <w:t xml:space="preserve"> Додаткова інформація </w:t>
            </w:r>
          </w:p>
          <w:p w14:paraId="3B3B934E" w14:textId="70D196FB" w:rsidR="000862D2" w:rsidRPr="000862D2" w:rsidRDefault="00C45325" w:rsidP="000862D2">
            <w:pPr>
              <w:ind w:firstLine="708"/>
              <w:contextualSpacing/>
              <w:jc w:val="both"/>
              <w:rPr>
                <w:rFonts w:ascii="Times New Roman" w:hAnsi="Times New Roman"/>
                <w:bCs/>
                <w:lang w:val="uk-UA"/>
              </w:rPr>
            </w:pPr>
            <w:r w:rsidRPr="00877EEF">
              <w:rPr>
                <w:rFonts w:ascii="Times New Roman" w:hAnsi="Times New Roman"/>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документацією на апаратне та програмне забезпечення, новинами, іншою інформацією та сервісами на web - сайті: </w:t>
            </w:r>
            <w:hyperlink r:id="rId79" w:history="1">
              <w:r w:rsidRPr="00877EEF">
                <w:rPr>
                  <w:rStyle w:val="a4"/>
                  <w:rFonts w:ascii="Times New Roman" w:hAnsi="Times New Roman"/>
                  <w:bCs/>
                  <w:lang w:val="uk-UA"/>
                </w:rPr>
                <w:t>www.monteks.com.ua</w:t>
              </w:r>
            </w:hyperlink>
          </w:p>
          <w:p w14:paraId="42093A0C" w14:textId="77777777" w:rsidR="000862D2" w:rsidRDefault="000862D2" w:rsidP="00C45325">
            <w:pPr>
              <w:pStyle w:val="1"/>
              <w:spacing w:before="0" w:line="288" w:lineRule="auto"/>
              <w:jc w:val="center"/>
              <w:rPr>
                <w:rFonts w:ascii="Times New Roman" w:hAnsi="Times New Roman"/>
                <w:sz w:val="22"/>
                <w:szCs w:val="22"/>
                <w:lang w:val="uk-UA"/>
              </w:rPr>
            </w:pPr>
          </w:p>
          <w:p w14:paraId="08582E04" w14:textId="1CAEC48B" w:rsidR="000862D2" w:rsidRDefault="000862D2" w:rsidP="00C45325">
            <w:pPr>
              <w:pStyle w:val="1"/>
              <w:spacing w:before="0" w:line="288" w:lineRule="auto"/>
              <w:jc w:val="center"/>
              <w:rPr>
                <w:rFonts w:ascii="Times New Roman" w:hAnsi="Times New Roman"/>
                <w:sz w:val="22"/>
                <w:szCs w:val="22"/>
                <w:lang w:val="uk-UA"/>
              </w:rPr>
            </w:pPr>
          </w:p>
          <w:p w14:paraId="77B6DA64" w14:textId="77777777" w:rsidR="002F73CB" w:rsidRPr="002F73CB" w:rsidRDefault="002F73CB" w:rsidP="002F73CB">
            <w:pPr>
              <w:rPr>
                <w:lang w:val="uk-UA" w:eastAsia="ru-RU"/>
              </w:rPr>
            </w:pPr>
          </w:p>
          <w:p w14:paraId="7ECBA901" w14:textId="7704A5C3" w:rsidR="00C45325" w:rsidRPr="00877EEF" w:rsidRDefault="00C45325" w:rsidP="00C45325">
            <w:pPr>
              <w:pStyle w:val="1"/>
              <w:spacing w:before="0" w:line="288" w:lineRule="auto"/>
              <w:jc w:val="center"/>
              <w:rPr>
                <w:rFonts w:ascii="Times New Roman" w:hAnsi="Times New Roman"/>
                <w:sz w:val="22"/>
                <w:szCs w:val="22"/>
                <w:lang w:val="uk-UA"/>
              </w:rPr>
            </w:pPr>
            <w:r w:rsidRPr="00877EEF">
              <w:rPr>
                <w:rFonts w:ascii="Times New Roman" w:hAnsi="Times New Roman"/>
                <w:sz w:val="22"/>
                <w:szCs w:val="22"/>
                <w:lang w:val="uk-UA"/>
              </w:rPr>
              <w:lastRenderedPageBreak/>
              <w:t xml:space="preserve">1.    Управління даними </w:t>
            </w:r>
          </w:p>
          <w:p w14:paraId="661F79CE" w14:textId="77777777" w:rsidR="00C45325" w:rsidRPr="00877EEF" w:rsidRDefault="00C45325" w:rsidP="00C45325">
            <w:pPr>
              <w:ind w:firstLine="708"/>
              <w:rPr>
                <w:rFonts w:ascii="Times New Roman" w:hAnsi="Times New Roman"/>
                <w:b/>
                <w:lang w:val="uk-UA"/>
              </w:rPr>
            </w:pPr>
            <w:r w:rsidRPr="00877EEF">
              <w:rPr>
                <w:rFonts w:ascii="Times New Roman" w:hAnsi="Times New Roman"/>
                <w:b/>
                <w:lang w:val="uk-UA"/>
              </w:rPr>
              <w:t>1.1 Вступ</w:t>
            </w:r>
          </w:p>
          <w:p w14:paraId="2DA7E661" w14:textId="39D192D0" w:rsidR="00C45325" w:rsidRPr="006D7415" w:rsidRDefault="00C45325" w:rsidP="006D7415">
            <w:pPr>
              <w:rPr>
                <w:rFonts w:ascii="Times New Roman" w:hAnsi="Times New Roman"/>
                <w:lang w:val="uk-UA" w:eastAsia="de-DE"/>
              </w:rPr>
            </w:pPr>
            <w:r w:rsidRPr="00877EEF">
              <w:rPr>
                <w:rFonts w:ascii="Times New Roman" w:hAnsi="Times New Roman"/>
                <w:lang w:val="uk-UA"/>
              </w:rPr>
              <w:tab/>
              <w:t xml:space="preserve">Послуги Виконавця з управління даними конфігураційних баз даних призначені для </w:t>
            </w:r>
            <w:r w:rsidRPr="00877EEF">
              <w:rPr>
                <w:rFonts w:ascii="Times New Roman" w:hAnsi="Times New Roman"/>
                <w:lang w:val="uk-UA" w:eastAsia="de-DE"/>
              </w:rPr>
              <w:t>налаштування, виявлення та усунення недоліків спеціалізованого програмного забезпечення ОДС-103.</w:t>
            </w:r>
          </w:p>
          <w:p w14:paraId="1D3DD129" w14:textId="77777777" w:rsidR="00C45325" w:rsidRPr="00877EEF" w:rsidRDefault="00C45325" w:rsidP="00C45325">
            <w:pPr>
              <w:ind w:firstLine="708"/>
              <w:rPr>
                <w:rFonts w:ascii="Times New Roman" w:hAnsi="Times New Roman"/>
                <w:b/>
                <w:lang w:val="uk-UA"/>
              </w:rPr>
            </w:pPr>
            <w:r w:rsidRPr="00877EEF">
              <w:rPr>
                <w:rFonts w:ascii="Times New Roman" w:hAnsi="Times New Roman"/>
                <w:b/>
                <w:lang w:val="uk-UA"/>
              </w:rPr>
              <w:t>1.2 Опис послуги</w:t>
            </w:r>
          </w:p>
          <w:p w14:paraId="678DD507"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Управління  даними має наступні елементи:</w:t>
            </w:r>
          </w:p>
          <w:p w14:paraId="47326428"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73391A9C"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оптимізацію, архівацію та відновлення конфігураційних баз даних програмно-апаратного комплексу ОДС-103;</w:t>
            </w:r>
          </w:p>
          <w:p w14:paraId="70BEC8D5"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622B7E73"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399EF159"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баз даних ОДС-103 в режимі віддаленого доступу;</w:t>
            </w:r>
          </w:p>
          <w:p w14:paraId="219DA891"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оперативно-диспетчерської служби екстреної медичної допомоги;</w:t>
            </w:r>
          </w:p>
          <w:p w14:paraId="38589639"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3987D07D"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2A5625B3"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ab/>
            </w:r>
            <w:r w:rsidRPr="00877EEF">
              <w:rPr>
                <w:rFonts w:ascii="Times New Roman" w:hAnsi="Times New Roman"/>
                <w:iCs/>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45F11925" w14:textId="77777777" w:rsidR="00C45325" w:rsidRPr="00877EEF" w:rsidRDefault="00C45325" w:rsidP="00C45325">
            <w:pPr>
              <w:tabs>
                <w:tab w:val="left" w:pos="142"/>
              </w:tabs>
              <w:contextualSpacing/>
              <w:jc w:val="both"/>
              <w:rPr>
                <w:rFonts w:ascii="Times New Roman" w:hAnsi="Times New Roman"/>
                <w:b/>
                <w:lang w:val="uk-UA"/>
              </w:rPr>
            </w:pPr>
          </w:p>
          <w:p w14:paraId="4D5E8778" w14:textId="77777777" w:rsidR="00C45325" w:rsidRPr="00877EEF" w:rsidRDefault="00C45325" w:rsidP="00C45325">
            <w:pPr>
              <w:tabs>
                <w:tab w:val="left" w:pos="142"/>
              </w:tabs>
              <w:contextualSpacing/>
              <w:jc w:val="both"/>
              <w:rPr>
                <w:rFonts w:ascii="Times New Roman" w:hAnsi="Times New Roman"/>
                <w:b/>
                <w:lang w:val="uk-UA"/>
              </w:rPr>
            </w:pPr>
            <w:r w:rsidRPr="00877EEF">
              <w:rPr>
                <w:rFonts w:ascii="Times New Roman" w:hAnsi="Times New Roman"/>
                <w:b/>
                <w:lang w:val="uk-UA"/>
              </w:rPr>
              <w:tab/>
            </w:r>
            <w:r w:rsidRPr="00877EEF">
              <w:rPr>
                <w:rFonts w:ascii="Times New Roman" w:hAnsi="Times New Roman"/>
                <w:b/>
                <w:lang w:val="uk-UA"/>
              </w:rPr>
              <w:tab/>
              <w:t>1.3 Забезпечення належних засобів зв’язку для отримання запитів Замовника послуг.</w:t>
            </w:r>
          </w:p>
          <w:p w14:paraId="3E7FD711" w14:textId="77777777" w:rsidR="00C45325" w:rsidRPr="00877EEF" w:rsidRDefault="00C45325" w:rsidP="00C45325">
            <w:pPr>
              <w:tabs>
                <w:tab w:val="left" w:pos="142"/>
              </w:tabs>
              <w:contextualSpacing/>
              <w:jc w:val="both"/>
              <w:rPr>
                <w:rFonts w:ascii="Times New Roman" w:hAnsi="Times New Roman"/>
              </w:rPr>
            </w:pPr>
            <w:r w:rsidRPr="00877EEF">
              <w:rPr>
                <w:rFonts w:ascii="Times New Roman" w:hAnsi="Times New Roman"/>
                <w:lang w:val="uk-UA"/>
              </w:rPr>
              <w:tab/>
            </w:r>
            <w:r w:rsidRPr="00877EEF">
              <w:rPr>
                <w:rFonts w:ascii="Times New Roman" w:hAnsi="Times New Roman"/>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r w:rsidRPr="00877EEF">
              <w:rPr>
                <w:rFonts w:ascii="Times New Roman" w:hAnsi="Times New Roman"/>
                <w:lang w:val="en-GB"/>
              </w:rPr>
              <w:t>HelpDesk</w:t>
            </w:r>
            <w:r w:rsidRPr="00877EEF">
              <w:rPr>
                <w:rFonts w:ascii="Times New Roman" w:hAnsi="Times New Roman"/>
              </w:rPr>
              <w:t>,</w:t>
            </w:r>
            <w:r w:rsidRPr="00877EEF">
              <w:rPr>
                <w:rFonts w:ascii="Times New Roman" w:hAnsi="Times New Roman"/>
                <w:lang w:val="uk-UA"/>
              </w:rPr>
              <w:t xml:space="preserve"> яка доступна за посиланням </w:t>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t>____________________.</w:t>
            </w:r>
          </w:p>
          <w:p w14:paraId="496A8429" w14:textId="77777777" w:rsidR="00C45325" w:rsidRPr="00877EEF" w:rsidRDefault="00C45325" w:rsidP="00C45325">
            <w:pPr>
              <w:tabs>
                <w:tab w:val="left" w:pos="142"/>
              </w:tabs>
              <w:contextualSpacing/>
              <w:jc w:val="both"/>
              <w:rPr>
                <w:rFonts w:ascii="Times New Roman" w:hAnsi="Times New Roman"/>
                <w:iCs/>
                <w:lang w:val="uk-UA"/>
              </w:rPr>
            </w:pPr>
            <w:r w:rsidRPr="00877EEF">
              <w:rPr>
                <w:rFonts w:ascii="Times New Roman" w:hAnsi="Times New Roman"/>
                <w:iCs/>
                <w:lang w:val="uk-UA"/>
              </w:rPr>
              <w:t xml:space="preserve"> </w:t>
            </w:r>
          </w:p>
          <w:p w14:paraId="165D02B2" w14:textId="77777777" w:rsidR="00C45325" w:rsidRPr="00877EEF" w:rsidRDefault="00C45325" w:rsidP="00C45325">
            <w:pPr>
              <w:tabs>
                <w:tab w:val="left" w:pos="142"/>
              </w:tabs>
              <w:contextualSpacing/>
              <w:jc w:val="both"/>
              <w:rPr>
                <w:rFonts w:ascii="Times New Roman" w:hAnsi="Times New Roman"/>
                <w:b/>
                <w:lang w:val="uk-UA"/>
              </w:rPr>
            </w:pPr>
            <w:r w:rsidRPr="00877EEF">
              <w:rPr>
                <w:rFonts w:ascii="Times New Roman" w:hAnsi="Times New Roman"/>
                <w:iCs/>
                <w:lang w:val="uk-UA"/>
              </w:rPr>
              <w:tab/>
            </w:r>
            <w:r w:rsidRPr="00877EEF">
              <w:rPr>
                <w:rFonts w:ascii="Times New Roman" w:hAnsi="Times New Roman"/>
                <w:iCs/>
                <w:lang w:val="uk-UA"/>
              </w:rPr>
              <w:tab/>
            </w:r>
            <w:r w:rsidRPr="00877EEF">
              <w:rPr>
                <w:rFonts w:ascii="Times New Roman" w:hAnsi="Times New Roman"/>
                <w:b/>
                <w:lang w:val="uk-UA"/>
              </w:rPr>
              <w:t>1.4 Запити Замовника на управління даними та їх супровід.</w:t>
            </w:r>
          </w:p>
          <w:p w14:paraId="093D2C6D" w14:textId="77777777" w:rsidR="00C45325" w:rsidRPr="00877EEF" w:rsidRDefault="00C45325" w:rsidP="00C45325">
            <w:pPr>
              <w:ind w:firstLine="708"/>
              <w:jc w:val="both"/>
              <w:rPr>
                <w:rFonts w:ascii="Times New Roman" w:hAnsi="Times New Roman"/>
                <w:iCs/>
                <w:lang w:val="uk-UA"/>
              </w:rPr>
            </w:pPr>
            <w:r w:rsidRPr="00877EEF">
              <w:rPr>
                <w:rFonts w:ascii="Times New Roman" w:hAnsi="Times New Roman"/>
                <w:iCs/>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0ADE0933" w14:textId="77777777" w:rsidR="00C45325" w:rsidRPr="00877EEF" w:rsidRDefault="00C45325" w:rsidP="00C45325">
            <w:pPr>
              <w:tabs>
                <w:tab w:val="left" w:pos="142"/>
              </w:tabs>
              <w:contextualSpacing/>
              <w:jc w:val="both"/>
              <w:rPr>
                <w:rFonts w:ascii="Times New Roman" w:hAnsi="Times New Roman"/>
                <w:lang w:val="uk-UA"/>
              </w:rPr>
            </w:pPr>
            <w:r w:rsidRPr="00877EEF">
              <w:rPr>
                <w:rFonts w:ascii="Times New Roman" w:hAnsi="Times New Roman"/>
                <w:lang w:val="uk-UA"/>
              </w:rPr>
              <w:tab/>
            </w:r>
            <w:r w:rsidRPr="00877EEF">
              <w:rPr>
                <w:rFonts w:ascii="Times New Roman" w:hAnsi="Times New Roman"/>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03139477" w14:textId="77777777" w:rsidR="00C45325" w:rsidRPr="00877EEF" w:rsidRDefault="00C45325" w:rsidP="00C45325">
            <w:pPr>
              <w:tabs>
                <w:tab w:val="left" w:pos="142"/>
              </w:tabs>
              <w:ind w:left="708"/>
              <w:contextualSpacing/>
              <w:jc w:val="both"/>
              <w:rPr>
                <w:rFonts w:ascii="Times New Roman" w:hAnsi="Times New Roman"/>
                <w:lang w:val="uk-UA"/>
              </w:rPr>
            </w:pPr>
            <w:r w:rsidRPr="00877EEF">
              <w:rPr>
                <w:rFonts w:ascii="Times New Roman" w:hAnsi="Times New Roman"/>
                <w:lang w:val="uk-UA"/>
              </w:rPr>
              <w:t>·</w:t>
            </w:r>
            <w:r w:rsidRPr="00877EEF">
              <w:rPr>
                <w:rFonts w:ascii="Times New Roman" w:hAnsi="Times New Roman"/>
                <w:lang w:val="uk-UA"/>
              </w:rPr>
              <w:tab/>
              <w:t>Назва Замовника послуг;</w:t>
            </w:r>
          </w:p>
          <w:p w14:paraId="21334FC8" w14:textId="77777777" w:rsidR="00C45325" w:rsidRPr="00877EEF" w:rsidRDefault="00C45325" w:rsidP="00C45325">
            <w:pPr>
              <w:tabs>
                <w:tab w:val="left" w:pos="142"/>
              </w:tabs>
              <w:ind w:left="708"/>
              <w:contextualSpacing/>
              <w:jc w:val="both"/>
              <w:rPr>
                <w:rFonts w:ascii="Times New Roman" w:hAnsi="Times New Roman"/>
                <w:lang w:val="uk-UA"/>
              </w:rPr>
            </w:pPr>
            <w:r w:rsidRPr="00877EEF">
              <w:rPr>
                <w:rFonts w:ascii="Times New Roman" w:hAnsi="Times New Roman"/>
                <w:lang w:val="uk-UA"/>
              </w:rPr>
              <w:t>·</w:t>
            </w:r>
            <w:r w:rsidRPr="00877EEF">
              <w:rPr>
                <w:rFonts w:ascii="Times New Roman" w:hAnsi="Times New Roman"/>
                <w:lang w:val="uk-UA"/>
              </w:rPr>
              <w:tab/>
              <w:t>Відповідальна контактна особа, номер телефону й адреса електронної пошти;</w:t>
            </w:r>
          </w:p>
          <w:p w14:paraId="48886820" w14:textId="77777777" w:rsidR="00C45325" w:rsidRPr="00877EEF" w:rsidRDefault="00C45325" w:rsidP="00C45325">
            <w:pPr>
              <w:ind w:firstLine="708"/>
              <w:jc w:val="both"/>
              <w:rPr>
                <w:rFonts w:ascii="Times New Roman" w:hAnsi="Times New Roman"/>
                <w:iCs/>
                <w:lang w:val="uk-UA"/>
              </w:rPr>
            </w:pPr>
            <w:r w:rsidRPr="00877EEF">
              <w:rPr>
                <w:rFonts w:ascii="Times New Roman" w:hAnsi="Times New Roman"/>
                <w:lang w:val="uk-UA"/>
              </w:rPr>
              <w:t>·</w:t>
            </w:r>
            <w:r w:rsidRPr="00877EEF">
              <w:rPr>
                <w:rFonts w:ascii="Times New Roman" w:hAnsi="Times New Roman"/>
                <w:lang w:val="uk-UA"/>
              </w:rPr>
              <w:tab/>
              <w:t>Короткий опис запиту.</w:t>
            </w:r>
          </w:p>
          <w:p w14:paraId="340F7482" w14:textId="77777777" w:rsidR="00C45325" w:rsidRPr="00877EEF" w:rsidRDefault="00C45325" w:rsidP="00C45325">
            <w:pPr>
              <w:ind w:firstLine="708"/>
              <w:jc w:val="both"/>
              <w:rPr>
                <w:rFonts w:ascii="Times New Roman" w:hAnsi="Times New Roman"/>
                <w:lang w:val="uk-UA"/>
              </w:rPr>
            </w:pPr>
            <w:r w:rsidRPr="00877EEF">
              <w:rPr>
                <w:rFonts w:ascii="Times New Roman" w:hAnsi="Times New Roman"/>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lang w:val="uk-UA"/>
              </w:rPr>
              <w:tab/>
              <w:t xml:space="preserve">На отримані запити відповідь дається, як правило, за допомогою </w:t>
            </w:r>
            <w:r w:rsidRPr="00877EEF">
              <w:rPr>
                <w:rFonts w:ascii="Times New Roman" w:hAnsi="Times New Roman"/>
                <w:lang w:val="uk-UA"/>
              </w:rPr>
              <w:lastRenderedPageBreak/>
              <w:t>тих самих засобів зв'язку, по яких вони були отримані</w:t>
            </w:r>
            <w:r w:rsidRPr="00877EEF">
              <w:rPr>
                <w:rFonts w:ascii="Times New Roman" w:hAnsi="Times New Roman"/>
              </w:rPr>
              <w:t xml:space="preserve">. </w:t>
            </w:r>
            <w:r w:rsidRPr="00877EEF">
              <w:rPr>
                <w:rFonts w:ascii="Times New Roman" w:hAnsi="Times New Roman"/>
                <w:lang w:val="uk-UA"/>
              </w:rPr>
              <w:t xml:space="preserve">Виконавець  веде архів  запитів Замовника Послуг.  </w:t>
            </w:r>
          </w:p>
          <w:p w14:paraId="4FF573BF" w14:textId="77777777" w:rsidR="00C45325" w:rsidRPr="00877EEF" w:rsidRDefault="00C45325" w:rsidP="00C45325">
            <w:pPr>
              <w:spacing w:after="0"/>
              <w:ind w:firstLine="709"/>
              <w:jc w:val="center"/>
              <w:rPr>
                <w:rFonts w:ascii="Times New Roman" w:hAnsi="Times New Roman"/>
                <w:b/>
                <w:lang w:val="uk-UA"/>
              </w:rPr>
            </w:pPr>
            <w:r w:rsidRPr="00877EEF">
              <w:rPr>
                <w:rFonts w:ascii="Times New Roman" w:hAnsi="Times New Roman"/>
                <w:b/>
                <w:lang w:val="uk-UA"/>
              </w:rPr>
              <w:t xml:space="preserve">2.  Профілактичне обслуговування </w:t>
            </w:r>
          </w:p>
          <w:p w14:paraId="16663C08" w14:textId="77777777" w:rsidR="00C45325" w:rsidRPr="00877EEF" w:rsidRDefault="00C45325" w:rsidP="00C45325">
            <w:pPr>
              <w:spacing w:after="0"/>
              <w:ind w:firstLine="709"/>
              <w:jc w:val="center"/>
              <w:rPr>
                <w:rFonts w:ascii="Times New Roman" w:hAnsi="Times New Roman"/>
                <w:b/>
                <w:lang w:val="uk-UA"/>
              </w:rPr>
            </w:pPr>
            <w:r w:rsidRPr="00877EEF">
              <w:rPr>
                <w:rFonts w:ascii="Times New Roman" w:hAnsi="Times New Roman"/>
                <w:b/>
                <w:lang w:val="uk-UA"/>
              </w:rPr>
              <w:t>програмно-апаратного комплексу ОДС-103</w:t>
            </w:r>
          </w:p>
          <w:p w14:paraId="6B19C9FB" w14:textId="77777777" w:rsidR="00C45325" w:rsidRPr="00877EEF" w:rsidRDefault="00C45325" w:rsidP="00C45325">
            <w:pPr>
              <w:ind w:firstLine="709"/>
              <w:jc w:val="both"/>
              <w:rPr>
                <w:rFonts w:ascii="Times New Roman" w:hAnsi="Times New Roman"/>
                <w:b/>
                <w:lang w:val="uk-UA"/>
              </w:rPr>
            </w:pPr>
            <w:r w:rsidRPr="00877EEF">
              <w:rPr>
                <w:rFonts w:ascii="Times New Roman" w:hAnsi="Times New Roman"/>
                <w:b/>
                <w:lang w:val="uk-UA"/>
              </w:rPr>
              <w:t>2.1 Вступ</w:t>
            </w:r>
          </w:p>
          <w:p w14:paraId="5766A289"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17764175" w14:textId="77777777" w:rsidR="00C45325" w:rsidRPr="00877EEF" w:rsidRDefault="00C45325" w:rsidP="00C45325">
            <w:pPr>
              <w:ind w:firstLine="709"/>
              <w:jc w:val="both"/>
              <w:rPr>
                <w:rFonts w:ascii="Times New Roman" w:hAnsi="Times New Roman"/>
                <w:b/>
                <w:lang w:val="uk-UA"/>
              </w:rPr>
            </w:pPr>
            <w:r w:rsidRPr="00877EEF">
              <w:rPr>
                <w:rFonts w:ascii="Times New Roman" w:hAnsi="Times New Roman"/>
                <w:b/>
                <w:lang w:val="uk-UA"/>
              </w:rPr>
              <w:t>2.2 Опис послуги</w:t>
            </w:r>
          </w:p>
          <w:p w14:paraId="2EB9D742"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2A83C9D5"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 xml:space="preserve">Фахівці Замовника оформлюють запити та пропозиції щодо профілактичного обслуговування через інформаційну систему </w:t>
            </w:r>
            <w:r w:rsidRPr="00877EEF">
              <w:rPr>
                <w:rFonts w:ascii="Times New Roman" w:hAnsi="Times New Roman"/>
                <w:lang w:val="en-GB"/>
              </w:rPr>
              <w:t>HelpDesk</w:t>
            </w:r>
            <w:r w:rsidRPr="00877EEF">
              <w:rPr>
                <w:rFonts w:ascii="Times New Roman" w:hAnsi="Times New Roman"/>
                <w:lang w:val="uk-UA"/>
              </w:rPr>
              <w:t xml:space="preserve">, яка доступна за посиланням 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1CE2B577"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40585BD7" w14:textId="77777777" w:rsidR="00C45325" w:rsidRPr="00877EEF" w:rsidRDefault="00C45325" w:rsidP="00C45325">
            <w:pPr>
              <w:ind w:firstLine="709"/>
              <w:jc w:val="both"/>
              <w:rPr>
                <w:rFonts w:ascii="Times New Roman" w:hAnsi="Times New Roman"/>
                <w:b/>
                <w:lang w:val="uk-UA"/>
              </w:rPr>
            </w:pPr>
            <w:r w:rsidRPr="00877EEF">
              <w:rPr>
                <w:rFonts w:ascii="Times New Roman" w:hAnsi="Times New Roman"/>
                <w:b/>
                <w:lang w:val="uk-UA"/>
              </w:rPr>
              <w:t xml:space="preserve">2.3 Контроль та тестування програмного забезпечення </w:t>
            </w:r>
          </w:p>
          <w:p w14:paraId="18C81722"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4F2C2687"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6BCEE534" w14:textId="77777777" w:rsidR="00C45325" w:rsidRPr="00877EEF" w:rsidRDefault="00C45325" w:rsidP="00C45325">
            <w:pPr>
              <w:ind w:firstLine="709"/>
              <w:jc w:val="both"/>
              <w:rPr>
                <w:rFonts w:ascii="Times New Roman" w:hAnsi="Times New Roman"/>
                <w:lang w:val="uk-UA"/>
              </w:rPr>
            </w:pPr>
            <w:r w:rsidRPr="00877EEF">
              <w:rPr>
                <w:rFonts w:ascii="Times New Roman" w:hAnsi="Times New Roman"/>
                <w:lang w:val="uk-UA"/>
              </w:rPr>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rPr>
              <w:t xml:space="preserve"> </w:t>
            </w:r>
          </w:p>
          <w:p w14:paraId="7B3BE5C3" w14:textId="77777777" w:rsidR="00C45325" w:rsidRPr="00877EEF" w:rsidRDefault="00C45325" w:rsidP="00C45325">
            <w:pPr>
              <w:adjustRightInd w:val="0"/>
              <w:contextualSpacing/>
              <w:jc w:val="both"/>
              <w:rPr>
                <w:rFonts w:ascii="Times New Roman" w:hAnsi="Times New Roman"/>
                <w:b/>
                <w:lang w:val="uk-UA"/>
              </w:rPr>
            </w:pPr>
          </w:p>
          <w:tbl>
            <w:tblPr>
              <w:tblW w:w="9309" w:type="dxa"/>
              <w:tblLayout w:type="fixed"/>
              <w:tblLook w:val="0000" w:firstRow="0" w:lastRow="0" w:firstColumn="0" w:lastColumn="0" w:noHBand="0" w:noVBand="0"/>
            </w:tblPr>
            <w:tblGrid>
              <w:gridCol w:w="4299"/>
              <w:gridCol w:w="531"/>
              <w:gridCol w:w="4479"/>
            </w:tblGrid>
            <w:tr w:rsidR="00C45325" w:rsidRPr="00877EEF" w14:paraId="34393CAD" w14:textId="77777777" w:rsidTr="00C45325">
              <w:tc>
                <w:tcPr>
                  <w:tcW w:w="4299" w:type="dxa"/>
                </w:tcPr>
                <w:p w14:paraId="43EA5D01"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Виконавець:</w:t>
                  </w:r>
                </w:p>
              </w:tc>
              <w:tc>
                <w:tcPr>
                  <w:tcW w:w="531" w:type="dxa"/>
                </w:tcPr>
                <w:p w14:paraId="10FED040" w14:textId="77777777" w:rsidR="00C45325" w:rsidRPr="00877EEF" w:rsidRDefault="00C45325" w:rsidP="00C45325">
                  <w:pPr>
                    <w:jc w:val="center"/>
                    <w:rPr>
                      <w:rFonts w:ascii="Times New Roman" w:hAnsi="Times New Roman"/>
                      <w:b/>
                      <w:lang w:val="uk-UA"/>
                    </w:rPr>
                  </w:pPr>
                </w:p>
              </w:tc>
              <w:tc>
                <w:tcPr>
                  <w:tcW w:w="4479" w:type="dxa"/>
                </w:tcPr>
                <w:p w14:paraId="1A87D569"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Замовник:</w:t>
                  </w:r>
                </w:p>
                <w:p w14:paraId="6812CC6C" w14:textId="77777777" w:rsidR="00C45325" w:rsidRPr="00877EEF" w:rsidRDefault="00C45325" w:rsidP="00C45325">
                  <w:pPr>
                    <w:jc w:val="center"/>
                    <w:rPr>
                      <w:rFonts w:ascii="Times New Roman" w:hAnsi="Times New Roman"/>
                      <w:b/>
                      <w:lang w:val="uk-UA"/>
                    </w:rPr>
                  </w:pPr>
                </w:p>
              </w:tc>
            </w:tr>
          </w:tbl>
          <w:p w14:paraId="12D992D7" w14:textId="77777777" w:rsidR="00C45325" w:rsidRPr="00877EEF" w:rsidRDefault="00C45325" w:rsidP="00C45325">
            <w:pPr>
              <w:ind w:firstLine="708"/>
              <w:contextualSpacing/>
              <w:jc w:val="both"/>
              <w:rPr>
                <w:rFonts w:ascii="Times New Roman" w:hAnsi="Times New Roman"/>
                <w:lang w:val="uk-UA"/>
              </w:rPr>
            </w:pPr>
          </w:p>
          <w:p w14:paraId="3FE2FB5A" w14:textId="339A0C1A" w:rsidR="00C45325" w:rsidRDefault="00C45325" w:rsidP="00C45325">
            <w:pPr>
              <w:ind w:firstLine="708"/>
              <w:contextualSpacing/>
              <w:jc w:val="both"/>
              <w:rPr>
                <w:rFonts w:ascii="Times New Roman" w:hAnsi="Times New Roman"/>
                <w:lang w:val="uk-UA"/>
              </w:rPr>
            </w:pPr>
          </w:p>
          <w:p w14:paraId="37CF1118" w14:textId="77777777" w:rsidR="000862D2" w:rsidRPr="00877EEF" w:rsidRDefault="000862D2" w:rsidP="00C45325">
            <w:pPr>
              <w:ind w:firstLine="708"/>
              <w:contextualSpacing/>
              <w:jc w:val="both"/>
              <w:rPr>
                <w:rFonts w:ascii="Times New Roman" w:hAnsi="Times New Roman"/>
                <w:lang w:val="uk-UA"/>
              </w:rPr>
            </w:pPr>
          </w:p>
          <w:p w14:paraId="01D17CD9" w14:textId="3C87E7FD" w:rsidR="00C45325" w:rsidRDefault="00C45325" w:rsidP="00C45325">
            <w:pPr>
              <w:ind w:firstLine="708"/>
              <w:contextualSpacing/>
              <w:jc w:val="both"/>
              <w:rPr>
                <w:rFonts w:ascii="Times New Roman" w:hAnsi="Times New Roman"/>
                <w:lang w:val="uk-UA"/>
              </w:rPr>
            </w:pPr>
          </w:p>
          <w:p w14:paraId="44DBA1C9" w14:textId="38DA83CC" w:rsidR="002F73CB" w:rsidRDefault="002F73CB" w:rsidP="00C45325">
            <w:pPr>
              <w:ind w:firstLine="708"/>
              <w:contextualSpacing/>
              <w:jc w:val="both"/>
              <w:rPr>
                <w:rFonts w:ascii="Times New Roman" w:hAnsi="Times New Roman"/>
                <w:lang w:val="uk-UA"/>
              </w:rPr>
            </w:pPr>
          </w:p>
          <w:p w14:paraId="31FEF28A" w14:textId="77777777" w:rsidR="002F73CB" w:rsidRPr="00877EEF" w:rsidRDefault="002F73CB" w:rsidP="00C45325">
            <w:pPr>
              <w:ind w:firstLine="708"/>
              <w:contextualSpacing/>
              <w:jc w:val="both"/>
              <w:rPr>
                <w:rFonts w:ascii="Times New Roman" w:hAnsi="Times New Roman"/>
                <w:lang w:val="uk-UA"/>
              </w:rPr>
            </w:pPr>
          </w:p>
          <w:p w14:paraId="5484E9D2" w14:textId="77777777" w:rsidR="00C45325" w:rsidRPr="00877EEF" w:rsidRDefault="00C45325" w:rsidP="000862D2">
            <w:pPr>
              <w:contextualSpacing/>
              <w:jc w:val="both"/>
              <w:rPr>
                <w:rFonts w:ascii="Times New Roman" w:hAnsi="Times New Roman"/>
                <w:lang w:val="uk-UA"/>
              </w:rPr>
            </w:pPr>
          </w:p>
          <w:p w14:paraId="0A0AEE84" w14:textId="77777777" w:rsidR="00C45325" w:rsidRPr="00877EEF" w:rsidRDefault="00C45325" w:rsidP="00C45325">
            <w:pPr>
              <w:contextualSpacing/>
              <w:jc w:val="both"/>
              <w:rPr>
                <w:rFonts w:ascii="Times New Roman" w:hAnsi="Times New Roman"/>
                <w:lang w:val="uk-UA"/>
              </w:rPr>
            </w:pPr>
          </w:p>
          <w:p w14:paraId="606CED88" w14:textId="77777777" w:rsidR="00C45325" w:rsidRPr="00877EEF" w:rsidRDefault="00C45325" w:rsidP="000862D2">
            <w:pPr>
              <w:spacing w:after="0"/>
              <w:ind w:right="1445"/>
              <w:jc w:val="right"/>
              <w:rPr>
                <w:rFonts w:ascii="Times New Roman" w:hAnsi="Times New Roman"/>
                <w:lang w:val="uk-UA"/>
              </w:rPr>
            </w:pPr>
            <w:r w:rsidRPr="00877EEF">
              <w:rPr>
                <w:rFonts w:ascii="Times New Roman" w:hAnsi="Times New Roman"/>
                <w:lang w:val="uk-UA"/>
              </w:rPr>
              <w:lastRenderedPageBreak/>
              <w:t>Додаток №2</w:t>
            </w:r>
          </w:p>
          <w:p w14:paraId="4DE1615B" w14:textId="2130A128" w:rsidR="00C45325" w:rsidRPr="00877EEF" w:rsidRDefault="000862D2" w:rsidP="000862D2">
            <w:pPr>
              <w:spacing w:after="0"/>
              <w:jc w:val="right"/>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до Договору №___________</w:t>
            </w:r>
          </w:p>
          <w:p w14:paraId="5A60CFED" w14:textId="61A34063" w:rsidR="00C45325" w:rsidRPr="00877EEF" w:rsidRDefault="000862D2" w:rsidP="000862D2">
            <w:pPr>
              <w:spacing w:after="0"/>
              <w:ind w:right="594"/>
              <w:jc w:val="right"/>
              <w:rPr>
                <w:rFonts w:ascii="Times New Roman" w:hAnsi="Times New Roman"/>
                <w:lang w:val="uk-UA"/>
              </w:rPr>
            </w:pPr>
            <w:r>
              <w:rPr>
                <w:rFonts w:ascii="Times New Roman" w:hAnsi="Times New Roman"/>
                <w:lang w:val="uk-UA"/>
              </w:rPr>
              <w:t xml:space="preserve">  </w:t>
            </w:r>
            <w:r w:rsidR="00C45325" w:rsidRPr="00877EEF">
              <w:rPr>
                <w:rFonts w:ascii="Times New Roman" w:hAnsi="Times New Roman"/>
                <w:lang w:val="uk-UA"/>
              </w:rPr>
              <w:t>від __________202_ р.</w:t>
            </w:r>
          </w:p>
          <w:p w14:paraId="4F159834" w14:textId="77777777" w:rsidR="00C45325" w:rsidRPr="00877EEF" w:rsidRDefault="00C45325" w:rsidP="00C45325">
            <w:pPr>
              <w:jc w:val="center"/>
              <w:rPr>
                <w:rFonts w:ascii="Times New Roman" w:hAnsi="Times New Roman"/>
                <w:b/>
                <w:lang w:val="uk-UA"/>
              </w:rPr>
            </w:pPr>
          </w:p>
          <w:p w14:paraId="308EF3F5" w14:textId="37FA17B8" w:rsidR="00C45325" w:rsidRPr="000862D2" w:rsidRDefault="00C45325" w:rsidP="006D7415">
            <w:pPr>
              <w:jc w:val="center"/>
              <w:rPr>
                <w:rFonts w:ascii="Times New Roman" w:hAnsi="Times New Roman"/>
                <w:b/>
                <w:lang w:val="uk-UA"/>
              </w:rPr>
            </w:pPr>
            <w:r w:rsidRPr="000862D2">
              <w:rPr>
                <w:rFonts w:ascii="Times New Roman" w:hAnsi="Times New Roman"/>
                <w:b/>
                <w:lang w:val="uk-UA"/>
              </w:rPr>
              <w:t>Довідка-розшифровка</w:t>
            </w: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595"/>
              <w:gridCol w:w="1631"/>
              <w:gridCol w:w="1439"/>
            </w:tblGrid>
            <w:tr w:rsidR="00C45325" w:rsidRPr="000862D2" w14:paraId="56B356E2" w14:textId="77777777" w:rsidTr="00C45325">
              <w:trPr>
                <w:jc w:val="center"/>
              </w:trPr>
              <w:tc>
                <w:tcPr>
                  <w:tcW w:w="563" w:type="dxa"/>
                  <w:shd w:val="clear" w:color="auto" w:fill="auto"/>
                  <w:vAlign w:val="center"/>
                </w:tcPr>
                <w:p w14:paraId="7731CD80" w14:textId="77777777" w:rsidR="00C45325" w:rsidRPr="000862D2" w:rsidRDefault="00C45325" w:rsidP="00C45325">
                  <w:pPr>
                    <w:jc w:val="center"/>
                    <w:rPr>
                      <w:rFonts w:ascii="Times New Roman" w:hAnsi="Times New Roman"/>
                      <w:b/>
                      <w:lang w:val="uk-UA"/>
                    </w:rPr>
                  </w:pPr>
                  <w:r w:rsidRPr="000862D2">
                    <w:rPr>
                      <w:rFonts w:ascii="Times New Roman" w:hAnsi="Times New Roman"/>
                      <w:b/>
                      <w:lang w:val="uk-UA"/>
                    </w:rPr>
                    <w:t>№ п/п</w:t>
                  </w:r>
                </w:p>
              </w:tc>
              <w:tc>
                <w:tcPr>
                  <w:tcW w:w="1842" w:type="dxa"/>
                  <w:shd w:val="clear" w:color="auto" w:fill="auto"/>
                  <w:vAlign w:val="center"/>
                </w:tcPr>
                <w:p w14:paraId="4CA59CFD" w14:textId="77777777" w:rsidR="00C45325" w:rsidRPr="00877EEF" w:rsidRDefault="00C45325" w:rsidP="00C45325">
                  <w:pPr>
                    <w:jc w:val="center"/>
                    <w:rPr>
                      <w:rFonts w:ascii="Times New Roman" w:hAnsi="Times New Roman"/>
                      <w:b/>
                      <w:lang w:val="uk-UA"/>
                    </w:rPr>
                  </w:pPr>
                  <w:r w:rsidRPr="000862D2">
                    <w:rPr>
                      <w:rFonts w:ascii="Times New Roman" w:hAnsi="Times New Roman"/>
                      <w:b/>
                      <w:lang w:val="uk-UA"/>
                    </w:rPr>
                    <w:t>Місяць</w:t>
                  </w:r>
                </w:p>
              </w:tc>
              <w:tc>
                <w:tcPr>
                  <w:tcW w:w="1595" w:type="dxa"/>
                  <w:shd w:val="clear" w:color="auto" w:fill="auto"/>
                  <w:vAlign w:val="center"/>
                </w:tcPr>
                <w:p w14:paraId="0884688F" w14:textId="77777777" w:rsidR="00C45325" w:rsidRPr="000862D2" w:rsidRDefault="00C45325" w:rsidP="00C45325">
                  <w:pPr>
                    <w:jc w:val="center"/>
                    <w:rPr>
                      <w:rFonts w:ascii="Times New Roman" w:hAnsi="Times New Roman"/>
                      <w:b/>
                      <w:lang w:val="uk-UA"/>
                    </w:rPr>
                  </w:pPr>
                  <w:r w:rsidRPr="000862D2">
                    <w:rPr>
                      <w:rFonts w:ascii="Times New Roman" w:hAnsi="Times New Roman"/>
                      <w:b/>
                      <w:lang w:val="uk-UA"/>
                    </w:rPr>
                    <w:t>Ціна, грн. без ПДВ</w:t>
                  </w:r>
                </w:p>
              </w:tc>
              <w:tc>
                <w:tcPr>
                  <w:tcW w:w="1631" w:type="dxa"/>
                  <w:shd w:val="clear" w:color="auto" w:fill="auto"/>
                  <w:vAlign w:val="center"/>
                </w:tcPr>
                <w:p w14:paraId="5AABF6D6" w14:textId="77777777" w:rsidR="00C45325" w:rsidRPr="000862D2" w:rsidRDefault="00C45325" w:rsidP="00C45325">
                  <w:pPr>
                    <w:jc w:val="center"/>
                    <w:rPr>
                      <w:rFonts w:ascii="Times New Roman" w:hAnsi="Times New Roman"/>
                      <w:lang w:val="uk-UA"/>
                    </w:rPr>
                  </w:pPr>
                  <w:r w:rsidRPr="000862D2">
                    <w:rPr>
                      <w:rFonts w:ascii="Times New Roman" w:hAnsi="Times New Roman"/>
                      <w:b/>
                      <w:lang w:val="uk-UA"/>
                    </w:rPr>
                    <w:t>ПДВ (20%) грн.</w:t>
                  </w:r>
                </w:p>
              </w:tc>
              <w:tc>
                <w:tcPr>
                  <w:tcW w:w="1439" w:type="dxa"/>
                  <w:shd w:val="clear" w:color="auto" w:fill="auto"/>
                  <w:vAlign w:val="center"/>
                </w:tcPr>
                <w:p w14:paraId="12295520" w14:textId="77777777" w:rsidR="00C45325" w:rsidRPr="000862D2" w:rsidRDefault="00C45325" w:rsidP="00C45325">
                  <w:pPr>
                    <w:jc w:val="center"/>
                    <w:rPr>
                      <w:rFonts w:ascii="Times New Roman" w:hAnsi="Times New Roman"/>
                      <w:lang w:val="uk-UA"/>
                    </w:rPr>
                  </w:pPr>
                  <w:r w:rsidRPr="000862D2">
                    <w:rPr>
                      <w:rFonts w:ascii="Times New Roman" w:hAnsi="Times New Roman"/>
                      <w:b/>
                      <w:lang w:val="uk-UA"/>
                    </w:rPr>
                    <w:t>Ціна, грн. з ПДВ</w:t>
                  </w:r>
                </w:p>
              </w:tc>
            </w:tr>
            <w:tr w:rsidR="00C45325" w:rsidRPr="000862D2" w14:paraId="63F64ECA" w14:textId="77777777" w:rsidTr="00C45325">
              <w:trPr>
                <w:trHeight w:val="371"/>
                <w:jc w:val="center"/>
              </w:trPr>
              <w:tc>
                <w:tcPr>
                  <w:tcW w:w="563" w:type="dxa"/>
                  <w:shd w:val="clear" w:color="auto" w:fill="auto"/>
                  <w:vAlign w:val="center"/>
                </w:tcPr>
                <w:p w14:paraId="39190706"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1.</w:t>
                  </w:r>
                </w:p>
              </w:tc>
              <w:tc>
                <w:tcPr>
                  <w:tcW w:w="1842" w:type="dxa"/>
                  <w:shd w:val="clear" w:color="auto" w:fill="auto"/>
                  <w:vAlign w:val="center"/>
                </w:tcPr>
                <w:p w14:paraId="102F52BD"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0285E32C" w14:textId="77777777" w:rsidR="00C45325" w:rsidRPr="00877EEF" w:rsidRDefault="00C45325" w:rsidP="00C45325">
                  <w:pPr>
                    <w:jc w:val="center"/>
                    <w:rPr>
                      <w:rFonts w:ascii="Times New Roman" w:hAnsi="Times New Roman"/>
                      <w:bCs/>
                      <w:lang w:val="uk-UA"/>
                    </w:rPr>
                  </w:pPr>
                </w:p>
              </w:tc>
              <w:tc>
                <w:tcPr>
                  <w:tcW w:w="1631" w:type="dxa"/>
                  <w:shd w:val="clear" w:color="auto" w:fill="auto"/>
                  <w:vAlign w:val="center"/>
                </w:tcPr>
                <w:p w14:paraId="6568BF89" w14:textId="77777777" w:rsidR="00C45325" w:rsidRPr="00877EEF" w:rsidRDefault="00C45325" w:rsidP="00C45325">
                  <w:pPr>
                    <w:jc w:val="center"/>
                    <w:rPr>
                      <w:rFonts w:ascii="Times New Roman" w:hAnsi="Times New Roman"/>
                      <w:bCs/>
                      <w:lang w:val="uk-UA"/>
                    </w:rPr>
                  </w:pPr>
                </w:p>
              </w:tc>
              <w:tc>
                <w:tcPr>
                  <w:tcW w:w="1439" w:type="dxa"/>
                  <w:shd w:val="clear" w:color="auto" w:fill="auto"/>
                  <w:vAlign w:val="center"/>
                </w:tcPr>
                <w:p w14:paraId="7E88DF95" w14:textId="77777777" w:rsidR="00C45325" w:rsidRPr="00877EEF" w:rsidRDefault="00C45325" w:rsidP="00C45325">
                  <w:pPr>
                    <w:jc w:val="center"/>
                    <w:rPr>
                      <w:rFonts w:ascii="Times New Roman" w:hAnsi="Times New Roman"/>
                      <w:bCs/>
                      <w:lang w:val="uk-UA"/>
                    </w:rPr>
                  </w:pPr>
                </w:p>
              </w:tc>
            </w:tr>
            <w:tr w:rsidR="00C45325" w:rsidRPr="000862D2" w14:paraId="2A2850EC" w14:textId="77777777" w:rsidTr="00C45325">
              <w:trPr>
                <w:jc w:val="center"/>
              </w:trPr>
              <w:tc>
                <w:tcPr>
                  <w:tcW w:w="563" w:type="dxa"/>
                  <w:shd w:val="clear" w:color="auto" w:fill="auto"/>
                  <w:vAlign w:val="center"/>
                </w:tcPr>
                <w:p w14:paraId="7B39785E"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2.</w:t>
                  </w:r>
                </w:p>
              </w:tc>
              <w:tc>
                <w:tcPr>
                  <w:tcW w:w="1842" w:type="dxa"/>
                  <w:shd w:val="clear" w:color="auto" w:fill="auto"/>
                  <w:vAlign w:val="center"/>
                </w:tcPr>
                <w:p w14:paraId="66CB97F2"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2B910B0A"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7661363A" w14:textId="77777777" w:rsidR="00C45325" w:rsidRPr="00877EEF" w:rsidRDefault="00C45325" w:rsidP="00C45325">
                  <w:pPr>
                    <w:jc w:val="center"/>
                    <w:rPr>
                      <w:rFonts w:ascii="Times New Roman" w:hAnsi="Times New Roman"/>
                      <w:bCs/>
                      <w:lang w:val="uk-UA"/>
                    </w:rPr>
                  </w:pPr>
                </w:p>
              </w:tc>
              <w:tc>
                <w:tcPr>
                  <w:tcW w:w="1439" w:type="dxa"/>
                  <w:shd w:val="clear" w:color="auto" w:fill="auto"/>
                </w:tcPr>
                <w:p w14:paraId="0A6A46BC" w14:textId="77777777" w:rsidR="00C45325" w:rsidRPr="00877EEF" w:rsidRDefault="00C45325" w:rsidP="00C45325">
                  <w:pPr>
                    <w:jc w:val="center"/>
                    <w:rPr>
                      <w:rFonts w:ascii="Times New Roman" w:hAnsi="Times New Roman"/>
                      <w:bCs/>
                      <w:lang w:val="uk-UA"/>
                    </w:rPr>
                  </w:pPr>
                </w:p>
              </w:tc>
            </w:tr>
            <w:tr w:rsidR="00C45325" w:rsidRPr="000862D2" w14:paraId="6A390711" w14:textId="77777777" w:rsidTr="00C45325">
              <w:trPr>
                <w:jc w:val="center"/>
              </w:trPr>
              <w:tc>
                <w:tcPr>
                  <w:tcW w:w="563" w:type="dxa"/>
                  <w:shd w:val="clear" w:color="auto" w:fill="auto"/>
                  <w:vAlign w:val="center"/>
                </w:tcPr>
                <w:p w14:paraId="67B5312B"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3.</w:t>
                  </w:r>
                </w:p>
              </w:tc>
              <w:tc>
                <w:tcPr>
                  <w:tcW w:w="1842" w:type="dxa"/>
                  <w:shd w:val="clear" w:color="auto" w:fill="auto"/>
                  <w:vAlign w:val="center"/>
                </w:tcPr>
                <w:p w14:paraId="2D2C2ABE"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127098FD"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04A9CCD9"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01245762" w14:textId="77777777" w:rsidR="00C45325" w:rsidRPr="00877EEF" w:rsidRDefault="00C45325" w:rsidP="00C45325">
                  <w:pPr>
                    <w:jc w:val="center"/>
                    <w:rPr>
                      <w:rFonts w:ascii="Times New Roman" w:hAnsi="Times New Roman"/>
                      <w:bCs/>
                      <w:lang w:val="uk-UA"/>
                    </w:rPr>
                  </w:pPr>
                </w:p>
              </w:tc>
            </w:tr>
            <w:tr w:rsidR="00C45325" w:rsidRPr="000862D2" w14:paraId="60594C14" w14:textId="77777777" w:rsidTr="00C45325">
              <w:trPr>
                <w:jc w:val="center"/>
              </w:trPr>
              <w:tc>
                <w:tcPr>
                  <w:tcW w:w="563" w:type="dxa"/>
                  <w:shd w:val="clear" w:color="auto" w:fill="auto"/>
                  <w:vAlign w:val="center"/>
                </w:tcPr>
                <w:p w14:paraId="28D1076C"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4.</w:t>
                  </w:r>
                </w:p>
              </w:tc>
              <w:tc>
                <w:tcPr>
                  <w:tcW w:w="1842" w:type="dxa"/>
                  <w:shd w:val="clear" w:color="auto" w:fill="auto"/>
                  <w:vAlign w:val="center"/>
                </w:tcPr>
                <w:p w14:paraId="76167CEB"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57C33689"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771006A6"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3CDC0930" w14:textId="77777777" w:rsidR="00C45325" w:rsidRPr="00877EEF" w:rsidRDefault="00C45325" w:rsidP="00C45325">
                  <w:pPr>
                    <w:jc w:val="center"/>
                    <w:rPr>
                      <w:rFonts w:ascii="Times New Roman" w:hAnsi="Times New Roman"/>
                      <w:bCs/>
                      <w:lang w:val="uk-UA"/>
                    </w:rPr>
                  </w:pPr>
                </w:p>
              </w:tc>
            </w:tr>
            <w:tr w:rsidR="00C45325" w:rsidRPr="000862D2" w14:paraId="021E8689" w14:textId="77777777" w:rsidTr="00C45325">
              <w:trPr>
                <w:jc w:val="center"/>
              </w:trPr>
              <w:tc>
                <w:tcPr>
                  <w:tcW w:w="563" w:type="dxa"/>
                  <w:shd w:val="clear" w:color="auto" w:fill="auto"/>
                  <w:vAlign w:val="center"/>
                </w:tcPr>
                <w:p w14:paraId="5CC88CB5"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5.</w:t>
                  </w:r>
                </w:p>
              </w:tc>
              <w:tc>
                <w:tcPr>
                  <w:tcW w:w="1842" w:type="dxa"/>
                  <w:shd w:val="clear" w:color="auto" w:fill="auto"/>
                  <w:vAlign w:val="center"/>
                </w:tcPr>
                <w:p w14:paraId="14CAD5BF"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4476B9A2"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19BC4D00"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67E2C7F9" w14:textId="77777777" w:rsidR="00C45325" w:rsidRPr="00877EEF" w:rsidRDefault="00C45325" w:rsidP="00C45325">
                  <w:pPr>
                    <w:jc w:val="center"/>
                    <w:rPr>
                      <w:rFonts w:ascii="Times New Roman" w:hAnsi="Times New Roman"/>
                      <w:bCs/>
                      <w:lang w:val="uk-UA"/>
                    </w:rPr>
                  </w:pPr>
                </w:p>
              </w:tc>
            </w:tr>
            <w:tr w:rsidR="00C45325" w:rsidRPr="000862D2" w14:paraId="29BF0E72" w14:textId="77777777" w:rsidTr="00C45325">
              <w:trPr>
                <w:jc w:val="center"/>
              </w:trPr>
              <w:tc>
                <w:tcPr>
                  <w:tcW w:w="563" w:type="dxa"/>
                  <w:shd w:val="clear" w:color="auto" w:fill="auto"/>
                  <w:vAlign w:val="center"/>
                </w:tcPr>
                <w:p w14:paraId="681BD889"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6.</w:t>
                  </w:r>
                </w:p>
              </w:tc>
              <w:tc>
                <w:tcPr>
                  <w:tcW w:w="1842" w:type="dxa"/>
                  <w:shd w:val="clear" w:color="auto" w:fill="auto"/>
                  <w:vAlign w:val="center"/>
                </w:tcPr>
                <w:p w14:paraId="0F4EE467"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609D0BB9"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03D79CEA"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01AB7548" w14:textId="77777777" w:rsidR="00C45325" w:rsidRPr="00877EEF" w:rsidRDefault="00C45325" w:rsidP="00C45325">
                  <w:pPr>
                    <w:jc w:val="center"/>
                    <w:rPr>
                      <w:rFonts w:ascii="Times New Roman" w:hAnsi="Times New Roman"/>
                      <w:bCs/>
                      <w:lang w:val="uk-UA"/>
                    </w:rPr>
                  </w:pPr>
                </w:p>
              </w:tc>
            </w:tr>
            <w:tr w:rsidR="00C45325" w:rsidRPr="000862D2" w14:paraId="35842CF0" w14:textId="77777777" w:rsidTr="00C45325">
              <w:trPr>
                <w:jc w:val="center"/>
              </w:trPr>
              <w:tc>
                <w:tcPr>
                  <w:tcW w:w="563" w:type="dxa"/>
                  <w:shd w:val="clear" w:color="auto" w:fill="auto"/>
                  <w:vAlign w:val="center"/>
                </w:tcPr>
                <w:p w14:paraId="2199E33D"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7.</w:t>
                  </w:r>
                </w:p>
              </w:tc>
              <w:tc>
                <w:tcPr>
                  <w:tcW w:w="1842" w:type="dxa"/>
                  <w:shd w:val="clear" w:color="auto" w:fill="auto"/>
                  <w:vAlign w:val="center"/>
                </w:tcPr>
                <w:p w14:paraId="27AF7201"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10B557D9"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17F7DE40"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1B15FC7E" w14:textId="77777777" w:rsidR="00C45325" w:rsidRPr="00877EEF" w:rsidRDefault="00C45325" w:rsidP="00C45325">
                  <w:pPr>
                    <w:jc w:val="center"/>
                    <w:rPr>
                      <w:rFonts w:ascii="Times New Roman" w:hAnsi="Times New Roman"/>
                      <w:bCs/>
                      <w:lang w:val="uk-UA"/>
                    </w:rPr>
                  </w:pPr>
                </w:p>
              </w:tc>
            </w:tr>
            <w:tr w:rsidR="00C45325" w:rsidRPr="000862D2" w14:paraId="07A35F98" w14:textId="77777777" w:rsidTr="00C45325">
              <w:trPr>
                <w:jc w:val="center"/>
              </w:trPr>
              <w:tc>
                <w:tcPr>
                  <w:tcW w:w="563" w:type="dxa"/>
                  <w:shd w:val="clear" w:color="auto" w:fill="auto"/>
                  <w:vAlign w:val="center"/>
                </w:tcPr>
                <w:p w14:paraId="2ABCD1C0"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8.</w:t>
                  </w:r>
                </w:p>
              </w:tc>
              <w:tc>
                <w:tcPr>
                  <w:tcW w:w="1842" w:type="dxa"/>
                  <w:shd w:val="clear" w:color="auto" w:fill="auto"/>
                  <w:vAlign w:val="center"/>
                </w:tcPr>
                <w:p w14:paraId="28C76F12"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05FCC17C"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4C977183"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68EA82A8" w14:textId="77777777" w:rsidR="00C45325" w:rsidRPr="00877EEF" w:rsidRDefault="00C45325" w:rsidP="00C45325">
                  <w:pPr>
                    <w:jc w:val="center"/>
                    <w:rPr>
                      <w:rFonts w:ascii="Times New Roman" w:hAnsi="Times New Roman"/>
                      <w:bCs/>
                      <w:lang w:val="uk-UA"/>
                    </w:rPr>
                  </w:pPr>
                </w:p>
              </w:tc>
            </w:tr>
            <w:tr w:rsidR="00C45325" w:rsidRPr="000862D2" w14:paraId="16904D5A" w14:textId="77777777" w:rsidTr="00C45325">
              <w:trPr>
                <w:jc w:val="center"/>
              </w:trPr>
              <w:tc>
                <w:tcPr>
                  <w:tcW w:w="563" w:type="dxa"/>
                  <w:shd w:val="clear" w:color="auto" w:fill="auto"/>
                  <w:vAlign w:val="center"/>
                </w:tcPr>
                <w:p w14:paraId="219707AA" w14:textId="77777777" w:rsidR="00C45325" w:rsidRPr="000862D2" w:rsidRDefault="00C45325" w:rsidP="00C45325">
                  <w:pPr>
                    <w:jc w:val="center"/>
                    <w:rPr>
                      <w:rFonts w:ascii="Times New Roman" w:hAnsi="Times New Roman"/>
                      <w:bCs/>
                      <w:lang w:val="uk-UA"/>
                    </w:rPr>
                  </w:pPr>
                  <w:r w:rsidRPr="000862D2">
                    <w:rPr>
                      <w:rFonts w:ascii="Times New Roman" w:hAnsi="Times New Roman"/>
                      <w:bCs/>
                      <w:lang w:val="uk-UA"/>
                    </w:rPr>
                    <w:t>9.</w:t>
                  </w:r>
                </w:p>
              </w:tc>
              <w:tc>
                <w:tcPr>
                  <w:tcW w:w="1842" w:type="dxa"/>
                  <w:shd w:val="clear" w:color="auto" w:fill="auto"/>
                  <w:vAlign w:val="center"/>
                </w:tcPr>
                <w:p w14:paraId="3A0DB623"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3B112B17"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1CAEEB0C"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7D7BEF17" w14:textId="77777777" w:rsidR="00C45325" w:rsidRPr="00877EEF" w:rsidRDefault="00C45325" w:rsidP="00C45325">
                  <w:pPr>
                    <w:jc w:val="center"/>
                    <w:rPr>
                      <w:rFonts w:ascii="Times New Roman" w:hAnsi="Times New Roman"/>
                      <w:bCs/>
                      <w:lang w:val="uk-UA"/>
                    </w:rPr>
                  </w:pPr>
                </w:p>
              </w:tc>
            </w:tr>
            <w:tr w:rsidR="00C45325" w:rsidRPr="000862D2" w14:paraId="788D562D" w14:textId="77777777" w:rsidTr="00C45325">
              <w:trPr>
                <w:jc w:val="center"/>
              </w:trPr>
              <w:tc>
                <w:tcPr>
                  <w:tcW w:w="563" w:type="dxa"/>
                  <w:shd w:val="clear" w:color="auto" w:fill="auto"/>
                  <w:vAlign w:val="center"/>
                </w:tcPr>
                <w:p w14:paraId="38F4433F" w14:textId="77777777" w:rsidR="00C45325" w:rsidRPr="00877EEF" w:rsidRDefault="00C45325" w:rsidP="00C45325">
                  <w:pPr>
                    <w:jc w:val="center"/>
                    <w:rPr>
                      <w:rFonts w:ascii="Times New Roman" w:hAnsi="Times New Roman"/>
                      <w:bCs/>
                      <w:lang w:val="uk-UA"/>
                    </w:rPr>
                  </w:pPr>
                  <w:r w:rsidRPr="000862D2">
                    <w:rPr>
                      <w:rFonts w:ascii="Times New Roman" w:hAnsi="Times New Roman"/>
                      <w:bCs/>
                      <w:lang w:val="uk-UA"/>
                    </w:rPr>
                    <w:t>10</w:t>
                  </w:r>
                  <w:r w:rsidRPr="00877EEF">
                    <w:rPr>
                      <w:rFonts w:ascii="Times New Roman" w:hAnsi="Times New Roman"/>
                      <w:bCs/>
                      <w:lang w:val="uk-UA"/>
                    </w:rPr>
                    <w:t>.</w:t>
                  </w:r>
                </w:p>
              </w:tc>
              <w:tc>
                <w:tcPr>
                  <w:tcW w:w="1842" w:type="dxa"/>
                  <w:shd w:val="clear" w:color="auto" w:fill="auto"/>
                  <w:vAlign w:val="center"/>
                </w:tcPr>
                <w:p w14:paraId="0DC4A1A7" w14:textId="77777777" w:rsidR="00C45325" w:rsidRPr="00877EEF" w:rsidRDefault="00C45325" w:rsidP="00C45325">
                  <w:pPr>
                    <w:jc w:val="center"/>
                    <w:rPr>
                      <w:rFonts w:ascii="Times New Roman" w:hAnsi="Times New Roman"/>
                      <w:bCs/>
                      <w:lang w:val="uk-UA"/>
                    </w:rPr>
                  </w:pPr>
                </w:p>
              </w:tc>
              <w:tc>
                <w:tcPr>
                  <w:tcW w:w="1595" w:type="dxa"/>
                  <w:shd w:val="clear" w:color="auto" w:fill="auto"/>
                  <w:vAlign w:val="center"/>
                </w:tcPr>
                <w:p w14:paraId="4B7A4E5F"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2E1D7006" w14:textId="77777777" w:rsidR="00C45325" w:rsidRPr="000862D2" w:rsidRDefault="00C45325" w:rsidP="00C45325">
                  <w:pPr>
                    <w:jc w:val="center"/>
                    <w:rPr>
                      <w:rFonts w:ascii="Times New Roman" w:hAnsi="Times New Roman"/>
                      <w:bCs/>
                      <w:lang w:val="uk-UA"/>
                    </w:rPr>
                  </w:pPr>
                </w:p>
              </w:tc>
              <w:tc>
                <w:tcPr>
                  <w:tcW w:w="1439" w:type="dxa"/>
                  <w:shd w:val="clear" w:color="auto" w:fill="auto"/>
                </w:tcPr>
                <w:p w14:paraId="3A5F6408" w14:textId="77777777" w:rsidR="00C45325" w:rsidRPr="00877EEF" w:rsidRDefault="00C45325" w:rsidP="00C45325">
                  <w:pPr>
                    <w:jc w:val="center"/>
                    <w:rPr>
                      <w:rFonts w:ascii="Times New Roman" w:hAnsi="Times New Roman"/>
                      <w:bCs/>
                      <w:lang w:val="uk-UA"/>
                    </w:rPr>
                  </w:pPr>
                </w:p>
              </w:tc>
            </w:tr>
            <w:tr w:rsidR="00C45325" w:rsidRPr="000862D2" w14:paraId="03AAAC7E" w14:textId="77777777" w:rsidTr="00C45325">
              <w:trPr>
                <w:trHeight w:val="339"/>
                <w:jc w:val="center"/>
              </w:trPr>
              <w:tc>
                <w:tcPr>
                  <w:tcW w:w="563" w:type="dxa"/>
                  <w:shd w:val="clear" w:color="auto" w:fill="auto"/>
                  <w:vAlign w:val="center"/>
                </w:tcPr>
                <w:p w14:paraId="6130034B" w14:textId="77777777" w:rsidR="00C45325" w:rsidRPr="00877EEF" w:rsidRDefault="00C45325" w:rsidP="00C45325">
                  <w:pPr>
                    <w:jc w:val="center"/>
                    <w:rPr>
                      <w:rFonts w:ascii="Times New Roman" w:hAnsi="Times New Roman"/>
                      <w:bCs/>
                      <w:lang w:val="uk-UA"/>
                    </w:rPr>
                  </w:pPr>
                  <w:r w:rsidRPr="00877EEF">
                    <w:rPr>
                      <w:rFonts w:ascii="Times New Roman" w:hAnsi="Times New Roman"/>
                      <w:bCs/>
                      <w:lang w:val="uk-UA"/>
                    </w:rPr>
                    <w:t>11.</w:t>
                  </w:r>
                </w:p>
              </w:tc>
              <w:tc>
                <w:tcPr>
                  <w:tcW w:w="1842" w:type="dxa"/>
                  <w:shd w:val="clear" w:color="auto" w:fill="auto"/>
                  <w:vAlign w:val="center"/>
                </w:tcPr>
                <w:p w14:paraId="09FB3355" w14:textId="77777777" w:rsidR="00C45325" w:rsidRPr="000862D2" w:rsidRDefault="00C45325" w:rsidP="00C45325">
                  <w:pPr>
                    <w:jc w:val="center"/>
                    <w:rPr>
                      <w:rFonts w:ascii="Times New Roman" w:hAnsi="Times New Roman"/>
                      <w:b/>
                      <w:lang w:val="uk-UA"/>
                    </w:rPr>
                  </w:pPr>
                </w:p>
              </w:tc>
              <w:tc>
                <w:tcPr>
                  <w:tcW w:w="1595" w:type="dxa"/>
                  <w:shd w:val="clear" w:color="auto" w:fill="auto"/>
                  <w:vAlign w:val="center"/>
                </w:tcPr>
                <w:p w14:paraId="04ED0A9D"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14BCEE7F" w14:textId="77777777" w:rsidR="00C45325" w:rsidRPr="00877EEF" w:rsidRDefault="00C45325" w:rsidP="00C45325">
                  <w:pPr>
                    <w:jc w:val="center"/>
                    <w:rPr>
                      <w:rFonts w:ascii="Times New Roman" w:hAnsi="Times New Roman"/>
                      <w:b/>
                      <w:lang w:val="uk-UA"/>
                    </w:rPr>
                  </w:pPr>
                </w:p>
              </w:tc>
              <w:tc>
                <w:tcPr>
                  <w:tcW w:w="1439" w:type="dxa"/>
                  <w:shd w:val="clear" w:color="auto" w:fill="auto"/>
                </w:tcPr>
                <w:p w14:paraId="2F16403A" w14:textId="77777777" w:rsidR="00C45325" w:rsidRPr="00877EEF" w:rsidRDefault="00C45325" w:rsidP="00C45325">
                  <w:pPr>
                    <w:jc w:val="center"/>
                    <w:rPr>
                      <w:rFonts w:ascii="Times New Roman" w:hAnsi="Times New Roman"/>
                      <w:bCs/>
                      <w:lang w:val="uk-UA"/>
                    </w:rPr>
                  </w:pPr>
                </w:p>
              </w:tc>
            </w:tr>
            <w:tr w:rsidR="00C45325" w:rsidRPr="000862D2" w14:paraId="30826A4B" w14:textId="77777777" w:rsidTr="00C45325">
              <w:trPr>
                <w:trHeight w:val="289"/>
                <w:jc w:val="center"/>
              </w:trPr>
              <w:tc>
                <w:tcPr>
                  <w:tcW w:w="563" w:type="dxa"/>
                  <w:shd w:val="clear" w:color="auto" w:fill="auto"/>
                  <w:vAlign w:val="center"/>
                </w:tcPr>
                <w:p w14:paraId="45A812D3" w14:textId="77777777" w:rsidR="00C45325" w:rsidRPr="00877EEF" w:rsidRDefault="00C45325" w:rsidP="00C45325">
                  <w:pPr>
                    <w:jc w:val="center"/>
                    <w:rPr>
                      <w:rFonts w:ascii="Times New Roman" w:hAnsi="Times New Roman"/>
                      <w:bCs/>
                      <w:lang w:val="uk-UA"/>
                    </w:rPr>
                  </w:pPr>
                  <w:r w:rsidRPr="00877EEF">
                    <w:rPr>
                      <w:rFonts w:ascii="Times New Roman" w:hAnsi="Times New Roman"/>
                      <w:bCs/>
                      <w:lang w:val="uk-UA"/>
                    </w:rPr>
                    <w:t>12.</w:t>
                  </w:r>
                </w:p>
              </w:tc>
              <w:tc>
                <w:tcPr>
                  <w:tcW w:w="1842" w:type="dxa"/>
                  <w:shd w:val="clear" w:color="auto" w:fill="auto"/>
                  <w:vAlign w:val="center"/>
                </w:tcPr>
                <w:p w14:paraId="5BE6F334" w14:textId="77777777" w:rsidR="00C45325" w:rsidRPr="000862D2" w:rsidRDefault="00C45325" w:rsidP="00C45325">
                  <w:pPr>
                    <w:jc w:val="center"/>
                    <w:rPr>
                      <w:rFonts w:ascii="Times New Roman" w:hAnsi="Times New Roman"/>
                      <w:b/>
                      <w:lang w:val="uk-UA"/>
                    </w:rPr>
                  </w:pPr>
                </w:p>
              </w:tc>
              <w:tc>
                <w:tcPr>
                  <w:tcW w:w="1595" w:type="dxa"/>
                  <w:shd w:val="clear" w:color="auto" w:fill="auto"/>
                  <w:vAlign w:val="center"/>
                </w:tcPr>
                <w:p w14:paraId="460D07D4" w14:textId="77777777" w:rsidR="00C45325" w:rsidRPr="00877EEF" w:rsidRDefault="00C45325" w:rsidP="00C45325">
                  <w:pPr>
                    <w:jc w:val="center"/>
                    <w:rPr>
                      <w:rFonts w:ascii="Times New Roman" w:hAnsi="Times New Roman"/>
                      <w:bCs/>
                      <w:lang w:val="uk-UA"/>
                    </w:rPr>
                  </w:pPr>
                </w:p>
              </w:tc>
              <w:tc>
                <w:tcPr>
                  <w:tcW w:w="1631" w:type="dxa"/>
                  <w:shd w:val="clear" w:color="auto" w:fill="auto"/>
                </w:tcPr>
                <w:p w14:paraId="7CF2261B" w14:textId="77777777" w:rsidR="00C45325" w:rsidRPr="00877EEF" w:rsidRDefault="00C45325" w:rsidP="00C45325">
                  <w:pPr>
                    <w:jc w:val="center"/>
                    <w:rPr>
                      <w:rFonts w:ascii="Times New Roman" w:hAnsi="Times New Roman"/>
                      <w:b/>
                      <w:lang w:val="uk-UA"/>
                    </w:rPr>
                  </w:pPr>
                </w:p>
              </w:tc>
              <w:tc>
                <w:tcPr>
                  <w:tcW w:w="1439" w:type="dxa"/>
                  <w:shd w:val="clear" w:color="auto" w:fill="auto"/>
                </w:tcPr>
                <w:p w14:paraId="70ACCEB2" w14:textId="77777777" w:rsidR="00C45325" w:rsidRPr="00877EEF" w:rsidRDefault="00C45325" w:rsidP="00C45325">
                  <w:pPr>
                    <w:jc w:val="center"/>
                    <w:rPr>
                      <w:rFonts w:ascii="Times New Roman" w:hAnsi="Times New Roman"/>
                      <w:bCs/>
                      <w:lang w:val="uk-UA"/>
                    </w:rPr>
                  </w:pPr>
                </w:p>
              </w:tc>
            </w:tr>
            <w:tr w:rsidR="00C45325" w:rsidRPr="000862D2" w14:paraId="5C52AA0F" w14:textId="77777777" w:rsidTr="00C45325">
              <w:trPr>
                <w:trHeight w:val="643"/>
                <w:jc w:val="center"/>
              </w:trPr>
              <w:tc>
                <w:tcPr>
                  <w:tcW w:w="563" w:type="dxa"/>
                  <w:shd w:val="clear" w:color="auto" w:fill="auto"/>
                  <w:vAlign w:val="center"/>
                </w:tcPr>
                <w:p w14:paraId="16347AD1" w14:textId="77777777" w:rsidR="00C45325" w:rsidRPr="000862D2" w:rsidRDefault="00C45325" w:rsidP="00C45325">
                  <w:pPr>
                    <w:jc w:val="center"/>
                    <w:rPr>
                      <w:rFonts w:ascii="Times New Roman" w:hAnsi="Times New Roman"/>
                      <w:b/>
                      <w:lang w:val="uk-UA"/>
                    </w:rPr>
                  </w:pPr>
                </w:p>
              </w:tc>
              <w:tc>
                <w:tcPr>
                  <w:tcW w:w="1842" w:type="dxa"/>
                  <w:shd w:val="clear" w:color="auto" w:fill="auto"/>
                  <w:vAlign w:val="center"/>
                </w:tcPr>
                <w:p w14:paraId="765866E9" w14:textId="77777777" w:rsidR="00C45325" w:rsidRPr="00877EEF" w:rsidRDefault="00C45325" w:rsidP="00C45325">
                  <w:pPr>
                    <w:jc w:val="center"/>
                    <w:rPr>
                      <w:rFonts w:ascii="Times New Roman" w:hAnsi="Times New Roman"/>
                      <w:b/>
                      <w:lang w:val="uk-UA"/>
                    </w:rPr>
                  </w:pPr>
                  <w:r w:rsidRPr="000862D2">
                    <w:rPr>
                      <w:rFonts w:ascii="Times New Roman" w:hAnsi="Times New Roman"/>
                      <w:b/>
                      <w:lang w:val="uk-UA"/>
                    </w:rPr>
                    <w:t>Всього</w:t>
                  </w:r>
                  <w:r w:rsidRPr="00877EEF">
                    <w:rPr>
                      <w:rFonts w:ascii="Times New Roman" w:hAnsi="Times New Roman"/>
                      <w:b/>
                      <w:lang w:val="uk-UA"/>
                    </w:rPr>
                    <w:t>:</w:t>
                  </w:r>
                </w:p>
              </w:tc>
              <w:tc>
                <w:tcPr>
                  <w:tcW w:w="1595" w:type="dxa"/>
                  <w:shd w:val="clear" w:color="auto" w:fill="auto"/>
                  <w:vAlign w:val="center"/>
                </w:tcPr>
                <w:p w14:paraId="3870E152" w14:textId="77777777" w:rsidR="00C45325" w:rsidRPr="00877EEF" w:rsidRDefault="00C45325" w:rsidP="00C45325">
                  <w:pPr>
                    <w:jc w:val="center"/>
                    <w:rPr>
                      <w:rFonts w:ascii="Times New Roman" w:hAnsi="Times New Roman"/>
                      <w:b/>
                      <w:lang w:val="uk-UA"/>
                    </w:rPr>
                  </w:pPr>
                </w:p>
              </w:tc>
              <w:tc>
                <w:tcPr>
                  <w:tcW w:w="1631" w:type="dxa"/>
                  <w:shd w:val="clear" w:color="auto" w:fill="auto"/>
                  <w:vAlign w:val="center"/>
                </w:tcPr>
                <w:p w14:paraId="5D80D730" w14:textId="77777777" w:rsidR="00C45325" w:rsidRPr="00877EEF" w:rsidRDefault="00C45325" w:rsidP="00C45325">
                  <w:pPr>
                    <w:jc w:val="center"/>
                    <w:rPr>
                      <w:rFonts w:ascii="Times New Roman" w:hAnsi="Times New Roman"/>
                      <w:b/>
                      <w:lang w:val="uk-UA"/>
                    </w:rPr>
                  </w:pPr>
                </w:p>
              </w:tc>
              <w:tc>
                <w:tcPr>
                  <w:tcW w:w="1439" w:type="dxa"/>
                  <w:shd w:val="clear" w:color="auto" w:fill="auto"/>
                  <w:vAlign w:val="center"/>
                </w:tcPr>
                <w:p w14:paraId="32CC2275" w14:textId="77777777" w:rsidR="00C45325" w:rsidRPr="00877EEF" w:rsidRDefault="00C45325" w:rsidP="00C45325">
                  <w:pPr>
                    <w:jc w:val="center"/>
                    <w:rPr>
                      <w:rFonts w:ascii="Times New Roman" w:hAnsi="Times New Roman"/>
                      <w:b/>
                      <w:lang w:val="uk-UA"/>
                    </w:rPr>
                  </w:pPr>
                </w:p>
              </w:tc>
            </w:tr>
          </w:tbl>
          <w:p w14:paraId="6A52ED32" w14:textId="77777777" w:rsidR="00C45325" w:rsidRPr="000862D2" w:rsidRDefault="00C45325" w:rsidP="00C45325">
            <w:pPr>
              <w:jc w:val="center"/>
              <w:rPr>
                <w:rFonts w:ascii="Times New Roman" w:hAnsi="Times New Roman"/>
                <w:b/>
                <w:lang w:val="uk-UA"/>
              </w:rPr>
            </w:pPr>
          </w:p>
          <w:p w14:paraId="0A6278A6" w14:textId="77777777" w:rsidR="00C45325" w:rsidRPr="000862D2" w:rsidRDefault="00C45325" w:rsidP="00C45325">
            <w:pPr>
              <w:jc w:val="center"/>
              <w:rPr>
                <w:rFonts w:ascii="Times New Roman" w:hAnsi="Times New Roman"/>
                <w:b/>
                <w:lang w:val="uk-UA"/>
              </w:rPr>
            </w:pPr>
          </w:p>
          <w:p w14:paraId="7EBB37D7" w14:textId="77777777" w:rsidR="00C45325" w:rsidRPr="000862D2" w:rsidRDefault="00C45325" w:rsidP="00C45325">
            <w:pPr>
              <w:jc w:val="center"/>
              <w:rPr>
                <w:rFonts w:ascii="Times New Roman" w:hAnsi="Times New Roman"/>
                <w:b/>
                <w:lang w:val="uk-UA"/>
              </w:rPr>
            </w:pPr>
          </w:p>
          <w:p w14:paraId="6F5A3481" w14:textId="77777777" w:rsidR="00C45325" w:rsidRPr="000862D2" w:rsidRDefault="00C45325" w:rsidP="00C45325">
            <w:pPr>
              <w:rPr>
                <w:rFonts w:ascii="Times New Roman" w:hAnsi="Times New Roman"/>
                <w:b/>
                <w:lang w:val="uk-UA"/>
              </w:rPr>
            </w:pPr>
          </w:p>
          <w:tbl>
            <w:tblPr>
              <w:tblW w:w="9309" w:type="dxa"/>
              <w:tblLayout w:type="fixed"/>
              <w:tblLook w:val="0000" w:firstRow="0" w:lastRow="0" w:firstColumn="0" w:lastColumn="0" w:noHBand="0" w:noVBand="0"/>
            </w:tblPr>
            <w:tblGrid>
              <w:gridCol w:w="4299"/>
              <w:gridCol w:w="531"/>
              <w:gridCol w:w="4479"/>
            </w:tblGrid>
            <w:tr w:rsidR="00C45325" w:rsidRPr="000862D2" w14:paraId="1ED5391C" w14:textId="77777777" w:rsidTr="00C45325">
              <w:tc>
                <w:tcPr>
                  <w:tcW w:w="4299" w:type="dxa"/>
                </w:tcPr>
                <w:p w14:paraId="729D2D60"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Виконавець:</w:t>
                  </w:r>
                </w:p>
              </w:tc>
              <w:tc>
                <w:tcPr>
                  <w:tcW w:w="531" w:type="dxa"/>
                </w:tcPr>
                <w:p w14:paraId="12E2A71A" w14:textId="77777777" w:rsidR="00C45325" w:rsidRPr="00877EEF" w:rsidRDefault="00C45325" w:rsidP="00C45325">
                  <w:pPr>
                    <w:jc w:val="center"/>
                    <w:rPr>
                      <w:rFonts w:ascii="Times New Roman" w:hAnsi="Times New Roman"/>
                      <w:b/>
                      <w:lang w:val="uk-UA"/>
                    </w:rPr>
                  </w:pPr>
                </w:p>
              </w:tc>
              <w:tc>
                <w:tcPr>
                  <w:tcW w:w="4479" w:type="dxa"/>
                </w:tcPr>
                <w:p w14:paraId="1C31413A" w14:textId="77777777" w:rsidR="00C45325" w:rsidRPr="00877EEF" w:rsidRDefault="00C45325" w:rsidP="00C45325">
                  <w:pPr>
                    <w:jc w:val="center"/>
                    <w:rPr>
                      <w:rFonts w:ascii="Times New Roman" w:hAnsi="Times New Roman"/>
                      <w:b/>
                      <w:lang w:val="uk-UA"/>
                    </w:rPr>
                  </w:pPr>
                  <w:r w:rsidRPr="00877EEF">
                    <w:rPr>
                      <w:rFonts w:ascii="Times New Roman" w:hAnsi="Times New Roman"/>
                      <w:b/>
                      <w:lang w:val="uk-UA"/>
                    </w:rPr>
                    <w:t>Замовник:</w:t>
                  </w:r>
                </w:p>
                <w:p w14:paraId="28A00B10" w14:textId="77777777" w:rsidR="00C45325" w:rsidRPr="00877EEF" w:rsidRDefault="00C45325" w:rsidP="00C45325">
                  <w:pPr>
                    <w:jc w:val="center"/>
                    <w:rPr>
                      <w:rFonts w:ascii="Times New Roman" w:hAnsi="Times New Roman"/>
                      <w:b/>
                      <w:lang w:val="uk-UA"/>
                    </w:rPr>
                  </w:pPr>
                </w:p>
              </w:tc>
            </w:tr>
          </w:tbl>
          <w:p w14:paraId="74FCA7E8" w14:textId="77777777" w:rsidR="00C45325" w:rsidRPr="00877EEF" w:rsidRDefault="00C45325" w:rsidP="00C45325">
            <w:pPr>
              <w:keepNext/>
              <w:tabs>
                <w:tab w:val="num" w:pos="0"/>
              </w:tabs>
              <w:suppressAutoHyphens/>
              <w:ind w:left="432" w:hanging="432"/>
              <w:jc w:val="both"/>
              <w:outlineLvl w:val="0"/>
              <w:rPr>
                <w:rFonts w:ascii="Times New Roman" w:hAnsi="Times New Roman"/>
                <w:lang w:val="uk-UA"/>
              </w:rPr>
            </w:pPr>
          </w:p>
          <w:p w14:paraId="04F6E615" w14:textId="77777777" w:rsidR="00C45325" w:rsidRDefault="00C45325" w:rsidP="00C45325">
            <w:pPr>
              <w:rPr>
                <w:rFonts w:ascii="Times New Roman" w:hAnsi="Times New Roman"/>
                <w:lang w:val="uk-UA"/>
              </w:rPr>
            </w:pPr>
          </w:p>
          <w:p w14:paraId="117AAAF1" w14:textId="77777777" w:rsidR="000862D2" w:rsidRDefault="000862D2" w:rsidP="00C45325">
            <w:pPr>
              <w:rPr>
                <w:rFonts w:ascii="Times New Roman" w:hAnsi="Times New Roman"/>
                <w:lang w:val="uk-UA"/>
              </w:rPr>
            </w:pPr>
          </w:p>
          <w:p w14:paraId="59CC6346" w14:textId="1DCFA2C8" w:rsidR="000862D2" w:rsidRDefault="000862D2" w:rsidP="00C45325">
            <w:pPr>
              <w:rPr>
                <w:rFonts w:ascii="Times New Roman" w:hAnsi="Times New Roman"/>
                <w:lang w:val="uk-UA"/>
              </w:rPr>
            </w:pPr>
          </w:p>
          <w:p w14:paraId="41A49D0F" w14:textId="77777777" w:rsidR="000862D2" w:rsidRDefault="000862D2" w:rsidP="00C45325">
            <w:pPr>
              <w:rPr>
                <w:rFonts w:ascii="Times New Roman" w:hAnsi="Times New Roman"/>
                <w:lang w:val="uk-UA"/>
              </w:rPr>
            </w:pPr>
          </w:p>
          <w:p w14:paraId="1BC26D17" w14:textId="29FC9427" w:rsidR="000862D2" w:rsidRPr="00877EEF" w:rsidRDefault="000862D2" w:rsidP="00C45325">
            <w:pPr>
              <w:rPr>
                <w:rFonts w:ascii="Times New Roman" w:hAnsi="Times New Roman"/>
                <w:lang w:val="uk-UA"/>
              </w:rPr>
            </w:pPr>
          </w:p>
        </w:tc>
        <w:tc>
          <w:tcPr>
            <w:tcW w:w="4348" w:type="dxa"/>
          </w:tcPr>
          <w:p w14:paraId="0CDFBDEF" w14:textId="77777777" w:rsidR="00C45325" w:rsidRPr="00877EEF" w:rsidRDefault="00C45325" w:rsidP="00C45325">
            <w:pPr>
              <w:jc w:val="both"/>
              <w:rPr>
                <w:rFonts w:ascii="Sitka Banner Semibold" w:hAnsi="Sitka Banner Semibold"/>
                <w:lang w:val="uk-UA"/>
              </w:rPr>
            </w:pPr>
          </w:p>
        </w:tc>
        <w:tc>
          <w:tcPr>
            <w:tcW w:w="4479" w:type="dxa"/>
          </w:tcPr>
          <w:p w14:paraId="7E864499" w14:textId="77777777" w:rsidR="00C45325" w:rsidRPr="00877EEF" w:rsidRDefault="00C45325" w:rsidP="00C45325">
            <w:pPr>
              <w:jc w:val="both"/>
              <w:rPr>
                <w:rFonts w:ascii="Sitka Banner Semibold" w:hAnsi="Sitka Banner Semibold"/>
                <w:lang w:val="uk-UA"/>
              </w:rPr>
            </w:pPr>
          </w:p>
        </w:tc>
      </w:tr>
      <w:bookmarkEnd w:id="135"/>
    </w:tbl>
    <w:p w14:paraId="2A102CA9" w14:textId="106CC5BD" w:rsidR="00C45325" w:rsidRDefault="00C45325" w:rsidP="00C45325">
      <w:pPr>
        <w:keepNext/>
        <w:autoSpaceDN w:val="0"/>
        <w:adjustRightInd w:val="0"/>
        <w:spacing w:after="0" w:line="240" w:lineRule="auto"/>
        <w:rPr>
          <w:lang w:val="uk-UA"/>
        </w:rPr>
      </w:pPr>
    </w:p>
    <w:p w14:paraId="37EA999C" w14:textId="3E13C71F" w:rsidR="006D7415" w:rsidRDefault="006D7415" w:rsidP="00C45325">
      <w:pPr>
        <w:keepNext/>
        <w:autoSpaceDN w:val="0"/>
        <w:adjustRightInd w:val="0"/>
        <w:spacing w:after="0" w:line="240" w:lineRule="auto"/>
        <w:rPr>
          <w:lang w:val="uk-UA"/>
        </w:rPr>
      </w:pPr>
    </w:p>
    <w:p w14:paraId="17CAB4C0" w14:textId="77777777" w:rsidR="006D7415" w:rsidRDefault="006D7415" w:rsidP="00C45325">
      <w:pPr>
        <w:keepNext/>
        <w:autoSpaceDN w:val="0"/>
        <w:adjustRightInd w:val="0"/>
        <w:spacing w:after="0" w:line="240" w:lineRule="auto"/>
        <w:rPr>
          <w:lang w:val="uk-UA"/>
        </w:rPr>
      </w:pPr>
    </w:p>
    <w:p w14:paraId="498E2676" w14:textId="77777777" w:rsidR="00C45325" w:rsidRPr="00AD4378" w:rsidRDefault="00C45325" w:rsidP="00C45325">
      <w:pPr>
        <w:keepNext/>
        <w:autoSpaceDN w:val="0"/>
        <w:adjustRightInd w:val="0"/>
        <w:spacing w:after="0" w:line="240" w:lineRule="auto"/>
        <w:rPr>
          <w:lang w:val="uk-UA"/>
        </w:rPr>
      </w:pPr>
    </w:p>
    <w:p w14:paraId="6D6664C1" w14:textId="77777777" w:rsidR="00C45325" w:rsidRPr="00D04744" w:rsidRDefault="00C45325" w:rsidP="00C45325">
      <w:pPr>
        <w:keepNext/>
        <w:autoSpaceDN w:val="0"/>
        <w:adjustRightInd w:val="0"/>
        <w:spacing w:after="0" w:line="240" w:lineRule="auto"/>
        <w:rPr>
          <w:rFonts w:ascii="Times New Roman" w:hAnsi="Times New Roman"/>
          <w:b/>
          <w:bCs/>
        </w:rPr>
      </w:pPr>
    </w:p>
    <w:p w14:paraId="0C342738" w14:textId="77777777" w:rsidR="00C45325" w:rsidRDefault="00C45325" w:rsidP="00C45325">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47D1406C" w14:textId="77777777" w:rsidR="00C45325" w:rsidRPr="00476623" w:rsidRDefault="00C45325" w:rsidP="00C45325">
      <w:pPr>
        <w:spacing w:before="240"/>
        <w:jc w:val="center"/>
        <w:rPr>
          <w:rFonts w:ascii="Times New Roman" w:hAnsi="Times New Roman"/>
          <w:b/>
          <w:bCs/>
          <w:i/>
          <w:sz w:val="24"/>
          <w:szCs w:val="24"/>
          <w:lang w:val="uk-UA"/>
        </w:rPr>
      </w:pPr>
      <w:bookmarkStart w:id="139"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41A14819"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357D141"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B039337"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13336E57"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371CAC6A"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0" w:anchor="n52" w:tgtFrame="_blank" w:history="1">
        <w:r w:rsidRPr="003847F2">
          <w:rPr>
            <w:rStyle w:val="a4"/>
            <w:lang w:val="uk-UA"/>
          </w:rPr>
          <w:t>пунктом</w:t>
        </w:r>
      </w:hyperlink>
      <w:hyperlink r:id="rId8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82" w:anchor="n456" w:tgtFrame="_blank" w:history="1">
        <w:r w:rsidRPr="003847F2">
          <w:rPr>
            <w:rStyle w:val="a4"/>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20F29CF"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AC3D917"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66C40F7"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2051614"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2CC8A4"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91A3171"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0CE78B2E" w14:textId="77777777" w:rsidR="00C45325" w:rsidRPr="00C47F12" w:rsidRDefault="00C45325" w:rsidP="00C45325">
      <w:pPr>
        <w:pStyle w:val="rvps2"/>
        <w:shd w:val="clear" w:color="auto" w:fill="FFFFFF"/>
        <w:spacing w:before="0" w:beforeAutospacing="0" w:after="0" w:afterAutospacing="0"/>
        <w:ind w:firstLine="448"/>
        <w:jc w:val="both"/>
        <w:rPr>
          <w:lang w:val="uk-UA"/>
        </w:rPr>
      </w:pPr>
      <w:r w:rsidRPr="007D2842">
        <w:rPr>
          <w:lang w:val="uk-UA"/>
        </w:rPr>
        <w:t xml:space="preserve">11) </w:t>
      </w:r>
      <w:r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4" w:tgtFrame="_blank" w:history="1">
        <w:r w:rsidRPr="00C47F12">
          <w:rPr>
            <w:rStyle w:val="a4"/>
            <w:shd w:val="clear" w:color="auto" w:fill="FFFFFF"/>
          </w:rPr>
          <w:t>Законом України</w:t>
        </w:r>
      </w:hyperlink>
      <w:r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47F12">
        <w:rPr>
          <w:shd w:val="clear" w:color="auto" w:fill="FFFFFF"/>
          <w:lang w:val="uk-UA"/>
        </w:rPr>
        <w:t>;</w:t>
      </w:r>
    </w:p>
    <w:p w14:paraId="29D30FFF" w14:textId="77777777" w:rsidR="00C45325" w:rsidRPr="007D2842" w:rsidRDefault="00C45325" w:rsidP="00C45325">
      <w:pPr>
        <w:pStyle w:val="rvps2"/>
        <w:shd w:val="clear" w:color="auto" w:fill="FFFFFF"/>
        <w:spacing w:before="0" w:beforeAutospacing="0" w:after="0" w:afterAutospacing="0"/>
        <w:ind w:firstLine="448"/>
        <w:jc w:val="both"/>
        <w:rPr>
          <w:lang w:val="uk-UA"/>
        </w:rPr>
      </w:pPr>
      <w:r w:rsidRPr="007D2842">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1196A87" w14:textId="77777777" w:rsidR="00C45325" w:rsidRPr="00677FB2" w:rsidRDefault="00C45325" w:rsidP="00C45325">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7187C0E" w14:textId="77777777" w:rsidR="00C45325" w:rsidRPr="00F81817" w:rsidRDefault="00C45325" w:rsidP="00C45325">
      <w:pPr>
        <w:pStyle w:val="rvps2"/>
        <w:shd w:val="clear" w:color="auto" w:fill="FFFFFF"/>
        <w:spacing w:before="0" w:beforeAutospacing="0" w:after="150" w:afterAutospacing="0"/>
        <w:ind w:firstLine="450"/>
        <w:jc w:val="both"/>
      </w:pPr>
      <w:r w:rsidRPr="00F81817">
        <w:t>Учасник процедури закупівлі підтверджує відсутність підстав, зазначених в цьому пункті (крім </w:t>
      </w:r>
      <w:hyperlink r:id="rId85" w:anchor="n616" w:history="1">
        <w:r w:rsidRPr="00F81817">
          <w:rPr>
            <w:rStyle w:val="a4"/>
          </w:rPr>
          <w:t>підпунктів 1</w:t>
        </w:r>
      </w:hyperlink>
      <w:r w:rsidRPr="00F81817">
        <w:t> і </w:t>
      </w:r>
      <w:hyperlink r:id="rId86" w:anchor="n622" w:history="1">
        <w:r w:rsidRPr="00F81817">
          <w:rPr>
            <w:rStyle w:val="a4"/>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315C1C13" w14:textId="77777777" w:rsidR="00C45325" w:rsidRPr="00F81817" w:rsidRDefault="00C45325" w:rsidP="00C45325">
      <w:pPr>
        <w:pStyle w:val="rvps2"/>
        <w:shd w:val="clear" w:color="auto" w:fill="FFFFFF"/>
        <w:spacing w:before="0" w:beforeAutospacing="0" w:after="150" w:afterAutospacing="0"/>
        <w:ind w:firstLine="450"/>
        <w:jc w:val="both"/>
      </w:pPr>
      <w:bookmarkStart w:id="140" w:name="n799"/>
      <w:bookmarkStart w:id="141" w:name="n631"/>
      <w:bookmarkEnd w:id="140"/>
      <w:bookmarkEnd w:id="141"/>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87" w:anchor="n630" w:history="1">
        <w:r w:rsidRPr="00F81817">
          <w:rPr>
            <w:rStyle w:val="a4"/>
          </w:rPr>
          <w:t>абзацу шістнадцятого</w:t>
        </w:r>
      </w:hyperlink>
      <w:r w:rsidRPr="00F81817">
        <w:t> цього пункту.</w:t>
      </w:r>
    </w:p>
    <w:p w14:paraId="35ADC976" w14:textId="77777777" w:rsidR="00C45325" w:rsidRPr="00F81817" w:rsidRDefault="00C45325" w:rsidP="00C45325">
      <w:pPr>
        <w:pStyle w:val="rvps2"/>
        <w:shd w:val="clear" w:color="auto" w:fill="FFFFFF"/>
        <w:spacing w:before="0" w:beforeAutospacing="0" w:after="150" w:afterAutospacing="0"/>
        <w:ind w:firstLine="450"/>
        <w:jc w:val="both"/>
      </w:pPr>
      <w:bookmarkStart w:id="142" w:name="n800"/>
      <w:bookmarkStart w:id="143" w:name="n632"/>
      <w:bookmarkEnd w:id="142"/>
      <w:bookmarkEnd w:id="143"/>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88" w:anchor="n616" w:history="1">
        <w:r w:rsidRPr="00F81817">
          <w:rPr>
            <w:rStyle w:val="a4"/>
          </w:rPr>
          <w:t>підпунктами 1</w:t>
        </w:r>
      </w:hyperlink>
      <w:r w:rsidRPr="00F81817">
        <w:t> і </w:t>
      </w:r>
      <w:hyperlink r:id="rId89" w:anchor="n622" w:history="1">
        <w:r w:rsidRPr="00F81817">
          <w:rPr>
            <w:rStyle w:val="a4"/>
          </w:rPr>
          <w:t>7</w:t>
        </w:r>
      </w:hyperlink>
      <w:r w:rsidRPr="00F81817">
        <w:t> цього пункту.</w:t>
      </w:r>
    </w:p>
    <w:p w14:paraId="6716956C" w14:textId="77777777" w:rsidR="00C45325" w:rsidRPr="00F81817" w:rsidRDefault="00C45325" w:rsidP="00C45325">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0" w:anchor="n1257" w:tgtFrame="_blank" w:history="1">
        <w:r w:rsidRPr="00F81817">
          <w:rPr>
            <w:rStyle w:val="a4"/>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686F3D1A" w14:textId="77777777" w:rsidR="00C45325" w:rsidRPr="00677FB2" w:rsidRDefault="00C45325" w:rsidP="00C4532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0E880BBB" w14:textId="77777777" w:rsidR="00C45325" w:rsidRPr="00677FB2" w:rsidRDefault="00C45325" w:rsidP="00C4532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lang w:val="uk-UA"/>
        </w:rPr>
        <w:t xml:space="preserve"> </w:t>
      </w:r>
      <w:r w:rsidRPr="00677FB2">
        <w:rPr>
          <w:b/>
          <w:bCs/>
          <w:lang w:val="uk-UA"/>
        </w:rPr>
        <w:t>збитків не було;</w:t>
      </w:r>
    </w:p>
    <w:p w14:paraId="1436AD06" w14:textId="77777777" w:rsidR="00C45325" w:rsidRPr="00677FB2" w:rsidRDefault="00C45325" w:rsidP="00C4532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098797A" w14:textId="77777777" w:rsidR="00C45325" w:rsidRPr="007D2842" w:rsidRDefault="00C45325" w:rsidP="00C45325">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478FCEF" w14:textId="77777777" w:rsidR="00C45325" w:rsidRPr="007D2842" w:rsidRDefault="00C45325" w:rsidP="00C4532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08C3ED4" w14:textId="77777777" w:rsidR="00C45325" w:rsidRPr="007D2842" w:rsidRDefault="00C45325" w:rsidP="00C45325">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F533B55" w14:textId="77777777" w:rsidR="00C45325" w:rsidRDefault="00C45325" w:rsidP="00C45325">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44" w:name="_Hlk159847682"/>
      <w:r w:rsidRPr="00677FB2">
        <w:rPr>
          <w:lang w:val="uk-UA"/>
        </w:rPr>
        <w:t>зазначених у </w:t>
      </w:r>
      <w:hyperlink r:id="rId91" w:anchor="n618" w:history="1">
        <w:r w:rsidRPr="00677FB2">
          <w:rPr>
            <w:rStyle w:val="a4"/>
            <w:lang w:val="uk-UA"/>
          </w:rPr>
          <w:t>підпунктах 3</w:t>
        </w:r>
      </w:hyperlink>
      <w:r w:rsidRPr="00677FB2">
        <w:rPr>
          <w:lang w:val="uk-UA"/>
        </w:rPr>
        <w:t>, </w:t>
      </w:r>
      <w:hyperlink r:id="rId92" w:anchor="n620" w:history="1">
        <w:r w:rsidRPr="00677FB2">
          <w:rPr>
            <w:rStyle w:val="a4"/>
            <w:lang w:val="uk-UA"/>
          </w:rPr>
          <w:t>5</w:t>
        </w:r>
      </w:hyperlink>
      <w:r w:rsidRPr="00677FB2">
        <w:rPr>
          <w:lang w:val="uk-UA"/>
        </w:rPr>
        <w:t>, </w:t>
      </w:r>
      <w:hyperlink r:id="rId93" w:anchor="n621" w:history="1">
        <w:r w:rsidRPr="00677FB2">
          <w:rPr>
            <w:rStyle w:val="a4"/>
            <w:lang w:val="uk-UA"/>
          </w:rPr>
          <w:t>6</w:t>
        </w:r>
      </w:hyperlink>
      <w:r w:rsidRPr="00677FB2">
        <w:rPr>
          <w:lang w:val="uk-UA"/>
        </w:rPr>
        <w:t> і</w:t>
      </w:r>
      <w:bookmarkEnd w:id="144"/>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94"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47181082" w14:textId="77777777" w:rsidR="00C45325" w:rsidRPr="00DD75C2" w:rsidRDefault="00C45325" w:rsidP="00C45325">
      <w:pPr>
        <w:pStyle w:val="af5"/>
        <w:spacing w:before="0" w:beforeAutospacing="0" w:after="0" w:afterAutospacing="0"/>
        <w:jc w:val="both"/>
        <w:rPr>
          <w:b/>
          <w:bCs/>
          <w:u w:val="single"/>
          <w:lang w:val="uk-UA"/>
        </w:rPr>
      </w:pPr>
      <w:bookmarkStart w:id="145"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13E22E6" w14:textId="77777777" w:rsidR="00C45325" w:rsidRPr="00DD75C2" w:rsidRDefault="00C45325" w:rsidP="00C45325">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7CD7299" w14:textId="77777777" w:rsidR="00C45325" w:rsidRPr="00DD75C2" w:rsidRDefault="00C45325" w:rsidP="00C45325">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FB23565" w14:textId="77777777" w:rsidR="00C45325" w:rsidRPr="00DD75C2" w:rsidRDefault="00C45325" w:rsidP="00C45325">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62B73284" w14:textId="77777777" w:rsidR="00C45325" w:rsidRPr="00DD75C2" w:rsidRDefault="00C45325" w:rsidP="00C45325">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2919CF17" w14:textId="77777777" w:rsidR="00C45325" w:rsidRPr="00DD75C2" w:rsidRDefault="00C45325" w:rsidP="00C45325">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5E2A76BA" w14:textId="77777777" w:rsidR="00C45325" w:rsidRPr="00DD75C2" w:rsidRDefault="00C45325" w:rsidP="00C45325">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39"/>
    <w:bookmarkEnd w:id="145"/>
    <w:p w14:paraId="784BAE9C" w14:textId="0A7685F2" w:rsidR="002F73CB" w:rsidRDefault="002F73CB" w:rsidP="00C45325">
      <w:pPr>
        <w:rPr>
          <w:lang w:val="uk-UA"/>
        </w:rPr>
      </w:pPr>
    </w:p>
    <w:p w14:paraId="7FFD3E59" w14:textId="77777777" w:rsidR="002F73CB" w:rsidRDefault="002F73CB" w:rsidP="00C45325">
      <w:pPr>
        <w:rPr>
          <w:lang w:val="uk-UA"/>
        </w:rPr>
      </w:pPr>
    </w:p>
    <w:p w14:paraId="5BA3961E" w14:textId="77777777" w:rsidR="00C45325" w:rsidRDefault="00C45325" w:rsidP="00C45325">
      <w:pPr>
        <w:pStyle w:val="afe"/>
        <w:tabs>
          <w:tab w:val="clear" w:pos="4677"/>
          <w:tab w:val="clear" w:pos="9355"/>
        </w:tabs>
        <w:jc w:val="right"/>
        <w:rPr>
          <w:rFonts w:ascii="Times New Roman" w:eastAsia="Times New Roman" w:hAnsi="Times New Roman"/>
          <w:b/>
          <w:i/>
          <w:lang w:val="uk-UA" w:eastAsia="uk-UA"/>
        </w:rPr>
      </w:pPr>
      <w:bookmarkStart w:id="146" w:name="_Hlk184631527"/>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2DC2EE91" w14:textId="77777777" w:rsidR="00C45325" w:rsidRDefault="00C45325" w:rsidP="00C45325">
      <w:pPr>
        <w:pStyle w:val="rvps2"/>
        <w:shd w:val="clear" w:color="auto" w:fill="FFFFFF"/>
        <w:spacing w:before="0" w:beforeAutospacing="0" w:after="150" w:afterAutospacing="0"/>
        <w:ind w:firstLine="450"/>
        <w:jc w:val="right"/>
        <w:rPr>
          <w:sz w:val="22"/>
          <w:szCs w:val="22"/>
          <w:shd w:val="clear" w:color="auto" w:fill="FFFFFF"/>
          <w:lang w:val="uk-UA"/>
        </w:rPr>
      </w:pPr>
    </w:p>
    <w:p w14:paraId="2A46F935" w14:textId="77777777" w:rsidR="00C45325" w:rsidRPr="003F393B" w:rsidRDefault="00C45325" w:rsidP="00C45325">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hyperlink r:id="rId95" w:anchor="n616" w:history="1">
        <w:r w:rsidRPr="003F393B">
          <w:rPr>
            <w:rStyle w:val="a4"/>
            <w:rFonts w:eastAsia="Calibri"/>
            <w:sz w:val="22"/>
            <w:szCs w:val="22"/>
            <w:shd w:val="clear" w:color="auto" w:fill="FFFFFF"/>
            <w:lang w:val="uk-UA"/>
          </w:rPr>
          <w:t>підпунктів 1</w:t>
        </w:r>
      </w:hyperlink>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hyperlink r:id="rId96" w:anchor="n622" w:history="1">
        <w:r w:rsidRPr="003F393B">
          <w:rPr>
            <w:rStyle w:val="a4"/>
            <w:rFonts w:eastAsia="Calibri"/>
            <w:sz w:val="22"/>
            <w:szCs w:val="22"/>
            <w:shd w:val="clear" w:color="auto" w:fill="FFFFFF"/>
            <w:lang w:val="uk-UA"/>
          </w:rPr>
          <w:t>7</w:t>
        </w:r>
      </w:hyperlink>
      <w:r w:rsidRPr="00C52F6D">
        <w:rPr>
          <w:sz w:val="22"/>
          <w:szCs w:val="22"/>
          <w:shd w:val="clear" w:color="auto" w:fill="FFFFFF"/>
        </w:rPr>
        <w:t> </w:t>
      </w:r>
      <w:r w:rsidRPr="003F393B">
        <w:rPr>
          <w:sz w:val="22"/>
          <w:szCs w:val="22"/>
          <w:shd w:val="clear" w:color="auto" w:fill="FFFFFF"/>
          <w:lang w:val="uk-UA"/>
        </w:rPr>
        <w:t>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7FD3397F" w14:textId="77777777" w:rsidR="00C45325" w:rsidRPr="003F393B" w:rsidRDefault="00C45325" w:rsidP="00C45325">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hyperlink r:id="rId97" w:anchor="n630" w:history="1">
        <w:r w:rsidRPr="003F393B">
          <w:rPr>
            <w:rStyle w:val="a4"/>
            <w:rFonts w:eastAsia="Calibri"/>
            <w:sz w:val="22"/>
            <w:szCs w:val="22"/>
            <w:lang w:val="uk-UA"/>
          </w:rPr>
          <w:t>абзацу шістнадцятого</w:t>
        </w:r>
      </w:hyperlink>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6551B5C5" w14:textId="77777777" w:rsidR="00C45325" w:rsidRDefault="00C45325" w:rsidP="00C45325">
      <w:pPr>
        <w:pStyle w:val="11"/>
        <w:widowControl w:val="0"/>
        <w:numPr>
          <w:ilvl w:val="0"/>
          <w:numId w:val="11"/>
        </w:numPr>
        <w:spacing w:line="240" w:lineRule="auto"/>
        <w:ind w:right="113"/>
        <w:jc w:val="both"/>
        <w:rPr>
          <w:rFonts w:ascii="Times New Roman" w:hAnsi="Times New Roman" w:cs="Times New Roman"/>
          <w:b/>
          <w:lang w:val="uk-UA"/>
        </w:rPr>
      </w:pPr>
      <w:r w:rsidRPr="008D752C">
        <w:rPr>
          <w:rFonts w:ascii="Times New Roman" w:hAnsi="Times New Roman" w:cs="Times New Roman"/>
        </w:rPr>
        <w:t xml:space="preserve">Учасник надає у складі тендерної пропозиції заповнену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r w:rsidRPr="008D752C">
        <w:rPr>
          <w:rFonts w:ascii="Times New Roman" w:hAnsi="Times New Roman" w:cs="Times New Roman"/>
          <w:b/>
        </w:rPr>
        <w:t>ціна вказуються з двома десятковими знаками</w:t>
      </w:r>
      <w:r>
        <w:rPr>
          <w:rFonts w:ascii="Times New Roman" w:hAnsi="Times New Roman" w:cs="Times New Roman"/>
          <w:b/>
          <w:lang w:val="uk-UA"/>
        </w:rPr>
        <w:t xml:space="preserve"> (Додаток №1 до тендерної документації).</w:t>
      </w:r>
    </w:p>
    <w:p w14:paraId="0AB7317E" w14:textId="77777777" w:rsidR="00C45325" w:rsidRPr="00560EEF" w:rsidRDefault="00C45325" w:rsidP="00C45325">
      <w:pPr>
        <w:pStyle w:val="11"/>
        <w:widowControl w:val="0"/>
        <w:spacing w:line="240" w:lineRule="auto"/>
        <w:ind w:left="720" w:right="113"/>
        <w:jc w:val="both"/>
        <w:rPr>
          <w:rFonts w:ascii="Times New Roman" w:hAnsi="Times New Roman" w:cs="Times New Roman"/>
          <w:b/>
          <w:lang w:val="uk-UA"/>
        </w:rPr>
      </w:pPr>
    </w:p>
    <w:p w14:paraId="30F269F8" w14:textId="77777777" w:rsidR="00C45325" w:rsidRPr="006E7F75" w:rsidRDefault="00C45325" w:rsidP="00C45325">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5ED8159A" w14:textId="77777777" w:rsidR="00C45325" w:rsidRPr="006E7F75" w:rsidRDefault="00C45325" w:rsidP="00C45325">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22C18BDD" w14:textId="77777777" w:rsidR="00C45325" w:rsidRPr="006E7F75" w:rsidRDefault="00C45325" w:rsidP="00C45325">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761F6BBB" w14:textId="77777777" w:rsidR="00C45325" w:rsidRPr="006E7F75" w:rsidRDefault="00C45325" w:rsidP="00C4532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2E74EBF5" w14:textId="77777777" w:rsidR="00C45325" w:rsidRPr="006E7F75" w:rsidRDefault="00C45325" w:rsidP="00C45325">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загальна вартість всього обсягу поставки цифрами та прописом, у т.ч. зазначається сума ПДВ</w:t>
      </w:r>
      <w:r w:rsidRPr="006E7F75">
        <w:rPr>
          <w:rFonts w:ascii="Times New Roman" w:eastAsia="Times New Roman" w:hAnsi="Times New Roman"/>
          <w:u w:val="single"/>
          <w:lang w:eastAsia="ru-RU"/>
        </w:rPr>
        <w:t>)</w:t>
      </w:r>
    </w:p>
    <w:p w14:paraId="568CD5C4" w14:textId="77777777" w:rsidR="00C45325" w:rsidRPr="006E7F75" w:rsidRDefault="00C45325" w:rsidP="00C4532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73F1B025" w14:textId="77777777" w:rsidR="00C45325" w:rsidRPr="006E7F75" w:rsidRDefault="00C45325" w:rsidP="00C4532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е-mail</w:t>
      </w:r>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19FF6385" w14:textId="77777777" w:rsidR="00C45325" w:rsidRPr="006E7F75" w:rsidRDefault="00C45325" w:rsidP="00C4532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7599A454" w14:textId="77777777" w:rsidR="00C45325" w:rsidRPr="006E7F75" w:rsidRDefault="00C45325" w:rsidP="00C45325">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22422181" w14:textId="77777777" w:rsidR="00C45325" w:rsidRPr="006E7F75" w:rsidRDefault="00C45325" w:rsidP="00C4532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5E0C166C" w14:textId="77777777" w:rsidR="00C45325" w:rsidRPr="006E7F75" w:rsidRDefault="00C45325" w:rsidP="00C4532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10C50ECB" w14:textId="77777777" w:rsidR="00C45325" w:rsidRPr="006E7F75" w:rsidRDefault="00C45325" w:rsidP="00C4532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8. Умови оплати: </w:t>
      </w:r>
      <w:r>
        <w:rPr>
          <w:rFonts w:ascii="Times New Roman" w:eastAsia="Times New Roman" w:hAnsi="Times New Roman"/>
          <w:u w:val="single"/>
          <w:lang w:eastAsia="ru-RU"/>
        </w:rPr>
        <w:t xml:space="preserve">за фактом надання послуг </w:t>
      </w:r>
      <w:r w:rsidRPr="007F49F8">
        <w:rPr>
          <w:rFonts w:ascii="Times New Roman" w:eastAsia="Times New Roman" w:hAnsi="Times New Roman"/>
          <w:color w:val="000000" w:themeColor="text1"/>
          <w:u w:val="single"/>
          <w:lang w:eastAsia="ru-RU"/>
        </w:rPr>
        <w:t xml:space="preserve">протягом </w:t>
      </w:r>
      <w:r>
        <w:rPr>
          <w:rFonts w:ascii="Times New Roman" w:eastAsia="Times New Roman" w:hAnsi="Times New Roman"/>
          <w:color w:val="000000" w:themeColor="text1"/>
          <w:u w:val="single"/>
          <w:lang w:eastAsia="ru-RU"/>
        </w:rPr>
        <w:t>10</w:t>
      </w:r>
      <w:r w:rsidRPr="007F49F8">
        <w:rPr>
          <w:rFonts w:ascii="Times New Roman" w:eastAsia="Times New Roman" w:hAnsi="Times New Roman"/>
          <w:color w:val="000000" w:themeColor="text1"/>
          <w:u w:val="single"/>
          <w:lang w:eastAsia="ru-RU"/>
        </w:rPr>
        <w:t xml:space="preserve"> календарних днів              </w:t>
      </w:r>
    </w:p>
    <w:p w14:paraId="72D54840" w14:textId="77777777" w:rsidR="00C45325" w:rsidRPr="006E7F75" w:rsidRDefault="00C45325" w:rsidP="00C4532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7B41BC87" w14:textId="77777777" w:rsidR="00C45325" w:rsidRDefault="00C45325" w:rsidP="00C45325">
      <w:pPr>
        <w:pStyle w:val="af"/>
        <w:widowControl w:val="0"/>
        <w:pBdr>
          <w:top w:val="single" w:sz="4" w:space="1" w:color="auto"/>
          <w:left w:val="single" w:sz="4" w:space="2" w:color="auto"/>
          <w:bottom w:val="single" w:sz="4" w:space="1" w:color="auto"/>
          <w:right w:val="single" w:sz="4" w:space="0"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23EA7BDC" w14:textId="77777777" w:rsidR="00C45325" w:rsidRDefault="00C45325" w:rsidP="00C45325">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C45325" w14:paraId="01ECA428" w14:textId="77777777" w:rsidTr="00C45325">
        <w:tc>
          <w:tcPr>
            <w:tcW w:w="962" w:type="dxa"/>
            <w:shd w:val="clear" w:color="auto" w:fill="D9D9D9" w:themeFill="background1" w:themeFillShade="D9"/>
            <w:vAlign w:val="center"/>
          </w:tcPr>
          <w:p w14:paraId="759E614A" w14:textId="77777777" w:rsidR="00C45325" w:rsidRDefault="00C45325" w:rsidP="00C45325">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580740D4" w14:textId="77777777" w:rsidR="00C45325" w:rsidRDefault="00C45325" w:rsidP="00C45325">
            <w:pPr>
              <w:rPr>
                <w:rFonts w:ascii="Times New Roman" w:eastAsia="Times New Roman" w:hAnsi="Times New Roman"/>
                <w:b/>
                <w:sz w:val="26"/>
                <w:szCs w:val="26"/>
                <w:lang w:val="uk-UA"/>
              </w:rPr>
            </w:pPr>
          </w:p>
        </w:tc>
        <w:tc>
          <w:tcPr>
            <w:tcW w:w="1438" w:type="dxa"/>
            <w:shd w:val="clear" w:color="auto" w:fill="D9D9D9" w:themeFill="background1" w:themeFillShade="D9"/>
          </w:tcPr>
          <w:p w14:paraId="294EE30D"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526941FD"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Од. вим.</w:t>
            </w:r>
          </w:p>
        </w:tc>
        <w:tc>
          <w:tcPr>
            <w:tcW w:w="1134" w:type="dxa"/>
            <w:shd w:val="clear" w:color="auto" w:fill="D9D9D9" w:themeFill="background1" w:themeFillShade="D9"/>
          </w:tcPr>
          <w:p w14:paraId="2B155FB4" w14:textId="77777777" w:rsidR="00C45325" w:rsidRDefault="00C45325" w:rsidP="00C45325">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6E05393B" w14:textId="77777777" w:rsidR="00C45325" w:rsidRDefault="00C45325" w:rsidP="00C45325">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59717927" w14:textId="77777777" w:rsidR="00C45325" w:rsidRDefault="00C45325" w:rsidP="00C45325">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7141BC95" w14:textId="77777777" w:rsidR="00C45325" w:rsidRDefault="00C45325" w:rsidP="00C45325">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C45325" w14:paraId="3322804A" w14:textId="77777777" w:rsidTr="00C45325">
        <w:tc>
          <w:tcPr>
            <w:tcW w:w="962" w:type="dxa"/>
          </w:tcPr>
          <w:p w14:paraId="6E62481A" w14:textId="77777777" w:rsidR="00C45325" w:rsidRDefault="00C45325" w:rsidP="00C45325">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4B7508C7" w14:textId="77777777" w:rsidR="00C45325" w:rsidRDefault="00C45325" w:rsidP="00C45325">
            <w:pPr>
              <w:rPr>
                <w:rFonts w:ascii="Times New Roman" w:eastAsia="Times New Roman" w:hAnsi="Times New Roman"/>
                <w:b/>
                <w:sz w:val="26"/>
                <w:szCs w:val="26"/>
                <w:lang w:val="uk-UA"/>
              </w:rPr>
            </w:pPr>
          </w:p>
        </w:tc>
        <w:tc>
          <w:tcPr>
            <w:tcW w:w="1002" w:type="dxa"/>
          </w:tcPr>
          <w:p w14:paraId="63DEAA75" w14:textId="77777777" w:rsidR="00C45325" w:rsidRDefault="00C45325" w:rsidP="00C45325">
            <w:pPr>
              <w:rPr>
                <w:rFonts w:ascii="Times New Roman" w:eastAsia="Times New Roman" w:hAnsi="Times New Roman"/>
                <w:b/>
                <w:sz w:val="26"/>
                <w:szCs w:val="26"/>
                <w:lang w:val="uk-UA"/>
              </w:rPr>
            </w:pPr>
          </w:p>
        </w:tc>
        <w:tc>
          <w:tcPr>
            <w:tcW w:w="1134" w:type="dxa"/>
          </w:tcPr>
          <w:p w14:paraId="703E477B" w14:textId="77777777" w:rsidR="00C45325" w:rsidRDefault="00C45325" w:rsidP="00C45325">
            <w:pPr>
              <w:rPr>
                <w:rFonts w:ascii="Times New Roman" w:eastAsia="Times New Roman" w:hAnsi="Times New Roman"/>
                <w:b/>
                <w:sz w:val="26"/>
                <w:szCs w:val="26"/>
                <w:lang w:val="uk-UA"/>
              </w:rPr>
            </w:pPr>
          </w:p>
        </w:tc>
        <w:tc>
          <w:tcPr>
            <w:tcW w:w="1559" w:type="dxa"/>
          </w:tcPr>
          <w:p w14:paraId="204938FD" w14:textId="77777777" w:rsidR="00C45325" w:rsidRDefault="00C45325" w:rsidP="00C45325">
            <w:pPr>
              <w:rPr>
                <w:rFonts w:ascii="Times New Roman" w:eastAsia="Times New Roman" w:hAnsi="Times New Roman"/>
                <w:b/>
                <w:sz w:val="26"/>
                <w:szCs w:val="26"/>
                <w:lang w:val="uk-UA"/>
              </w:rPr>
            </w:pPr>
          </w:p>
        </w:tc>
        <w:tc>
          <w:tcPr>
            <w:tcW w:w="1701" w:type="dxa"/>
          </w:tcPr>
          <w:p w14:paraId="341C0CC4" w14:textId="77777777" w:rsidR="00C45325" w:rsidRDefault="00C45325" w:rsidP="00C45325">
            <w:pPr>
              <w:rPr>
                <w:rFonts w:ascii="Times New Roman" w:eastAsia="Times New Roman" w:hAnsi="Times New Roman"/>
                <w:b/>
                <w:sz w:val="26"/>
                <w:szCs w:val="26"/>
                <w:lang w:val="uk-UA"/>
              </w:rPr>
            </w:pPr>
          </w:p>
        </w:tc>
      </w:tr>
      <w:tr w:rsidR="00C45325" w14:paraId="5BA79F1A" w14:textId="77777777" w:rsidTr="00C45325">
        <w:tc>
          <w:tcPr>
            <w:tcW w:w="2400" w:type="dxa"/>
            <w:gridSpan w:val="2"/>
          </w:tcPr>
          <w:p w14:paraId="4DA05C7E" w14:textId="77777777" w:rsidR="00C45325" w:rsidRDefault="00C45325" w:rsidP="00C45325">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1C091DCD" w14:textId="77777777" w:rsidR="00C45325" w:rsidRDefault="00C45325" w:rsidP="00C45325">
            <w:pPr>
              <w:rPr>
                <w:rFonts w:ascii="Times New Roman" w:eastAsia="Times New Roman" w:hAnsi="Times New Roman"/>
                <w:b/>
                <w:sz w:val="26"/>
                <w:szCs w:val="26"/>
                <w:lang w:val="uk-UA"/>
              </w:rPr>
            </w:pPr>
          </w:p>
        </w:tc>
        <w:tc>
          <w:tcPr>
            <w:tcW w:w="1134" w:type="dxa"/>
          </w:tcPr>
          <w:p w14:paraId="24C8F4A7" w14:textId="77777777" w:rsidR="00C45325" w:rsidRDefault="00C45325" w:rsidP="00C45325">
            <w:pPr>
              <w:rPr>
                <w:rFonts w:ascii="Times New Roman" w:eastAsia="Times New Roman" w:hAnsi="Times New Roman"/>
                <w:b/>
                <w:sz w:val="26"/>
                <w:szCs w:val="26"/>
                <w:lang w:val="uk-UA"/>
              </w:rPr>
            </w:pPr>
          </w:p>
        </w:tc>
        <w:tc>
          <w:tcPr>
            <w:tcW w:w="3260" w:type="dxa"/>
            <w:gridSpan w:val="2"/>
          </w:tcPr>
          <w:p w14:paraId="4C5E6077" w14:textId="77777777" w:rsidR="00C45325" w:rsidRDefault="00C45325" w:rsidP="00C45325">
            <w:pPr>
              <w:rPr>
                <w:rFonts w:ascii="Times New Roman" w:eastAsia="Times New Roman" w:hAnsi="Times New Roman"/>
                <w:b/>
                <w:sz w:val="26"/>
                <w:szCs w:val="26"/>
                <w:lang w:val="uk-UA"/>
              </w:rPr>
            </w:pPr>
          </w:p>
        </w:tc>
      </w:tr>
      <w:tr w:rsidR="00C45325" w14:paraId="1A448EA6" w14:textId="77777777" w:rsidTr="00C45325">
        <w:tc>
          <w:tcPr>
            <w:tcW w:w="2400" w:type="dxa"/>
            <w:gridSpan w:val="2"/>
          </w:tcPr>
          <w:p w14:paraId="488F9B89" w14:textId="77777777" w:rsidR="00C45325" w:rsidRDefault="00C45325" w:rsidP="00C45325">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484EB09C" w14:textId="77777777" w:rsidR="00C45325" w:rsidRDefault="00C45325" w:rsidP="00C45325">
            <w:pPr>
              <w:rPr>
                <w:rFonts w:ascii="Times New Roman" w:eastAsia="Times New Roman" w:hAnsi="Times New Roman"/>
                <w:b/>
                <w:sz w:val="26"/>
                <w:szCs w:val="26"/>
                <w:lang w:val="uk-UA"/>
              </w:rPr>
            </w:pPr>
          </w:p>
        </w:tc>
        <w:tc>
          <w:tcPr>
            <w:tcW w:w="1134" w:type="dxa"/>
          </w:tcPr>
          <w:p w14:paraId="0DDA2259" w14:textId="77777777" w:rsidR="00C45325" w:rsidRDefault="00C45325" w:rsidP="00C45325">
            <w:pPr>
              <w:rPr>
                <w:rFonts w:ascii="Times New Roman" w:eastAsia="Times New Roman" w:hAnsi="Times New Roman"/>
                <w:b/>
                <w:sz w:val="26"/>
                <w:szCs w:val="26"/>
                <w:lang w:val="uk-UA"/>
              </w:rPr>
            </w:pPr>
          </w:p>
        </w:tc>
        <w:tc>
          <w:tcPr>
            <w:tcW w:w="3260" w:type="dxa"/>
            <w:gridSpan w:val="2"/>
          </w:tcPr>
          <w:p w14:paraId="0464635D" w14:textId="77777777" w:rsidR="00C45325" w:rsidRDefault="00C45325" w:rsidP="00C45325">
            <w:pPr>
              <w:rPr>
                <w:rFonts w:ascii="Times New Roman" w:eastAsia="Times New Roman" w:hAnsi="Times New Roman"/>
                <w:b/>
                <w:sz w:val="26"/>
                <w:szCs w:val="26"/>
                <w:lang w:val="uk-UA"/>
              </w:rPr>
            </w:pPr>
          </w:p>
        </w:tc>
      </w:tr>
    </w:tbl>
    <w:p w14:paraId="5321420E" w14:textId="77777777" w:rsidR="00C45325" w:rsidRPr="00476623" w:rsidRDefault="00C45325" w:rsidP="00C45325">
      <w:pPr>
        <w:pStyle w:val="21"/>
        <w:tabs>
          <w:tab w:val="left" w:pos="129"/>
        </w:tabs>
        <w:spacing w:after="0" w:line="240" w:lineRule="auto"/>
        <w:ind w:left="0" w:right="-23"/>
        <w:jc w:val="both"/>
        <w:rPr>
          <w:color w:val="000000"/>
          <w:sz w:val="22"/>
          <w:szCs w:val="22"/>
          <w:lang w:eastAsia="ru-RU"/>
        </w:rPr>
      </w:pPr>
      <w:r>
        <w:rPr>
          <w:b/>
          <w:sz w:val="26"/>
          <w:szCs w:val="26"/>
        </w:rPr>
        <w:br w:type="page"/>
      </w:r>
      <w:r>
        <w:rPr>
          <w:b/>
          <w:sz w:val="26"/>
          <w:szCs w:val="26"/>
        </w:rPr>
        <w:lastRenderedPageBreak/>
        <w:t xml:space="preserve">  </w:t>
      </w: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DF0056D" w14:textId="77777777" w:rsidR="00C45325" w:rsidRPr="00476623" w:rsidRDefault="00C45325" w:rsidP="00C45325">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C0D077B"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AE4CE34"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6C77689"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D1B30D8" w14:textId="77777777" w:rsidR="00C45325" w:rsidRPr="00476623" w:rsidRDefault="00C45325" w:rsidP="00C4532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72DCED3" w14:textId="77777777" w:rsidR="00C45325" w:rsidRPr="00476623" w:rsidRDefault="00C45325" w:rsidP="00C4532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3642DF9" w14:textId="77777777" w:rsidR="00C45325" w:rsidRPr="00442F86" w:rsidRDefault="00C45325" w:rsidP="00C45325">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5448193" w14:textId="77777777" w:rsidR="00C45325" w:rsidRPr="00442F86" w:rsidRDefault="00C45325" w:rsidP="00C45325">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02BAF41" w14:textId="77777777" w:rsidR="00C45325" w:rsidRPr="00D0510E" w:rsidRDefault="00C45325" w:rsidP="00C45325">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56EF3C0F" w14:textId="77777777" w:rsidR="00C45325" w:rsidRDefault="00C45325" w:rsidP="00C45325">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w:t>
      </w:r>
    </w:p>
    <w:p w14:paraId="32DFF792" w14:textId="77777777" w:rsidR="00C45325" w:rsidRPr="00B1363E" w:rsidRDefault="00C45325" w:rsidP="00C45325">
      <w:pPr>
        <w:numPr>
          <w:ilvl w:val="0"/>
          <w:numId w:val="34"/>
        </w:numPr>
        <w:spacing w:after="0" w:line="240" w:lineRule="auto"/>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55297A00" w14:textId="77777777" w:rsidR="00C45325" w:rsidRPr="00B1363E" w:rsidRDefault="00C45325" w:rsidP="00C45325">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333A234C" w14:textId="77777777" w:rsidR="00C45325" w:rsidRPr="00B1363E" w:rsidRDefault="00C45325" w:rsidP="00C45325">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(ів)</w:t>
      </w:r>
      <w:r w:rsidRPr="00B1363E">
        <w:rPr>
          <w:rFonts w:ascii="Times New Roman" w:hAnsi="Times New Roman"/>
          <w:lang w:val="uk-UA"/>
        </w:rPr>
        <w:t xml:space="preserve">  за період з 20</w:t>
      </w:r>
      <w:r>
        <w:rPr>
          <w:rFonts w:ascii="Times New Roman" w:hAnsi="Times New Roman"/>
          <w:lang w:val="uk-UA"/>
        </w:rPr>
        <w:t>20</w:t>
      </w:r>
      <w:r w:rsidRPr="00B1363E">
        <w:rPr>
          <w:rFonts w:ascii="Times New Roman" w:hAnsi="Times New Roman"/>
          <w:lang w:val="uk-UA"/>
        </w:rPr>
        <w:t xml:space="preserve"> по 202</w:t>
      </w:r>
      <w:r>
        <w:rPr>
          <w:rFonts w:ascii="Times New Roman" w:hAnsi="Times New Roman"/>
          <w:lang w:val="uk-UA"/>
        </w:rPr>
        <w:t>4</w:t>
      </w:r>
      <w:r w:rsidRPr="00B1363E">
        <w:rPr>
          <w:rFonts w:ascii="Times New Roman" w:hAnsi="Times New Roman"/>
          <w:lang w:val="uk-UA"/>
        </w:rPr>
        <w:t xml:space="preserve"> роки. </w:t>
      </w:r>
    </w:p>
    <w:p w14:paraId="285770D5" w14:textId="77777777" w:rsidR="006B5B1E" w:rsidRPr="00C45325" w:rsidRDefault="006B5B1E" w:rsidP="006B5B1E">
      <w:pPr>
        <w:spacing w:after="0" w:line="240" w:lineRule="auto"/>
        <w:jc w:val="both"/>
        <w:rPr>
          <w:rFonts w:ascii="Times New Roman" w:hAnsi="Times New Roman"/>
          <w:b/>
          <w:bCs/>
        </w:rPr>
      </w:pPr>
      <w:r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w:t>
      </w:r>
      <w:r w:rsidRPr="00C45325">
        <w:rPr>
          <w:rFonts w:ascii="Times New Roman" w:hAnsi="Times New Roman"/>
          <w:b/>
          <w:bCs/>
          <w:i/>
          <w:lang w:val="uk-UA"/>
        </w:rPr>
        <w:t xml:space="preserve">ДК 021-2015 </w:t>
      </w:r>
      <w:r w:rsidRPr="00C45325">
        <w:rPr>
          <w:rFonts w:ascii="Times New Roman" w:eastAsia="Times New Roman" w:hAnsi="Times New Roman"/>
          <w:b/>
          <w:bCs/>
          <w:i/>
          <w:color w:val="000000"/>
          <w:lang w:val="uk-UA" w:eastAsia="uk-UA"/>
        </w:rPr>
        <w:t>2015:</w:t>
      </w:r>
      <w:r w:rsidRPr="00C45325">
        <w:rPr>
          <w:rFonts w:ascii="Times New Roman" w:hAnsi="Times New Roman"/>
          <w:b/>
          <w:bCs/>
        </w:rPr>
        <w:t xml:space="preserve"> “</w:t>
      </w:r>
      <w:r w:rsidRPr="00C45325">
        <w:rPr>
          <w:rFonts w:ascii="Times New Roman" w:hAnsi="Times New Roman"/>
          <w:b/>
          <w:bCs/>
          <w:lang w:val="uk-UA"/>
        </w:rPr>
        <w:t xml:space="preserve">72310000-1 </w:t>
      </w:r>
      <w:r w:rsidRPr="00C45325">
        <w:rPr>
          <w:rFonts w:ascii="Times New Roman" w:hAnsi="Times New Roman"/>
          <w:b/>
          <w:bCs/>
        </w:rPr>
        <w:t>“</w:t>
      </w:r>
      <w:r w:rsidRPr="00C45325">
        <w:rPr>
          <w:rFonts w:ascii="Times New Roman" w:hAnsi="Times New Roman"/>
          <w:b/>
          <w:bCs/>
          <w:shd w:val="clear" w:color="auto" w:fill="FFFFFF"/>
          <w:lang w:val="uk-UA"/>
        </w:rPr>
        <w:t>Послуги з обробки даних</w:t>
      </w:r>
      <w:r w:rsidRPr="00C45325">
        <w:rPr>
          <w:rFonts w:ascii="Times New Roman" w:hAnsi="Times New Roman"/>
          <w:b/>
          <w:bCs/>
          <w:shd w:val="clear" w:color="auto" w:fill="FFFFFF"/>
        </w:rPr>
        <w:t>”</w:t>
      </w:r>
    </w:p>
    <w:p w14:paraId="4DEC8C25" w14:textId="77777777" w:rsidR="00C45325" w:rsidRPr="00B1363E" w:rsidRDefault="00C45325" w:rsidP="00C45325">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6C957B0" w14:textId="77777777" w:rsidR="00C45325" w:rsidRPr="00B1363E" w:rsidRDefault="00C45325" w:rsidP="00C45325">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7535B228" w14:textId="77777777" w:rsidR="00C45325" w:rsidRPr="00B1363E" w:rsidRDefault="00C45325" w:rsidP="00C45325">
      <w:pPr>
        <w:spacing w:after="0" w:line="240" w:lineRule="auto"/>
        <w:ind w:firstLine="567"/>
        <w:jc w:val="both"/>
        <w:rPr>
          <w:rFonts w:ascii="Times New Roman" w:hAnsi="Times New Roman"/>
          <w:b/>
          <w:bCs/>
        </w:rPr>
      </w:pPr>
      <w:r w:rsidRPr="00B1363E">
        <w:rPr>
          <w:rFonts w:ascii="Times New Roman" w:hAnsi="Times New Roman"/>
          <w:b/>
          <w:bCs/>
        </w:rPr>
        <w:t>За достовірність наданих документів відповідальність безпосередньо несе Учасник.</w:t>
      </w:r>
    </w:p>
    <w:p w14:paraId="2800A3B7" w14:textId="77777777" w:rsidR="00C45325" w:rsidRDefault="00C45325" w:rsidP="00C45325">
      <w:pPr>
        <w:spacing w:after="0" w:line="240" w:lineRule="auto"/>
        <w:ind w:firstLine="567"/>
        <w:jc w:val="both"/>
        <w:rPr>
          <w:rFonts w:ascii="Times New Roman" w:hAnsi="Times New Roman"/>
          <w:bCs/>
        </w:rPr>
      </w:pPr>
      <w:r w:rsidRPr="00B1363E">
        <w:rPr>
          <w:rFonts w:ascii="Times New Roman" w:hAnsi="Times New Roman"/>
          <w:bCs/>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B956EA2" w14:textId="77777777" w:rsidR="00C45325" w:rsidRPr="00B1363E" w:rsidRDefault="00C45325" w:rsidP="00C45325">
      <w:pPr>
        <w:spacing w:after="0" w:line="240" w:lineRule="auto"/>
        <w:ind w:firstLine="567"/>
        <w:jc w:val="both"/>
        <w:rPr>
          <w:rFonts w:ascii="Times New Roman" w:hAnsi="Times New Roman"/>
          <w:bCs/>
        </w:rPr>
      </w:pPr>
    </w:p>
    <w:p w14:paraId="6EC21DCE" w14:textId="77777777" w:rsidR="00C45325" w:rsidRDefault="00C45325" w:rsidP="00C45325">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27FE69B0" w14:textId="77777777" w:rsidR="00C45325" w:rsidRPr="00B1363E" w:rsidRDefault="00C45325" w:rsidP="00C45325">
      <w:pPr>
        <w:widowControl w:val="0"/>
        <w:spacing w:after="0" w:line="240" w:lineRule="auto"/>
        <w:jc w:val="both"/>
        <w:rPr>
          <w:rFonts w:ascii="Times New Roman" w:hAnsi="Times New Roman"/>
          <w:b/>
          <w:lang w:val="uk-UA" w:eastAsia="uk-UA"/>
        </w:rPr>
      </w:pPr>
    </w:p>
    <w:p w14:paraId="66295688" w14:textId="77777777" w:rsidR="00C45325" w:rsidRPr="00B1363E" w:rsidRDefault="00C45325" w:rsidP="00C45325">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1347"/>
        <w:gridCol w:w="1646"/>
        <w:gridCol w:w="1374"/>
      </w:tblGrid>
      <w:tr w:rsidR="00C45325" w:rsidRPr="00B1363E" w14:paraId="2EF2E78D" w14:textId="77777777" w:rsidTr="00C45325">
        <w:tc>
          <w:tcPr>
            <w:tcW w:w="1882" w:type="pct"/>
            <w:tcBorders>
              <w:top w:val="single" w:sz="4" w:space="0" w:color="auto"/>
              <w:left w:val="single" w:sz="4" w:space="0" w:color="auto"/>
              <w:bottom w:val="single" w:sz="4" w:space="0" w:color="auto"/>
              <w:right w:val="single" w:sz="4" w:space="0" w:color="auto"/>
            </w:tcBorders>
            <w:shd w:val="clear" w:color="auto" w:fill="D6E3BC"/>
          </w:tcPr>
          <w:p w14:paraId="5AE99830" w14:textId="77777777" w:rsidR="00C45325" w:rsidRPr="00B1363E" w:rsidRDefault="00C45325" w:rsidP="00C45325">
            <w:pPr>
              <w:pStyle w:val="af1"/>
              <w:jc w:val="center"/>
              <w:rPr>
                <w:rFonts w:ascii="Times New Roman" w:hAnsi="Times New Roman"/>
                <w:b/>
                <w:sz w:val="16"/>
                <w:szCs w:val="16"/>
              </w:rPr>
            </w:pPr>
          </w:p>
          <w:p w14:paraId="4E806225"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Повна назва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2E42172F"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Прізвище, ім’я,</w:t>
            </w:r>
          </w:p>
          <w:p w14:paraId="38803593"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по батькові</w:t>
            </w:r>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29941787"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Контактний номер телефону</w:t>
            </w:r>
          </w:p>
          <w:p w14:paraId="315768B1"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01580F31"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 xml:space="preserve">Е-mail </w:t>
            </w:r>
          </w:p>
          <w:p w14:paraId="2A4B89D1" w14:textId="77777777" w:rsidR="00C45325" w:rsidRPr="00B1363E" w:rsidRDefault="00C45325" w:rsidP="00C45325">
            <w:pPr>
              <w:pStyle w:val="af1"/>
              <w:jc w:val="center"/>
              <w:rPr>
                <w:rFonts w:ascii="Times New Roman" w:hAnsi="Times New Roman"/>
                <w:b/>
                <w:sz w:val="16"/>
                <w:szCs w:val="16"/>
              </w:rPr>
            </w:pPr>
            <w:r w:rsidRPr="00B1363E">
              <w:rPr>
                <w:rFonts w:ascii="Times New Roman" w:hAnsi="Times New Roman"/>
                <w:b/>
                <w:sz w:val="16"/>
                <w:szCs w:val="16"/>
              </w:rPr>
              <w:t>(у разі наявності)</w:t>
            </w:r>
          </w:p>
        </w:tc>
      </w:tr>
      <w:tr w:rsidR="00C45325" w:rsidRPr="00B1363E" w14:paraId="1F78932A" w14:textId="77777777" w:rsidTr="00C45325">
        <w:tc>
          <w:tcPr>
            <w:tcW w:w="1882" w:type="pct"/>
            <w:tcBorders>
              <w:top w:val="single" w:sz="4" w:space="0" w:color="auto"/>
              <w:left w:val="single" w:sz="4" w:space="0" w:color="auto"/>
              <w:bottom w:val="single" w:sz="4" w:space="0" w:color="auto"/>
              <w:right w:val="single" w:sz="4" w:space="0" w:color="auto"/>
            </w:tcBorders>
          </w:tcPr>
          <w:p w14:paraId="37A9DC49"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r w:rsidRPr="00B1363E">
              <w:rPr>
                <w:rFonts w:ascii="Times New Roman" w:hAnsi="Times New Roman"/>
                <w:sz w:val="16"/>
                <w:szCs w:val="16"/>
              </w:rPr>
              <w:t>Посадова/уповноважена особа, яка має право на укладення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0A74A65D" w14:textId="77777777" w:rsidR="00C45325" w:rsidRPr="00B1363E" w:rsidRDefault="00C45325" w:rsidP="00C45325">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381F04AB" w14:textId="77777777" w:rsidR="00C45325" w:rsidRPr="00B1363E" w:rsidRDefault="00C45325" w:rsidP="00C45325">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1902E785" w14:textId="77777777" w:rsidR="00C45325" w:rsidRPr="00B1363E" w:rsidRDefault="00C45325" w:rsidP="00C45325">
            <w:pPr>
              <w:pStyle w:val="af1"/>
              <w:rPr>
                <w:rFonts w:ascii="Times New Roman" w:hAnsi="Times New Roman"/>
                <w:b/>
                <w:sz w:val="16"/>
                <w:szCs w:val="16"/>
              </w:rPr>
            </w:pPr>
          </w:p>
        </w:tc>
      </w:tr>
      <w:tr w:rsidR="00C45325" w:rsidRPr="00B1363E" w14:paraId="2AD66BC5" w14:textId="77777777" w:rsidTr="00C45325">
        <w:tc>
          <w:tcPr>
            <w:tcW w:w="1882" w:type="pct"/>
            <w:tcBorders>
              <w:top w:val="single" w:sz="4" w:space="0" w:color="auto"/>
              <w:left w:val="single" w:sz="4" w:space="0" w:color="auto"/>
              <w:bottom w:val="single" w:sz="4" w:space="0" w:color="auto"/>
              <w:right w:val="single" w:sz="4" w:space="0" w:color="auto"/>
            </w:tcBorders>
          </w:tcPr>
          <w:p w14:paraId="6FB26E6C" w14:textId="77777777" w:rsidR="00C45325" w:rsidRPr="00B1363E" w:rsidRDefault="00C45325" w:rsidP="00C45325">
            <w:pPr>
              <w:pStyle w:val="af1"/>
              <w:jc w:val="center"/>
              <w:rPr>
                <w:rFonts w:ascii="Times New Roman" w:hAnsi="Times New Roman"/>
                <w:b/>
                <w:sz w:val="16"/>
                <w:szCs w:val="16"/>
                <w:lang w:val="uk-UA"/>
              </w:rPr>
            </w:pPr>
            <w:r w:rsidRPr="00B1363E">
              <w:rPr>
                <w:rFonts w:ascii="Times New Roman" w:hAnsi="Times New Roman"/>
                <w:sz w:val="16"/>
                <w:szCs w:val="16"/>
                <w:lang w:val="uk-UA"/>
              </w:rPr>
              <w:lastRenderedPageBreak/>
              <w:t xml:space="preserve">2. </w:t>
            </w:r>
            <w:r w:rsidRPr="00B1363E">
              <w:rPr>
                <w:rFonts w:ascii="Times New Roman" w:hAnsi="Times New Roman"/>
                <w:sz w:val="16"/>
                <w:szCs w:val="16"/>
              </w:rPr>
              <w:t>Посадова/уповноважена особа, яка має право на підписання тендерної пропозиції:</w:t>
            </w:r>
          </w:p>
        </w:tc>
        <w:tc>
          <w:tcPr>
            <w:tcW w:w="962" w:type="pct"/>
            <w:tcBorders>
              <w:top w:val="single" w:sz="4" w:space="0" w:color="auto"/>
              <w:left w:val="single" w:sz="4" w:space="0" w:color="auto"/>
              <w:bottom w:val="single" w:sz="4" w:space="0" w:color="auto"/>
              <w:right w:val="single" w:sz="4" w:space="0" w:color="auto"/>
            </w:tcBorders>
          </w:tcPr>
          <w:p w14:paraId="2B431FF8" w14:textId="77777777" w:rsidR="00C45325" w:rsidRPr="00B1363E" w:rsidRDefault="00C45325" w:rsidP="00C45325">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492E34F3" w14:textId="77777777" w:rsidR="00C45325" w:rsidRPr="00B1363E" w:rsidRDefault="00C45325" w:rsidP="00C45325">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0CB22F8A" w14:textId="77777777" w:rsidR="00C45325" w:rsidRPr="00B1363E" w:rsidRDefault="00C45325" w:rsidP="00C45325">
            <w:pPr>
              <w:pStyle w:val="af1"/>
              <w:rPr>
                <w:rFonts w:ascii="Times New Roman" w:hAnsi="Times New Roman"/>
                <w:b/>
                <w:sz w:val="16"/>
                <w:szCs w:val="16"/>
              </w:rPr>
            </w:pPr>
          </w:p>
        </w:tc>
      </w:tr>
    </w:tbl>
    <w:p w14:paraId="7EF1259A" w14:textId="77777777" w:rsidR="00C45325" w:rsidRPr="00B1363E" w:rsidRDefault="00C45325" w:rsidP="00C45325">
      <w:pPr>
        <w:pStyle w:val="af1"/>
        <w:jc w:val="both"/>
        <w:rPr>
          <w:rFonts w:ascii="Times New Roman" w:hAnsi="Times New Roman"/>
          <w:b/>
          <w:lang w:val="uk-UA"/>
        </w:rPr>
      </w:pPr>
    </w:p>
    <w:p w14:paraId="043C7844"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або інш</w:t>
      </w:r>
      <w:r w:rsidRPr="00B1363E">
        <w:rPr>
          <w:rFonts w:ascii="Times New Roman" w:hAnsi="Times New Roman"/>
          <w:lang w:val="uk-UA"/>
        </w:rPr>
        <w:t>ий</w:t>
      </w:r>
      <w:r w:rsidRPr="00B1363E">
        <w:rPr>
          <w:rFonts w:ascii="Times New Roman" w:hAnsi="Times New Roman"/>
        </w:rPr>
        <w:t xml:space="preserve"> установч</w:t>
      </w:r>
      <w:r w:rsidRPr="00B1363E">
        <w:rPr>
          <w:rFonts w:ascii="Times New Roman" w:hAnsi="Times New Roman"/>
          <w:lang w:val="uk-UA"/>
        </w:rPr>
        <w:t>ий</w:t>
      </w:r>
      <w:r w:rsidRPr="00B1363E">
        <w:rPr>
          <w:rFonts w:ascii="Times New Roman" w:hAnsi="Times New Roman"/>
        </w:rPr>
        <w:t xml:space="preserve"> документ в останній редакції.</w:t>
      </w:r>
      <w:r w:rsidRPr="00B1363E">
        <w:rPr>
          <w:rFonts w:ascii="Times New Roman" w:hAnsi="Times New Roman"/>
          <w:lang w:val="uk-UA"/>
        </w:rPr>
        <w:t xml:space="preserve"> </w:t>
      </w:r>
      <w:r w:rsidRPr="00B1363E">
        <w:rPr>
          <w:rFonts w:ascii="Times New Roman" w:hAnsi="Times New Roman"/>
          <w:lang w:eastAsia="uk-UA"/>
        </w:rPr>
        <w:t>У випадку, якщо Учасник діє на підставі модельного статуту необхідно надати рішення про створення Учасника;</w:t>
      </w:r>
      <w:r w:rsidRPr="00B1363E">
        <w:rPr>
          <w:rFonts w:ascii="Times New Roman" w:hAnsi="Times New Roman"/>
        </w:rPr>
        <w:t xml:space="preserve"> У разі, якщо державна</w:t>
      </w:r>
      <w:r>
        <w:rPr>
          <w:rFonts w:ascii="Times New Roman" w:hAnsi="Times New Roman"/>
          <w:lang w:val="uk-UA"/>
        </w:rPr>
        <w:t xml:space="preserve"> </w:t>
      </w:r>
      <w:r w:rsidRPr="00B1363E">
        <w:rPr>
          <w:rFonts w:ascii="Times New Roman" w:hAnsi="Times New Roman"/>
        </w:rPr>
        <w:t>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w:t>
      </w:r>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1EDE6ACC" w14:textId="77777777" w:rsidR="00C45325" w:rsidRPr="00B1363E" w:rsidRDefault="00C45325" w:rsidP="00C45325">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5B3E063" w14:textId="77777777" w:rsidR="00C45325" w:rsidRPr="00B1363E" w:rsidRDefault="00C45325" w:rsidP="00C45325">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70B40C5B" w14:textId="77777777" w:rsidR="00C45325" w:rsidRPr="00B1363E" w:rsidRDefault="00C45325" w:rsidP="00C45325">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464AE975"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42EB04A5" w14:textId="77777777" w:rsidR="00C45325" w:rsidRPr="00B1363E" w:rsidRDefault="00C45325" w:rsidP="00C45325">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4D1E114C" w14:textId="77777777" w:rsidR="00C45325" w:rsidRPr="00B1363E" w:rsidRDefault="00C45325" w:rsidP="00C45325">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B1363E">
        <w:rPr>
          <w:rFonts w:ascii="Times New Roman" w:hAnsi="Times New Roman"/>
          <w:bCs/>
          <w:i/>
          <w:lang w:val="uk-UA"/>
        </w:rPr>
        <w:t>оригінал</w:t>
      </w:r>
      <w:r w:rsidRPr="00B1363E">
        <w:rPr>
          <w:rFonts w:ascii="Times New Roman" w:hAnsi="Times New Roman"/>
          <w:bCs/>
          <w:lang w:val="uk-UA"/>
        </w:rPr>
        <w:t xml:space="preserve"> Д</w:t>
      </w:r>
      <w:r w:rsidRPr="00B1363E">
        <w:rPr>
          <w:rFonts w:ascii="Times New Roman" w:hAnsi="Times New Roman"/>
          <w:bCs/>
        </w:rPr>
        <w:t>овірен</w:t>
      </w:r>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 xml:space="preserve">(доручення) на цю особу учасника про надання повноважень цій особі </w:t>
      </w:r>
      <w:r w:rsidRPr="00B1363E">
        <w:rPr>
          <w:rFonts w:ascii="Times New Roman" w:hAnsi="Times New Roman"/>
          <w:bCs/>
        </w:rPr>
        <w:t>підписувати документи тендерної пропозиції</w:t>
      </w:r>
      <w:r w:rsidRPr="00B1363E">
        <w:rPr>
          <w:rFonts w:ascii="Times New Roman" w:hAnsi="Times New Roman"/>
          <w:bCs/>
          <w:lang w:val="uk-UA"/>
        </w:rPr>
        <w:t xml:space="preserve"> </w:t>
      </w:r>
    </w:p>
    <w:p w14:paraId="158A64E8" w14:textId="77777777" w:rsidR="00C45325" w:rsidRPr="00B1363E" w:rsidRDefault="00C45325" w:rsidP="00C45325">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794DD904" w14:textId="77777777" w:rsidR="00C45325" w:rsidRPr="00B1363E" w:rsidRDefault="00C45325" w:rsidP="00C45325">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и</w:t>
      </w:r>
      <w:r w:rsidRPr="00B1363E">
        <w:rPr>
          <w:rFonts w:ascii="Times New Roman" w:hAnsi="Times New Roman"/>
        </w:rPr>
        <w:t xml:space="preserve"> учасника з Істотними умовами договору про закупівлю зазначеним</w:t>
      </w:r>
      <w:r w:rsidRPr="00B1363E">
        <w:rPr>
          <w:rFonts w:ascii="Times New Roman" w:hAnsi="Times New Roman"/>
          <w:lang w:val="uk-UA"/>
        </w:rPr>
        <w:t>и</w:t>
      </w:r>
      <w:r w:rsidRPr="00B1363E">
        <w:rPr>
          <w:rFonts w:ascii="Times New Roman" w:hAnsi="Times New Roman"/>
        </w:rPr>
        <w:t xml:space="preserve"> у даній </w:t>
      </w:r>
      <w:r w:rsidRPr="00B1363E">
        <w:rPr>
          <w:rFonts w:ascii="Times New Roman" w:hAnsi="Times New Roman"/>
          <w:lang w:val="uk-UA"/>
        </w:rPr>
        <w:t xml:space="preserve">тендерній </w:t>
      </w:r>
      <w:r w:rsidRPr="00B1363E">
        <w:rPr>
          <w:rFonts w:ascii="Times New Roman" w:hAnsi="Times New Roman"/>
        </w:rPr>
        <w:t>документації;</w:t>
      </w:r>
    </w:p>
    <w:p w14:paraId="3A8B6C42"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а</w:t>
      </w:r>
      <w:r w:rsidRPr="00B1363E">
        <w:rPr>
          <w:rFonts w:ascii="Times New Roman" w:hAnsi="Times New Roman"/>
        </w:rPr>
        <w:t xml:space="preserve"> учасника з Проектом договору про з</w:t>
      </w:r>
      <w:r w:rsidRPr="00B1363E">
        <w:rPr>
          <w:rFonts w:ascii="Times New Roman" w:hAnsi="Times New Roman"/>
          <w:lang w:val="uk-UA"/>
        </w:rPr>
        <w:t>а</w:t>
      </w:r>
      <w:r w:rsidRPr="00B1363E">
        <w:rPr>
          <w:rFonts w:ascii="Times New Roman" w:hAnsi="Times New Roman"/>
        </w:rPr>
        <w:t>купівл</w:t>
      </w:r>
      <w:r w:rsidRPr="00B1363E">
        <w:rPr>
          <w:rFonts w:ascii="Times New Roman" w:hAnsi="Times New Roman"/>
          <w:lang w:val="uk-UA"/>
        </w:rPr>
        <w:t>ю, підписаний проект договору;</w:t>
      </w:r>
    </w:p>
    <w:p w14:paraId="11C4F8EB"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C8E1A26"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028E084A" w14:textId="77777777" w:rsidR="00C45325" w:rsidRPr="00B1363E" w:rsidRDefault="00C45325" w:rsidP="00C45325">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1DE0A240" w14:textId="77777777" w:rsidR="00C45325" w:rsidRPr="00B1363E" w:rsidRDefault="00C45325" w:rsidP="00C45325">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w:t>
      </w:r>
      <w:r w:rsidRPr="00B1363E">
        <w:rPr>
          <w:rFonts w:ascii="Times New Roman" w:hAnsi="Times New Roman"/>
          <w:lang w:val="uk-UA"/>
        </w:rPr>
        <w:lastRenderedPageBreak/>
        <w:t xml:space="preserve">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w:t>
      </w:r>
      <w:r w:rsidRPr="00B1363E">
        <w:rPr>
          <w:rFonts w:ascii="Times New Roman" w:hAnsi="Times New Roman"/>
        </w:rPr>
        <w:t>Федерацією).</w:t>
      </w:r>
    </w:p>
    <w:p w14:paraId="4DBD40E7" w14:textId="77777777" w:rsidR="00C45325" w:rsidRPr="00B1363E" w:rsidRDefault="00C45325" w:rsidP="00C45325">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оформлення </w:t>
      </w:r>
      <w:r w:rsidRPr="00B1363E">
        <w:rPr>
          <w:rFonts w:ascii="Times New Roman" w:hAnsi="Times New Roman"/>
          <w:i/>
          <w:iCs/>
          <w:u w:val="single"/>
          <w:lang w:val="uk-UA"/>
        </w:rPr>
        <w:t>тендерної</w:t>
      </w:r>
      <w:r w:rsidRPr="00B1363E">
        <w:rPr>
          <w:rFonts w:ascii="Times New Roman" w:hAnsi="Times New Roman"/>
          <w:i/>
          <w:iCs/>
          <w:u w:val="single"/>
        </w:rPr>
        <w:t xml:space="preserve"> пропозиції учасник вивчає всі інструкції, форми, терміни та специфікації, наведені у</w:t>
      </w:r>
      <w:r w:rsidRPr="00B1363E">
        <w:rPr>
          <w:rFonts w:ascii="Times New Roman" w:hAnsi="Times New Roman"/>
          <w:i/>
          <w:iCs/>
          <w:u w:val="single"/>
          <w:lang w:val="uk-UA"/>
        </w:rPr>
        <w:t xml:space="preserve"> тендерній </w:t>
      </w:r>
      <w:r w:rsidRPr="00B1363E">
        <w:rPr>
          <w:rFonts w:ascii="Times New Roman" w:hAnsi="Times New Roman"/>
          <w:i/>
          <w:iCs/>
          <w:u w:val="single"/>
        </w:rPr>
        <w:t xml:space="preserve">документації. Неспроможність подати всю інформацію, що потребує </w:t>
      </w:r>
      <w:r w:rsidRPr="00B1363E">
        <w:rPr>
          <w:rFonts w:ascii="Times New Roman" w:hAnsi="Times New Roman"/>
          <w:i/>
          <w:iCs/>
          <w:u w:val="single"/>
          <w:lang w:val="uk-UA"/>
        </w:rPr>
        <w:t xml:space="preserve">тендерна </w:t>
      </w:r>
      <w:r w:rsidRPr="00B1363E">
        <w:rPr>
          <w:rFonts w:ascii="Times New Roman" w:hAnsi="Times New Roman"/>
          <w:i/>
          <w:iCs/>
          <w:u w:val="single"/>
        </w:rPr>
        <w:t xml:space="preserve">документація, або подання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яка не відповідає вимогам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документації, буде віднесена на ризик учасника та спричинить за собою відхилення такої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w:t>
      </w:r>
    </w:p>
    <w:p w14:paraId="706FAB9E" w14:textId="77777777" w:rsidR="00C45325" w:rsidRPr="00B1363E" w:rsidRDefault="00C45325" w:rsidP="00C45325">
      <w:pPr>
        <w:spacing w:after="0" w:line="240" w:lineRule="auto"/>
        <w:ind w:firstLine="249"/>
        <w:jc w:val="both"/>
        <w:rPr>
          <w:rFonts w:ascii="Times New Roman" w:hAnsi="Times New Roman"/>
          <w:bCs/>
        </w:rPr>
      </w:pPr>
      <w:r w:rsidRPr="00B1363E">
        <w:rPr>
          <w:rFonts w:ascii="Times New Roman" w:hAnsi="Times New Roman"/>
          <w:bCs/>
        </w:rPr>
        <w:t>Усі</w:t>
      </w:r>
      <w:r w:rsidRPr="00B1363E">
        <w:rPr>
          <w:rFonts w:ascii="Times New Roman" w:hAnsi="Times New Roman"/>
          <w:bCs/>
          <w:lang w:val="uk-UA"/>
        </w:rPr>
        <w:t>,</w:t>
      </w:r>
      <w:r w:rsidRPr="00B1363E">
        <w:rPr>
          <w:rFonts w:ascii="Times New Roman" w:hAnsi="Times New Roman"/>
          <w:bCs/>
        </w:rPr>
        <w:t xml:space="preserve"> передбачені </w:t>
      </w:r>
      <w:r w:rsidRPr="00B1363E">
        <w:rPr>
          <w:rFonts w:ascii="Times New Roman" w:hAnsi="Times New Roman"/>
          <w:bCs/>
          <w:lang w:val="uk-UA"/>
        </w:rPr>
        <w:t>даним розділом</w:t>
      </w:r>
      <w:r w:rsidRPr="00B1363E">
        <w:rPr>
          <w:rFonts w:ascii="Times New Roman" w:hAnsi="Times New Roman"/>
          <w:bCs/>
        </w:rPr>
        <w:t xml:space="preserve"> </w:t>
      </w:r>
      <w:r w:rsidRPr="00B1363E">
        <w:rPr>
          <w:rFonts w:ascii="Times New Roman" w:hAnsi="Times New Roman"/>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0717B41A" w14:textId="77777777" w:rsidR="00C45325" w:rsidRPr="00B1363E" w:rsidRDefault="00C45325" w:rsidP="00C45325">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33650BE8" w14:textId="77777777" w:rsidR="00C45325" w:rsidRPr="00B1363E" w:rsidRDefault="00C45325" w:rsidP="00C45325">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4686A18A" w14:textId="77777777" w:rsidR="00C45325" w:rsidRPr="00C52F6D" w:rsidRDefault="00C45325" w:rsidP="00C45325">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5F0184E"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56E134C3"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8B2012C"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FE3B0C6" w14:textId="77777777" w:rsidR="00C45325" w:rsidRPr="00C52F6D" w:rsidRDefault="00C45325" w:rsidP="00C45325">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D019A2F" w14:textId="77777777" w:rsidR="00C45325" w:rsidRPr="00C52F6D" w:rsidRDefault="00C45325" w:rsidP="00C45325">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2184D977" w14:textId="77777777" w:rsidR="00C45325" w:rsidRPr="00C52F6D" w:rsidRDefault="00C45325" w:rsidP="00C45325">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00975C49" w14:textId="77777777" w:rsidR="00C45325" w:rsidRPr="00563153" w:rsidRDefault="00C45325" w:rsidP="00C45325">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9BC1CE2" w14:textId="77777777" w:rsidR="00C45325" w:rsidRPr="00563153" w:rsidRDefault="00C45325" w:rsidP="00C45325">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50ACE511" w14:textId="77777777" w:rsidR="00C45325" w:rsidRPr="00C52F6D" w:rsidRDefault="00C45325" w:rsidP="00C45325">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13DC8FC0" w14:textId="77777777" w:rsidR="00C45325" w:rsidRPr="00C52F6D" w:rsidRDefault="00C45325" w:rsidP="00C45325">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lastRenderedPageBreak/>
        <w:t xml:space="preserve">що ніхто з учасників об’єднання протягом останніх трьох років не притягувався до відповідальності за порушення, передбачене </w:t>
      </w:r>
      <w:hyperlink r:id="rId98"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99"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0F8372AC" w14:textId="77777777" w:rsidR="00C45325" w:rsidRPr="00C52F6D" w:rsidRDefault="00C45325" w:rsidP="00C45325">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40D2F39F" w14:textId="77777777" w:rsidR="00C45325" w:rsidRPr="00C52F6D" w:rsidRDefault="00C45325" w:rsidP="00C45325">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7D8EB02"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57BC9A2B" w14:textId="77777777" w:rsidR="00C45325" w:rsidRDefault="00C45325" w:rsidP="00C45325">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w:t>
      </w:r>
    </w:p>
    <w:p w14:paraId="797359EE" w14:textId="77777777" w:rsidR="00C45325" w:rsidRPr="00C52F6D" w:rsidRDefault="00C45325" w:rsidP="00C45325">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594DF865" w14:textId="77777777" w:rsidR="00C45325" w:rsidRPr="00C52F6D" w:rsidRDefault="00C45325" w:rsidP="00C45325">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F3F1B20" w14:textId="77777777" w:rsidR="00C45325" w:rsidRPr="00C52F6D" w:rsidRDefault="00C45325" w:rsidP="00C45325">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3006BB2"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52307A08" w14:textId="77777777" w:rsidR="00C45325" w:rsidRPr="00C52F6D" w:rsidRDefault="00C45325" w:rsidP="00C45325">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28C6741A" w14:textId="77777777" w:rsidR="00C45325" w:rsidRPr="00D0510E" w:rsidRDefault="00C45325" w:rsidP="00C45325">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6060D233" w14:textId="77777777" w:rsidR="00C45325" w:rsidRPr="00AD4378" w:rsidRDefault="00C45325" w:rsidP="00C45325">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r w:rsidRPr="00BF7447">
        <w:rPr>
          <w:rFonts w:ascii="Times New Roman" w:hAnsi="Times New Roman"/>
          <w:u w:val="single"/>
          <w:shd w:val="clear" w:color="auto" w:fill="FFFFFF"/>
        </w:rPr>
        <w:t>часник у тендерній пропозиції</w:t>
      </w:r>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інформаці</w:t>
      </w:r>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r>
        <w:rPr>
          <w:rFonts w:ascii="Times New Roman" w:eastAsia="Times New Roman" w:hAnsi="Times New Roman"/>
          <w:b/>
          <w:sz w:val="26"/>
          <w:szCs w:val="26"/>
          <w:lang w:val="uk-UA"/>
        </w:rPr>
        <w:t xml:space="preserve"> </w:t>
      </w:r>
      <w:r>
        <w:rPr>
          <w:rFonts w:ascii="Times New Roman" w:hAnsi="Times New Roman"/>
          <w:lang w:val="uk-UA"/>
        </w:rPr>
        <w:t>м</w:t>
      </w:r>
      <w:r w:rsidRPr="00BF7447">
        <w:rPr>
          <w:rFonts w:ascii="Times New Roman" w:hAnsi="Times New Roman"/>
          <w:lang w:val="uk-UA"/>
        </w:rPr>
        <w:t xml:space="preserve">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7D6CD6AD" w14:textId="77777777" w:rsidR="00C45325" w:rsidRPr="00DF584C" w:rsidRDefault="00C45325" w:rsidP="00C45325">
      <w:pPr>
        <w:shd w:val="clear" w:color="auto" w:fill="FFFFFF"/>
        <w:spacing w:after="0" w:line="240" w:lineRule="auto"/>
        <w:ind w:firstLine="426"/>
        <w:jc w:val="both"/>
        <w:rPr>
          <w:rFonts w:ascii="Times New Roman" w:hAnsi="Times New Roman"/>
          <w:shd w:val="clear" w:color="auto" w:fill="FFFFFF"/>
          <w:lang w:val="uk-UA"/>
        </w:rPr>
      </w:pPr>
      <w:r w:rsidRPr="00DF584C">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F584C">
        <w:rPr>
          <w:rFonts w:ascii="Times New Roman" w:hAnsi="Times New Roman"/>
          <w:shd w:val="clear" w:color="auto" w:fill="FFFFFF"/>
        </w:rPr>
        <w:t> </w:t>
      </w:r>
      <w:hyperlink r:id="rId100" w:anchor="n1257" w:tgtFrame="_blank" w:history="1">
        <w:r w:rsidRPr="00DF584C">
          <w:rPr>
            <w:rStyle w:val="a4"/>
            <w:rFonts w:ascii="Times New Roman" w:hAnsi="Times New Roman"/>
            <w:color w:val="auto"/>
            <w:shd w:val="clear" w:color="auto" w:fill="FFFFFF"/>
            <w:lang w:val="uk-UA"/>
          </w:rPr>
          <w:t>частини третьої</w:t>
        </w:r>
      </w:hyperlink>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048ABAF1" w14:textId="48DE6AA0" w:rsidR="006B5B1E" w:rsidRPr="006B5B1E" w:rsidRDefault="006B5B1E" w:rsidP="006B5B1E">
      <w:pPr>
        <w:pStyle w:val="af"/>
        <w:numPr>
          <w:ilvl w:val="0"/>
          <w:numId w:val="36"/>
        </w:numPr>
        <w:spacing w:after="0" w:line="240" w:lineRule="auto"/>
        <w:ind w:left="0" w:firstLine="207"/>
        <w:jc w:val="both"/>
        <w:rPr>
          <w:rFonts w:ascii="Times New Roman" w:hAnsi="Times New Roman"/>
          <w:b/>
          <w:sz w:val="24"/>
          <w:szCs w:val="24"/>
        </w:rPr>
      </w:pPr>
      <w:r w:rsidRPr="006B5B1E">
        <w:rPr>
          <w:rFonts w:ascii="Times New Roman" w:hAnsi="Times New Roman"/>
          <w:sz w:val="24"/>
          <w:szCs w:val="24"/>
        </w:rPr>
        <w:t>У штат Учасника повинні входити фахівці з вищою та середньо-технічною освітою. Учасник надає довідку в довільній формі про те, що в штат компанії входять фахівці з вищою та середньо-технічною освітою.</w:t>
      </w:r>
    </w:p>
    <w:p w14:paraId="59325B4F" w14:textId="1736D65E" w:rsidR="006B5B1E" w:rsidRPr="006B5B1E" w:rsidRDefault="006B5B1E" w:rsidP="006B5B1E">
      <w:pPr>
        <w:numPr>
          <w:ilvl w:val="0"/>
          <w:numId w:val="36"/>
        </w:numPr>
        <w:spacing w:after="0" w:line="240" w:lineRule="auto"/>
        <w:ind w:left="0" w:right="142" w:firstLine="207"/>
        <w:jc w:val="both"/>
        <w:rPr>
          <w:rFonts w:ascii="Times New Roman" w:hAnsi="Times New Roman"/>
          <w:sz w:val="24"/>
          <w:szCs w:val="24"/>
          <w:lang w:val="uk-UA"/>
        </w:rPr>
      </w:pPr>
      <w:r w:rsidRPr="006B5B1E">
        <w:rPr>
          <w:rFonts w:ascii="Times New Roman" w:hAnsi="Times New Roman"/>
          <w:sz w:val="24"/>
          <w:szCs w:val="24"/>
          <w:lang w:val="uk-UA"/>
        </w:rPr>
        <w:t>Учасник повинен мати організовану цілодобову службу технічної підтримки, безкоштовний номер для вхідних дзвінків в межах України та на підтвердження повинен надати довідку про забезпечення (або наявність) зазначеної служби, засобів зв’язку та зазначити безкоштовний номер для вхідних дзвінків, за яким можуть прийматись повідомлення.</w:t>
      </w:r>
    </w:p>
    <w:p w14:paraId="7BE5C288" w14:textId="77777777" w:rsidR="006B5B1E" w:rsidRPr="00877EEF" w:rsidRDefault="006B5B1E" w:rsidP="006B5B1E">
      <w:pPr>
        <w:numPr>
          <w:ilvl w:val="0"/>
          <w:numId w:val="36"/>
        </w:numPr>
        <w:spacing w:after="0" w:line="240" w:lineRule="auto"/>
        <w:ind w:left="0" w:right="142" w:firstLine="207"/>
        <w:jc w:val="both"/>
        <w:rPr>
          <w:rFonts w:ascii="Times New Roman" w:hAnsi="Times New Roman"/>
          <w:sz w:val="24"/>
          <w:szCs w:val="24"/>
        </w:rPr>
      </w:pPr>
      <w:r w:rsidRPr="00877EEF">
        <w:rPr>
          <w:rFonts w:ascii="Times New Roman" w:hAnsi="Times New Roman"/>
          <w:sz w:val="24"/>
          <w:szCs w:val="24"/>
        </w:rPr>
        <w:lastRenderedPageBreak/>
        <w:t xml:space="preserve">Учасник повинен бути розробником програмного забезпечення, яке діє в ОДС 103 </w:t>
      </w:r>
      <w:r w:rsidRPr="009811A9">
        <w:rPr>
          <w:rFonts w:ascii="Times New Roman" w:hAnsi="Times New Roman"/>
          <w:sz w:val="24"/>
          <w:szCs w:val="24"/>
          <w:lang w:val="uk-UA"/>
        </w:rPr>
        <w:t xml:space="preserve">Рівненської </w:t>
      </w:r>
      <w:r w:rsidRPr="009811A9">
        <w:rPr>
          <w:rFonts w:ascii="Times New Roman" w:hAnsi="Times New Roman"/>
          <w:sz w:val="24"/>
          <w:szCs w:val="24"/>
        </w:rPr>
        <w:t xml:space="preserve">області, або бути його прямим представником з правом виконувати роботи з модернізації ПЗ ОДС.  На підтвердження даної вимоги учасник – розробник ПЗ ОДС103 </w:t>
      </w:r>
      <w:r w:rsidRPr="009811A9">
        <w:rPr>
          <w:rFonts w:ascii="Times New Roman" w:hAnsi="Times New Roman"/>
          <w:sz w:val="24"/>
          <w:szCs w:val="24"/>
          <w:lang w:val="uk-UA"/>
        </w:rPr>
        <w:t xml:space="preserve">Рівненської </w:t>
      </w:r>
      <w:r w:rsidRPr="009811A9">
        <w:rPr>
          <w:rFonts w:ascii="Times New Roman" w:hAnsi="Times New Roman"/>
          <w:sz w:val="24"/>
          <w:szCs w:val="24"/>
        </w:rPr>
        <w:t>області</w:t>
      </w:r>
      <w:r w:rsidRPr="00877EEF">
        <w:rPr>
          <w:rFonts w:ascii="Times New Roman" w:hAnsi="Times New Roman"/>
          <w:sz w:val="24"/>
          <w:szCs w:val="24"/>
        </w:rPr>
        <w:t xml:space="preserve">   повинен надати документи (авторські сертифікати або свідоцтва або авторський договір (договори) тощо). Якщо учасник є прямим представником розробника, він повинен надати лист від нього.</w:t>
      </w:r>
    </w:p>
    <w:p w14:paraId="3864DDA2" w14:textId="77777777" w:rsidR="006B5B1E" w:rsidRPr="00877EEF" w:rsidRDefault="006B5B1E" w:rsidP="006B5B1E">
      <w:pPr>
        <w:numPr>
          <w:ilvl w:val="0"/>
          <w:numId w:val="36"/>
        </w:numPr>
        <w:spacing w:after="0" w:line="240" w:lineRule="auto"/>
        <w:ind w:left="0" w:right="142" w:firstLine="207"/>
        <w:jc w:val="both"/>
        <w:rPr>
          <w:rFonts w:ascii="Times New Roman" w:hAnsi="Times New Roman"/>
          <w:sz w:val="24"/>
          <w:szCs w:val="24"/>
        </w:rPr>
      </w:pPr>
      <w:r w:rsidRPr="00877EEF">
        <w:rPr>
          <w:rFonts w:ascii="Times New Roman" w:hAnsi="Times New Roman"/>
          <w:sz w:val="24"/>
          <w:szCs w:val="24"/>
        </w:rPr>
        <w:t xml:space="preserve">Дані про Учасника повинні бути внесені до Реєстру виробників програмного забезпечення, що підтверджується Свідоцтвом про внесення відомостей до Реєстру виробників та розповсюджувачів програмного забезпечення. </w:t>
      </w:r>
    </w:p>
    <w:p w14:paraId="10975E01" w14:textId="77777777" w:rsidR="006B5B1E" w:rsidRPr="00877EEF" w:rsidRDefault="006B5B1E" w:rsidP="006B5B1E">
      <w:pPr>
        <w:widowControl w:val="0"/>
        <w:numPr>
          <w:ilvl w:val="0"/>
          <w:numId w:val="36"/>
        </w:numPr>
        <w:autoSpaceDE w:val="0"/>
        <w:spacing w:after="0" w:line="240" w:lineRule="auto"/>
        <w:ind w:left="0" w:firstLine="207"/>
        <w:jc w:val="both"/>
        <w:rPr>
          <w:rFonts w:ascii="Times New Roman" w:hAnsi="Times New Roman"/>
          <w:sz w:val="24"/>
          <w:szCs w:val="24"/>
        </w:rPr>
      </w:pPr>
      <w:r w:rsidRPr="00877EEF">
        <w:rPr>
          <w:rFonts w:ascii="Times New Roman" w:hAnsi="Times New Roman"/>
          <w:sz w:val="24"/>
          <w:szCs w:val="24"/>
        </w:rPr>
        <w:t>Довідка учасника, надана в довільній формі, яка містить інформацію про укладені та виконані   учасником аналогічн</w:t>
      </w:r>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r w:rsidRPr="00877EEF">
        <w:rPr>
          <w:rFonts w:ascii="Times New Roman" w:hAnsi="Times New Roman"/>
          <w:sz w:val="24"/>
          <w:szCs w:val="24"/>
        </w:rPr>
        <w:t xml:space="preserve">Копії договорів </w:t>
      </w:r>
      <w:r w:rsidRPr="00877EEF">
        <w:rPr>
          <w:rFonts w:ascii="Times New Roman" w:hAnsi="Times New Roman"/>
          <w:sz w:val="24"/>
          <w:szCs w:val="24"/>
          <w:lang w:val="uk-UA"/>
        </w:rPr>
        <w:t>які</w:t>
      </w:r>
      <w:r w:rsidRPr="00877EEF">
        <w:rPr>
          <w:rFonts w:ascii="Times New Roman" w:hAnsi="Times New Roman"/>
          <w:sz w:val="24"/>
          <w:szCs w:val="24"/>
        </w:rPr>
        <w:t xml:space="preserve"> вказані у довідці та копія підтверджуючого документу виконання  договорів  в повному обсязі.</w:t>
      </w:r>
    </w:p>
    <w:p w14:paraId="2A312E4C" w14:textId="77777777" w:rsidR="00C45325" w:rsidRPr="0089367B" w:rsidRDefault="00C45325" w:rsidP="00C45325">
      <w:pPr>
        <w:ind w:left="426" w:right="142" w:hanging="284"/>
        <w:jc w:val="both"/>
      </w:pPr>
    </w:p>
    <w:p w14:paraId="3BC9E669"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4B992AF4" w14:textId="77777777" w:rsidR="00C45325" w:rsidRPr="004609C9"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4E11A031"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153B5191"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bookmarkEnd w:id="146"/>
    <w:p w14:paraId="1FB4F262"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7BC350BF"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0EFDA39B"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337A1A4C"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6E4F96CB"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7E58EAFE"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343C1F37"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01864E16"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186E51F3"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5B4A9458"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5729DABB"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7BB92986"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097AE19C"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4A2DCEC0"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5A61749D"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67C39535"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553FFADA"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12876CEB"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706A202D"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32615004"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5A47720F"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01EF83AB"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5C9ADEE8"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3C66556E"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3CE84410"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3587F141"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3B3F237B" w14:textId="2DCA94D0"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4FBBC009" w14:textId="70C2F641"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026E056B" w14:textId="51D27944"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128303AB" w14:textId="4730790F"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29A1084C" w14:textId="21C808E7"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120A4FBA" w14:textId="30A142D3"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358D7198" w14:textId="0E4B9F00"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061F811F" w14:textId="01A925A2"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51156123" w14:textId="3C3C58C7"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7226A028" w14:textId="4EDB24E1"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48229970" w14:textId="72654563"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3223CFCA" w14:textId="77777777" w:rsidR="006B5B1E" w:rsidRDefault="006B5B1E" w:rsidP="00C45325">
      <w:pPr>
        <w:shd w:val="clear" w:color="auto" w:fill="FFFFFF"/>
        <w:spacing w:after="0" w:line="240" w:lineRule="auto"/>
        <w:rPr>
          <w:rFonts w:ascii="Times New Roman" w:hAnsi="Times New Roman"/>
          <w:color w:val="333333"/>
          <w:shd w:val="clear" w:color="auto" w:fill="FFFFFF"/>
          <w:lang w:val="uk-UA"/>
        </w:rPr>
      </w:pPr>
    </w:p>
    <w:p w14:paraId="0040E97F" w14:textId="77777777" w:rsidR="00C45325" w:rsidRDefault="00C45325" w:rsidP="00C45325">
      <w:pPr>
        <w:shd w:val="clear" w:color="auto" w:fill="FFFFFF"/>
        <w:spacing w:after="0" w:line="240" w:lineRule="auto"/>
        <w:rPr>
          <w:rFonts w:ascii="Times New Roman" w:hAnsi="Times New Roman"/>
          <w:color w:val="333333"/>
          <w:shd w:val="clear" w:color="auto" w:fill="FFFFFF"/>
          <w:lang w:val="uk-UA"/>
        </w:rPr>
      </w:pPr>
    </w:p>
    <w:p w14:paraId="554A6F5F" w14:textId="77777777" w:rsidR="00C45325" w:rsidRDefault="00C45325" w:rsidP="00C45325">
      <w:pPr>
        <w:shd w:val="clear" w:color="auto" w:fill="FFFFFF"/>
        <w:spacing w:after="0" w:line="240" w:lineRule="auto"/>
        <w:jc w:val="both"/>
        <w:rPr>
          <w:rFonts w:ascii="Times New Roman" w:hAnsi="Times New Roman"/>
          <w:color w:val="333333"/>
          <w:shd w:val="clear" w:color="auto" w:fill="FFFFFF"/>
          <w:lang w:val="uk-UA"/>
        </w:rPr>
      </w:pPr>
    </w:p>
    <w:p w14:paraId="239F7F3C" w14:textId="77777777" w:rsidR="00C45325" w:rsidRDefault="00C45325" w:rsidP="00C45325">
      <w:pPr>
        <w:pStyle w:val="afe"/>
        <w:tabs>
          <w:tab w:val="clear" w:pos="4677"/>
          <w:tab w:val="clear" w:pos="9355"/>
        </w:tabs>
        <w:jc w:val="right"/>
        <w:rPr>
          <w:rFonts w:ascii="Times New Roman" w:eastAsia="Times New Roman" w:hAnsi="Times New Roman"/>
          <w:b/>
          <w:i/>
          <w:lang w:val="uk-UA" w:eastAsia="uk-UA"/>
        </w:rPr>
      </w:pPr>
      <w:bookmarkStart w:id="147" w:name="_Hlk18463157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38E0DBFE" w14:textId="77777777" w:rsidR="00C45325" w:rsidRDefault="00C45325" w:rsidP="00C45325">
      <w:pPr>
        <w:jc w:val="right"/>
        <w:rPr>
          <w:rFonts w:ascii="Times New Roman" w:hAnsi="Times New Roman"/>
          <w:b/>
          <w:bCs/>
          <w:sz w:val="24"/>
          <w:szCs w:val="24"/>
          <w:shd w:val="clear" w:color="auto" w:fill="FFFFFF"/>
          <w:lang w:val="uk-UA"/>
        </w:rPr>
      </w:pPr>
    </w:p>
    <w:p w14:paraId="256465C8" w14:textId="77777777" w:rsidR="00C45325" w:rsidRPr="00523CCA" w:rsidRDefault="00C45325" w:rsidP="00C45325">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r w:rsidRPr="00523CCA">
        <w:rPr>
          <w:rFonts w:ascii="Times New Roman" w:hAnsi="Times New Roman"/>
          <w:b/>
          <w:bCs/>
          <w:sz w:val="24"/>
          <w:szCs w:val="24"/>
          <w:shd w:val="clear" w:color="auto" w:fill="FFFFFF"/>
        </w:rPr>
        <w:t>ерелік документів та інформації, які подаються переможцем процедури закупівлі</w:t>
      </w:r>
    </w:p>
    <w:p w14:paraId="17A18093" w14:textId="77777777" w:rsidR="00C45325" w:rsidRDefault="00C45325" w:rsidP="00C45325">
      <w:pPr>
        <w:pStyle w:val="rvps2"/>
        <w:shd w:val="clear" w:color="auto" w:fill="FFFFFF"/>
        <w:spacing w:before="0" w:beforeAutospacing="0" w:after="150" w:afterAutospacing="0"/>
        <w:ind w:firstLine="450"/>
        <w:jc w:val="both"/>
        <w:rPr>
          <w:lang w:val="uk-UA"/>
        </w:rPr>
      </w:pPr>
      <w:r w:rsidRPr="00677FB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1" w:anchor="n618" w:history="1">
        <w:r w:rsidRPr="00677FB2">
          <w:rPr>
            <w:rStyle w:val="a4"/>
            <w:rFonts w:eastAsia="Calibri"/>
            <w:lang w:val="uk-UA"/>
          </w:rPr>
          <w:t>підпунктах 3</w:t>
        </w:r>
      </w:hyperlink>
      <w:r w:rsidRPr="00677FB2">
        <w:rPr>
          <w:lang w:val="uk-UA"/>
        </w:rPr>
        <w:t>, </w:t>
      </w:r>
      <w:hyperlink r:id="rId102" w:anchor="n620" w:history="1">
        <w:r w:rsidRPr="00677FB2">
          <w:rPr>
            <w:rStyle w:val="a4"/>
            <w:rFonts w:eastAsia="Calibri"/>
            <w:lang w:val="uk-UA"/>
          </w:rPr>
          <w:t>5</w:t>
        </w:r>
      </w:hyperlink>
      <w:r w:rsidRPr="00677FB2">
        <w:rPr>
          <w:lang w:val="uk-UA"/>
        </w:rPr>
        <w:t>, </w:t>
      </w:r>
      <w:hyperlink r:id="rId103"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04" w:tgtFrame="_blank" w:history="1">
        <w:r w:rsidRPr="00677FB2">
          <w:rPr>
            <w:rStyle w:val="a4"/>
            <w:rFonts w:eastAsia="Calibri"/>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29CE55DB" w14:textId="77777777" w:rsidR="00C45325" w:rsidRPr="00DD75C2" w:rsidRDefault="00C45325" w:rsidP="00C45325">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BC06CDA" w14:textId="77777777" w:rsidR="00C45325" w:rsidRPr="00DD75C2" w:rsidRDefault="00C45325" w:rsidP="00C45325">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01CCD2C" w14:textId="77777777" w:rsidR="00C45325" w:rsidRPr="00DD75C2" w:rsidRDefault="00C45325" w:rsidP="00C45325">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7BF7F310" w14:textId="77777777" w:rsidR="00C45325" w:rsidRPr="00DD75C2" w:rsidRDefault="00C45325" w:rsidP="00C45325">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34A418" w14:textId="77777777" w:rsidR="00C45325" w:rsidRPr="00DD75C2" w:rsidRDefault="00C45325" w:rsidP="00C45325">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8883383" w14:textId="77777777" w:rsidR="00C45325" w:rsidRPr="00DD75C2" w:rsidRDefault="00C45325" w:rsidP="00C45325">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4C2D201A" w14:textId="77777777" w:rsidR="00C45325" w:rsidRPr="006D2648" w:rsidRDefault="00C45325" w:rsidP="00C45325">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7A35546B" w14:textId="77777777" w:rsidR="00C45325" w:rsidRPr="00D0510E" w:rsidRDefault="00C45325" w:rsidP="00C45325">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147"/>
    <w:p w14:paraId="6AF477F1" w14:textId="77777777" w:rsidR="00C45325" w:rsidRDefault="00C45325" w:rsidP="00C45325">
      <w:pPr>
        <w:rPr>
          <w:lang w:val="uk-UA"/>
        </w:rPr>
      </w:pPr>
    </w:p>
    <w:p w14:paraId="46AC2490" w14:textId="77777777" w:rsidR="00F43365" w:rsidRDefault="00F43365"/>
    <w:sectPr w:rsidR="00F43365" w:rsidSect="006D7415">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DB81A" w14:textId="77777777" w:rsidR="00793F21" w:rsidRDefault="00793F21" w:rsidP="002F73CB">
      <w:pPr>
        <w:spacing w:after="0" w:line="240" w:lineRule="auto"/>
      </w:pPr>
      <w:r>
        <w:separator/>
      </w:r>
    </w:p>
  </w:endnote>
  <w:endnote w:type="continuationSeparator" w:id="0">
    <w:p w14:paraId="41CE56AB" w14:textId="77777777" w:rsidR="00793F21" w:rsidRDefault="00793F21" w:rsidP="002F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itka Banner Semibold">
    <w:panose1 w:val="00000000000000000000"/>
    <w:charset w:val="CC"/>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78EEE" w14:textId="77777777" w:rsidR="00793F21" w:rsidRDefault="00793F21" w:rsidP="002F73CB">
      <w:pPr>
        <w:spacing w:after="0" w:line="240" w:lineRule="auto"/>
      </w:pPr>
      <w:r>
        <w:separator/>
      </w:r>
    </w:p>
  </w:footnote>
  <w:footnote w:type="continuationSeparator" w:id="0">
    <w:p w14:paraId="7D23C014" w14:textId="77777777" w:rsidR="00793F21" w:rsidRDefault="00793F21" w:rsidP="002F7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9E15FD"/>
    <w:multiLevelType w:val="hybridMultilevel"/>
    <w:tmpl w:val="5ABC7510"/>
    <w:lvl w:ilvl="0" w:tplc="145A34F8">
      <w:start w:val="1"/>
      <w:numFmt w:val="decimal"/>
      <w:lvlText w:val="%1."/>
      <w:lvlJc w:val="left"/>
      <w:pPr>
        <w:ind w:left="360" w:hanging="360"/>
      </w:pPr>
      <w:rPr>
        <w:rFonts w:hint="default"/>
        <w:b w:val="0"/>
      </w:rPr>
    </w:lvl>
    <w:lvl w:ilvl="1" w:tplc="04190019" w:tentative="1">
      <w:start w:val="1"/>
      <w:numFmt w:val="lowerLetter"/>
      <w:lvlText w:val="%2."/>
      <w:lvlJc w:val="left"/>
      <w:pPr>
        <w:ind w:left="-339" w:hanging="360"/>
      </w:pPr>
    </w:lvl>
    <w:lvl w:ilvl="2" w:tplc="0419001B" w:tentative="1">
      <w:start w:val="1"/>
      <w:numFmt w:val="lowerRoman"/>
      <w:lvlText w:val="%3."/>
      <w:lvlJc w:val="right"/>
      <w:pPr>
        <w:ind w:left="381" w:hanging="180"/>
      </w:pPr>
    </w:lvl>
    <w:lvl w:ilvl="3" w:tplc="0419000F" w:tentative="1">
      <w:start w:val="1"/>
      <w:numFmt w:val="decimal"/>
      <w:lvlText w:val="%4."/>
      <w:lvlJc w:val="left"/>
      <w:pPr>
        <w:ind w:left="1101" w:hanging="360"/>
      </w:pPr>
    </w:lvl>
    <w:lvl w:ilvl="4" w:tplc="04190019" w:tentative="1">
      <w:start w:val="1"/>
      <w:numFmt w:val="lowerLetter"/>
      <w:lvlText w:val="%5."/>
      <w:lvlJc w:val="left"/>
      <w:pPr>
        <w:ind w:left="1821" w:hanging="360"/>
      </w:pPr>
    </w:lvl>
    <w:lvl w:ilvl="5" w:tplc="0419001B" w:tentative="1">
      <w:start w:val="1"/>
      <w:numFmt w:val="lowerRoman"/>
      <w:lvlText w:val="%6."/>
      <w:lvlJc w:val="right"/>
      <w:pPr>
        <w:ind w:left="2541" w:hanging="180"/>
      </w:pPr>
    </w:lvl>
    <w:lvl w:ilvl="6" w:tplc="0419000F" w:tentative="1">
      <w:start w:val="1"/>
      <w:numFmt w:val="decimal"/>
      <w:lvlText w:val="%7."/>
      <w:lvlJc w:val="left"/>
      <w:pPr>
        <w:ind w:left="3261" w:hanging="360"/>
      </w:pPr>
    </w:lvl>
    <w:lvl w:ilvl="7" w:tplc="04190019" w:tentative="1">
      <w:start w:val="1"/>
      <w:numFmt w:val="lowerLetter"/>
      <w:lvlText w:val="%8."/>
      <w:lvlJc w:val="left"/>
      <w:pPr>
        <w:ind w:left="3981" w:hanging="360"/>
      </w:pPr>
    </w:lvl>
    <w:lvl w:ilvl="8" w:tplc="0419001B" w:tentative="1">
      <w:start w:val="1"/>
      <w:numFmt w:val="lowerRoman"/>
      <w:lvlText w:val="%9."/>
      <w:lvlJc w:val="right"/>
      <w:pPr>
        <w:ind w:left="4701" w:hanging="180"/>
      </w:pPr>
    </w:lvl>
  </w:abstractNum>
  <w:abstractNum w:abstractNumId="2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63414"/>
    <w:multiLevelType w:val="hybridMultilevel"/>
    <w:tmpl w:val="2F5AE250"/>
    <w:lvl w:ilvl="0" w:tplc="AF0277EE">
      <w:start w:val="1"/>
      <w:numFmt w:val="decimal"/>
      <w:lvlText w:val="%1."/>
      <w:lvlJc w:val="left"/>
      <w:pPr>
        <w:ind w:left="2487" w:hanging="360"/>
      </w:pPr>
      <w:rPr>
        <w:rFonts w:ascii="Times New Roman" w:eastAsia="Calibri"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7"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0881DB3"/>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5"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19"/>
  </w:num>
  <w:num w:numId="3">
    <w:abstractNumId w:val="8"/>
  </w:num>
  <w:num w:numId="4">
    <w:abstractNumId w:val="7"/>
  </w:num>
  <w:num w:numId="5">
    <w:abstractNumId w:val="2"/>
  </w:num>
  <w:num w:numId="6">
    <w:abstractNumId w:val="5"/>
  </w:num>
  <w:num w:numId="7">
    <w:abstractNumId w:val="33"/>
  </w:num>
  <w:num w:numId="8">
    <w:abstractNumId w:val="3"/>
  </w:num>
  <w:num w:numId="9">
    <w:abstractNumId w:val="9"/>
  </w:num>
  <w:num w:numId="10">
    <w:abstractNumId w:val="4"/>
  </w:num>
  <w:num w:numId="11">
    <w:abstractNumId w:val="14"/>
  </w:num>
  <w:num w:numId="12">
    <w:abstractNumId w:val="20"/>
  </w:num>
  <w:num w:numId="13">
    <w:abstractNumId w:val="27"/>
  </w:num>
  <w:num w:numId="14">
    <w:abstractNumId w:val="13"/>
  </w:num>
  <w:num w:numId="15">
    <w:abstractNumId w:val="18"/>
  </w:num>
  <w:num w:numId="16">
    <w:abstractNumId w:val="25"/>
  </w:num>
  <w:num w:numId="17">
    <w:abstractNumId w:val="17"/>
  </w:num>
  <w:num w:numId="18">
    <w:abstractNumId w:val="26"/>
  </w:num>
  <w:num w:numId="19">
    <w:abstractNumId w:val="31"/>
  </w:num>
  <w:num w:numId="20">
    <w:abstractNumId w:val="29"/>
  </w:num>
  <w:num w:numId="21">
    <w:abstractNumId w:val="23"/>
  </w:num>
  <w:num w:numId="22">
    <w:abstractNumId w:val="22"/>
  </w:num>
  <w:num w:numId="23">
    <w:abstractNumId w:val="0"/>
  </w:num>
  <w:num w:numId="24">
    <w:abstractNumId w:val="10"/>
  </w:num>
  <w:num w:numId="25">
    <w:abstractNumId w:val="30"/>
  </w:num>
  <w:num w:numId="26">
    <w:abstractNumId w:val="32"/>
  </w:num>
  <w:num w:numId="27">
    <w:abstractNumId w:val="11"/>
  </w:num>
  <w:num w:numId="28">
    <w:abstractNumId w:val="12"/>
  </w:num>
  <w:num w:numId="29">
    <w:abstractNumId w:val="1"/>
  </w:num>
  <w:num w:numId="30">
    <w:abstractNumId w:val="34"/>
  </w:num>
  <w:num w:numId="31">
    <w:abstractNumId w:val="15"/>
  </w:num>
  <w:num w:numId="32">
    <w:abstractNumId w:val="16"/>
  </w:num>
  <w:num w:numId="33">
    <w:abstractNumId w:val="35"/>
  </w:num>
  <w:num w:numId="34">
    <w:abstractNumId w:val="28"/>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31"/>
    <w:rsid w:val="00020231"/>
    <w:rsid w:val="000862D2"/>
    <w:rsid w:val="002F73CB"/>
    <w:rsid w:val="00693830"/>
    <w:rsid w:val="006B5B1E"/>
    <w:rsid w:val="006D7415"/>
    <w:rsid w:val="00793F21"/>
    <w:rsid w:val="00800E2C"/>
    <w:rsid w:val="00C348F0"/>
    <w:rsid w:val="00C45325"/>
    <w:rsid w:val="00D8278D"/>
    <w:rsid w:val="00E24F8A"/>
    <w:rsid w:val="00F4336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9969"/>
  <w15:chartTrackingRefBased/>
  <w15:docId w15:val="{00DF3291-98F8-4C65-8774-45BE17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325"/>
    <w:rPr>
      <w:rFonts w:ascii="Calibri" w:eastAsia="Calibri" w:hAnsi="Calibri" w:cs="Times New Roman"/>
      <w:lang w:val="ru-RU"/>
    </w:rPr>
  </w:style>
  <w:style w:type="paragraph" w:styleId="1">
    <w:name w:val="heading 1"/>
    <w:basedOn w:val="a"/>
    <w:next w:val="a"/>
    <w:link w:val="10"/>
    <w:qFormat/>
    <w:rsid w:val="00C45325"/>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C45325"/>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C45325"/>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C45325"/>
    <w:pPr>
      <w:keepNext/>
      <w:spacing w:before="240" w:after="60"/>
      <w:outlineLvl w:val="3"/>
    </w:pPr>
    <w:rPr>
      <w:rFonts w:eastAsia="Times New Roman"/>
      <w:b/>
      <w:bCs/>
      <w:sz w:val="28"/>
      <w:szCs w:val="28"/>
      <w:lang w:val="x-none"/>
    </w:rPr>
  </w:style>
  <w:style w:type="paragraph" w:styleId="5">
    <w:name w:val="heading 5"/>
    <w:basedOn w:val="a"/>
    <w:next w:val="a"/>
    <w:link w:val="50"/>
    <w:qFormat/>
    <w:rsid w:val="00C45325"/>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C45325"/>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C45325"/>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C45325"/>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C45325"/>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25"/>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C45325"/>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C45325"/>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C45325"/>
    <w:rPr>
      <w:rFonts w:ascii="Calibri" w:eastAsia="Times New Roman" w:hAnsi="Calibri" w:cs="Times New Roman"/>
      <w:b/>
      <w:bCs/>
      <w:sz w:val="28"/>
      <w:szCs w:val="28"/>
      <w:lang w:val="x-none"/>
    </w:rPr>
  </w:style>
  <w:style w:type="character" w:customStyle="1" w:styleId="50">
    <w:name w:val="Заголовок 5 Знак"/>
    <w:basedOn w:val="a0"/>
    <w:link w:val="5"/>
    <w:rsid w:val="00C45325"/>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C45325"/>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C45325"/>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C45325"/>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C45325"/>
    <w:rPr>
      <w:rFonts w:ascii="Arial" w:eastAsia="Times New Roman" w:hAnsi="Arial" w:cs="Arial"/>
      <w:snapToGrid w:val="0"/>
      <w:lang w:val="uk-UA" w:eastAsia="ru-RU"/>
    </w:rPr>
  </w:style>
  <w:style w:type="paragraph" w:customStyle="1" w:styleId="11">
    <w:name w:val="Обычный1"/>
    <w:link w:val="normal"/>
    <w:qFormat/>
    <w:rsid w:val="00C45325"/>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45325"/>
    <w:pPr>
      <w:spacing w:after="0" w:line="240" w:lineRule="auto"/>
    </w:pPr>
    <w:rPr>
      <w:rFonts w:ascii="Verdana" w:eastAsia="Times New Roman" w:hAnsi="Verdana" w:cs="Verdana"/>
      <w:sz w:val="24"/>
      <w:szCs w:val="24"/>
      <w:lang w:val="en-US"/>
    </w:rPr>
  </w:style>
  <w:style w:type="character" w:styleId="a3">
    <w:name w:val="Emphasis"/>
    <w:qFormat/>
    <w:rsid w:val="00C45325"/>
    <w:rPr>
      <w:i/>
      <w:iCs/>
    </w:rPr>
  </w:style>
  <w:style w:type="character" w:styleId="a4">
    <w:name w:val="Hyperlink"/>
    <w:qFormat/>
    <w:rsid w:val="00C45325"/>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C45325"/>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C45325"/>
    <w:rPr>
      <w:rFonts w:ascii="Consolas" w:eastAsia="Calibri" w:hAnsi="Consolas" w:cs="Times New Roman"/>
      <w:sz w:val="20"/>
      <w:szCs w:val="20"/>
    </w:rPr>
  </w:style>
  <w:style w:type="character" w:customStyle="1" w:styleId="rvts0">
    <w:name w:val="rvts0"/>
    <w:rsid w:val="00C45325"/>
    <w:rPr>
      <w:rFonts w:cs="Times New Roman"/>
    </w:rPr>
  </w:style>
  <w:style w:type="paragraph" w:styleId="a5">
    <w:name w:val="Title"/>
    <w:aliases w:val=" Знак,Название Знак1,Название Знак Знак"/>
    <w:basedOn w:val="a"/>
    <w:link w:val="a6"/>
    <w:uiPriority w:val="1"/>
    <w:qFormat/>
    <w:rsid w:val="00C45325"/>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C45325"/>
    <w:rPr>
      <w:rFonts w:ascii="Arial" w:eastAsia="Times New Roman" w:hAnsi="Arial" w:cs="Times New Roman"/>
      <w:b/>
      <w:snapToGrid w:val="0"/>
      <w:sz w:val="18"/>
      <w:szCs w:val="20"/>
      <w:lang w:val="uk-UA" w:eastAsia="ru-RU"/>
    </w:rPr>
  </w:style>
  <w:style w:type="paragraph" w:customStyle="1" w:styleId="LO-normal">
    <w:name w:val="LO-normal"/>
    <w:qFormat/>
    <w:rsid w:val="00C45325"/>
    <w:pPr>
      <w:spacing w:after="0" w:line="276" w:lineRule="auto"/>
    </w:pPr>
    <w:rPr>
      <w:rFonts w:ascii="Arial" w:eastAsia="Tahoma" w:hAnsi="Arial" w:cs="Arial"/>
      <w:color w:val="000000"/>
      <w:lang w:val="ru-RU" w:eastAsia="zh-CN"/>
    </w:rPr>
  </w:style>
  <w:style w:type="paragraph" w:styleId="a7">
    <w:name w:val="Body Text Indent"/>
    <w:basedOn w:val="a"/>
    <w:link w:val="a8"/>
    <w:rsid w:val="00C45325"/>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C45325"/>
    <w:rPr>
      <w:rFonts w:ascii="Times New Roman" w:eastAsia="Times New Roman" w:hAnsi="Times New Roman" w:cs="Times New Roman"/>
      <w:sz w:val="24"/>
      <w:szCs w:val="24"/>
      <w:lang w:val="x-none" w:eastAsia="x-none"/>
    </w:rPr>
  </w:style>
  <w:style w:type="character" w:customStyle="1" w:styleId="rvts11">
    <w:name w:val="rvts11"/>
    <w:rsid w:val="00C45325"/>
  </w:style>
  <w:style w:type="paragraph" w:styleId="a9">
    <w:name w:val="Body Text"/>
    <w:basedOn w:val="a"/>
    <w:link w:val="aa"/>
    <w:unhideWhenUsed/>
    <w:qFormat/>
    <w:rsid w:val="00C45325"/>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C45325"/>
    <w:rPr>
      <w:rFonts w:ascii="Times New Roman" w:eastAsia="Times New Roman" w:hAnsi="Times New Roman" w:cs="Times New Roman"/>
      <w:sz w:val="24"/>
      <w:szCs w:val="24"/>
      <w:lang w:val="uk-UA" w:eastAsia="x-none"/>
    </w:rPr>
  </w:style>
  <w:style w:type="paragraph" w:customStyle="1" w:styleId="Style5">
    <w:name w:val="Style5"/>
    <w:basedOn w:val="a"/>
    <w:rsid w:val="00C45325"/>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C45325"/>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C45325"/>
    <w:rPr>
      <w:rFonts w:ascii="Times New Roman" w:eastAsia="Times New Roman" w:hAnsi="Times New Roman" w:cs="Times New Roman"/>
      <w:sz w:val="24"/>
      <w:szCs w:val="24"/>
      <w:lang w:val="x-none" w:eastAsia="x-none"/>
    </w:rPr>
  </w:style>
  <w:style w:type="character" w:customStyle="1" w:styleId="uficommentbody">
    <w:name w:val="uficommentbody"/>
    <w:rsid w:val="00C45325"/>
  </w:style>
  <w:style w:type="paragraph" w:styleId="21">
    <w:name w:val="Body Text Indent 2"/>
    <w:basedOn w:val="a"/>
    <w:link w:val="22"/>
    <w:rsid w:val="00C45325"/>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C45325"/>
    <w:rPr>
      <w:rFonts w:ascii="Times New Roman" w:eastAsia="Times New Roman" w:hAnsi="Times New Roman" w:cs="Times New Roman"/>
      <w:sz w:val="20"/>
      <w:szCs w:val="20"/>
      <w:lang w:val="uk-UA" w:eastAsia="x-none"/>
    </w:rPr>
  </w:style>
  <w:style w:type="character" w:customStyle="1" w:styleId="tgc">
    <w:name w:val="_tgc"/>
    <w:rsid w:val="00C45325"/>
  </w:style>
  <w:style w:type="character" w:customStyle="1" w:styleId="ad">
    <w:name w:val="Текст у виносці Знак"/>
    <w:basedOn w:val="a0"/>
    <w:link w:val="ae"/>
    <w:uiPriority w:val="99"/>
    <w:rsid w:val="00C45325"/>
    <w:rPr>
      <w:rFonts w:ascii="Segoe UI" w:eastAsia="Calibri" w:hAnsi="Segoe UI" w:cs="Times New Roman"/>
      <w:sz w:val="18"/>
      <w:szCs w:val="18"/>
      <w:lang w:val="x-none"/>
    </w:rPr>
  </w:style>
  <w:style w:type="paragraph" w:styleId="ae">
    <w:name w:val="Balloon Text"/>
    <w:basedOn w:val="a"/>
    <w:link w:val="ad"/>
    <w:uiPriority w:val="99"/>
    <w:unhideWhenUsed/>
    <w:rsid w:val="00C45325"/>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C45325"/>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C45325"/>
    <w:pPr>
      <w:spacing w:after="200" w:line="276" w:lineRule="auto"/>
      <w:ind w:left="720"/>
      <w:contextualSpacing/>
    </w:pPr>
    <w:rPr>
      <w:lang w:val="uk-UA"/>
    </w:rPr>
  </w:style>
  <w:style w:type="paragraph" w:styleId="af1">
    <w:name w:val="No Spacing"/>
    <w:aliases w:val="По центру,No Spacing1"/>
    <w:link w:val="af2"/>
    <w:uiPriority w:val="99"/>
    <w:qFormat/>
    <w:rsid w:val="00C45325"/>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C45325"/>
    <w:rPr>
      <w:rFonts w:ascii="Calibri" w:eastAsia="Calibri" w:hAnsi="Calibri" w:cs="Times New Roman"/>
      <w:lang w:val="ru-RU"/>
    </w:rPr>
  </w:style>
  <w:style w:type="paragraph" w:styleId="af3">
    <w:name w:val="Quote"/>
    <w:basedOn w:val="a"/>
    <w:next w:val="a"/>
    <w:link w:val="af4"/>
    <w:uiPriority w:val="29"/>
    <w:qFormat/>
    <w:rsid w:val="00C45325"/>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C45325"/>
    <w:rPr>
      <w:rFonts w:ascii="Cambria" w:eastAsia="Times New Roman" w:hAnsi="Cambria" w:cs="Times New Roman"/>
      <w:i/>
      <w:iCs/>
      <w:color w:val="5A5A5A"/>
      <w:lang w:val="x-none" w:eastAsia="x-none" w:bidi="en-US"/>
    </w:rPr>
  </w:style>
  <w:style w:type="paragraph" w:customStyle="1" w:styleId="ListParagraph1">
    <w:name w:val="List Paragraph1"/>
    <w:basedOn w:val="a"/>
    <w:rsid w:val="00C45325"/>
    <w:pPr>
      <w:spacing w:after="0" w:line="240" w:lineRule="auto"/>
      <w:ind w:left="720" w:firstLine="360"/>
    </w:pPr>
    <w:rPr>
      <w:rFonts w:eastAsia="Times New Roman"/>
      <w:lang w:val="en-US" w:bidi="en-US"/>
    </w:rPr>
  </w:style>
  <w:style w:type="paragraph" w:customStyle="1" w:styleId="rvps2">
    <w:name w:val="rvps2"/>
    <w:basedOn w:val="a"/>
    <w:qFormat/>
    <w:rsid w:val="00C453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45325"/>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C45325"/>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C45325"/>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C45325"/>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C45325"/>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C45325"/>
    <w:rPr>
      <w:sz w:val="20"/>
      <w:szCs w:val="20"/>
    </w:rPr>
  </w:style>
  <w:style w:type="character" w:customStyle="1" w:styleId="afa">
    <w:name w:val="Текст примітки Знак"/>
    <w:basedOn w:val="a0"/>
    <w:link w:val="af9"/>
    <w:rsid w:val="00C45325"/>
    <w:rPr>
      <w:rFonts w:ascii="Calibri" w:eastAsia="Calibri" w:hAnsi="Calibri" w:cs="Times New Roman"/>
      <w:sz w:val="20"/>
      <w:szCs w:val="20"/>
      <w:lang w:val="ru-RU"/>
    </w:rPr>
  </w:style>
  <w:style w:type="character" w:customStyle="1" w:styleId="afb">
    <w:name w:val="Тема примітки Знак"/>
    <w:basedOn w:val="afa"/>
    <w:link w:val="afc"/>
    <w:rsid w:val="00C45325"/>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C45325"/>
    <w:pPr>
      <w:spacing w:after="200" w:line="240" w:lineRule="auto"/>
    </w:pPr>
    <w:rPr>
      <w:b/>
      <w:bCs/>
      <w:lang w:val="uk-UA" w:eastAsia="x-none"/>
    </w:rPr>
  </w:style>
  <w:style w:type="character" w:customStyle="1" w:styleId="13">
    <w:name w:val="Тема примітки Знак1"/>
    <w:basedOn w:val="afa"/>
    <w:uiPriority w:val="99"/>
    <w:semiHidden/>
    <w:rsid w:val="00C45325"/>
    <w:rPr>
      <w:rFonts w:ascii="Calibri" w:eastAsia="Calibri" w:hAnsi="Calibri" w:cs="Times New Roman"/>
      <w:b/>
      <w:bCs/>
      <w:sz w:val="20"/>
      <w:szCs w:val="20"/>
      <w:lang w:val="ru-RU"/>
    </w:rPr>
  </w:style>
  <w:style w:type="paragraph" w:customStyle="1" w:styleId="23">
    <w:name w:val="Обычный2"/>
    <w:rsid w:val="00C45325"/>
    <w:pPr>
      <w:spacing w:after="0" w:line="276" w:lineRule="auto"/>
    </w:pPr>
    <w:rPr>
      <w:rFonts w:ascii="Arial" w:eastAsia="Arial" w:hAnsi="Arial" w:cs="Arial"/>
      <w:color w:val="000000"/>
      <w:lang w:val="ru-RU" w:eastAsia="ru-RU"/>
    </w:rPr>
  </w:style>
  <w:style w:type="table" w:styleId="afd">
    <w:name w:val="Table Grid"/>
    <w:basedOn w:val="a1"/>
    <w:uiPriority w:val="39"/>
    <w:rsid w:val="00C45325"/>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C45325"/>
    <w:pPr>
      <w:tabs>
        <w:tab w:val="center" w:pos="4677"/>
        <w:tab w:val="right" w:pos="9355"/>
      </w:tabs>
      <w:spacing w:after="0" w:line="240" w:lineRule="auto"/>
    </w:pPr>
  </w:style>
  <w:style w:type="character" w:customStyle="1" w:styleId="aff">
    <w:name w:val="Нижній колонтитул Знак"/>
    <w:basedOn w:val="a0"/>
    <w:link w:val="afe"/>
    <w:rsid w:val="00C45325"/>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C45325"/>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C45325"/>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C45325"/>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C45325"/>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C45325"/>
  </w:style>
  <w:style w:type="character" w:customStyle="1" w:styleId="rvts46">
    <w:name w:val="rvts46"/>
    <w:basedOn w:val="a0"/>
    <w:qFormat/>
    <w:rsid w:val="00C45325"/>
  </w:style>
  <w:style w:type="character" w:customStyle="1" w:styleId="T25">
    <w:name w:val="T25"/>
    <w:hidden/>
    <w:uiPriority w:val="99"/>
    <w:rsid w:val="00C45325"/>
    <w:rPr>
      <w:shd w:val="clear" w:color="auto" w:fill="FFFF00"/>
    </w:rPr>
  </w:style>
  <w:style w:type="paragraph" w:customStyle="1" w:styleId="202">
    <w:name w:val="заголовок_20_2"/>
    <w:basedOn w:val="a"/>
    <w:next w:val="a"/>
    <w:uiPriority w:val="99"/>
    <w:rsid w:val="00C45325"/>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C45325"/>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C45325"/>
    <w:rPr>
      <w:rFonts w:ascii="Calibri" w:eastAsia="Times New Roman" w:hAnsi="Calibri" w:cs="Times New Roman"/>
      <w:lang w:val="ru-RU"/>
    </w:rPr>
  </w:style>
  <w:style w:type="paragraph" w:customStyle="1" w:styleId="15">
    <w:name w:val="Звичайний1"/>
    <w:rsid w:val="00C45325"/>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C45325"/>
  </w:style>
  <w:style w:type="paragraph" w:styleId="24">
    <w:name w:val="Body Text 2"/>
    <w:basedOn w:val="a"/>
    <w:link w:val="25"/>
    <w:uiPriority w:val="99"/>
    <w:rsid w:val="00C45325"/>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C45325"/>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C45325"/>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C45325"/>
    <w:pPr>
      <w:spacing w:after="0" w:line="240" w:lineRule="auto"/>
    </w:pPr>
    <w:rPr>
      <w:rFonts w:ascii="Verdana" w:eastAsia="Times New Roman" w:hAnsi="Verdana" w:cs="Verdana"/>
      <w:sz w:val="20"/>
      <w:szCs w:val="20"/>
      <w:lang w:val="en-US"/>
    </w:rPr>
  </w:style>
  <w:style w:type="paragraph" w:styleId="31">
    <w:name w:val="Body Text 3"/>
    <w:basedOn w:val="a"/>
    <w:link w:val="32"/>
    <w:rsid w:val="00C45325"/>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C45325"/>
    <w:rPr>
      <w:rFonts w:ascii="Times New Roman" w:eastAsia="Times New Roman" w:hAnsi="Times New Roman" w:cs="Times New Roman"/>
      <w:sz w:val="16"/>
      <w:szCs w:val="16"/>
      <w:lang w:val="ru-RU" w:eastAsia="ru-RU"/>
    </w:rPr>
  </w:style>
  <w:style w:type="paragraph" w:customStyle="1" w:styleId="FR1">
    <w:name w:val="FR1"/>
    <w:uiPriority w:val="99"/>
    <w:rsid w:val="00C45325"/>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C45325"/>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C45325"/>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C45325"/>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C45325"/>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C45325"/>
    <w:rPr>
      <w:rFonts w:ascii="Times New Roman" w:eastAsia="Times New Roman" w:hAnsi="Times New Roman" w:cs="Times New Roman"/>
      <w:b/>
      <w:noProof/>
      <w:sz w:val="24"/>
      <w:szCs w:val="24"/>
      <w:lang w:val="en-GB"/>
    </w:rPr>
  </w:style>
  <w:style w:type="paragraph" w:styleId="aff5">
    <w:name w:val="Block Text"/>
    <w:basedOn w:val="a"/>
    <w:rsid w:val="00C45325"/>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C45325"/>
  </w:style>
  <w:style w:type="paragraph" w:customStyle="1" w:styleId="aff7">
    <w:name w:val="a"/>
    <w:basedOn w:val="a"/>
    <w:rsid w:val="00C45325"/>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C45325"/>
  </w:style>
  <w:style w:type="paragraph" w:customStyle="1" w:styleId="18">
    <w:name w:val="Знак Знак Знак Знак Знак1"/>
    <w:basedOn w:val="a"/>
    <w:rsid w:val="00C45325"/>
    <w:pPr>
      <w:spacing w:after="0" w:line="240" w:lineRule="auto"/>
    </w:pPr>
    <w:rPr>
      <w:rFonts w:ascii="Verdana" w:eastAsia="Times New Roman" w:hAnsi="Verdana" w:cs="Verdana"/>
      <w:sz w:val="20"/>
      <w:szCs w:val="20"/>
      <w:lang w:val="en-US"/>
    </w:rPr>
  </w:style>
  <w:style w:type="paragraph" w:customStyle="1" w:styleId="26">
    <w:name w:val="Звичайний2"/>
    <w:rsid w:val="00C45325"/>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C45325"/>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C453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C45325"/>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C453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C45325"/>
    <w:rPr>
      <w:color w:val="0000FF"/>
      <w:u w:val="single"/>
    </w:rPr>
  </w:style>
  <w:style w:type="character" w:customStyle="1" w:styleId="rvts37">
    <w:name w:val="rvts37"/>
    <w:basedOn w:val="a0"/>
    <w:rsid w:val="00C45325"/>
  </w:style>
  <w:style w:type="paragraph" w:customStyle="1" w:styleId="cee1fbf7edfbe9e2e5e1">
    <w:name w:val="Оceбe1ыfbчf7нedыfbйe9 (вe2еe5бe1)"/>
    <w:basedOn w:val="a"/>
    <w:uiPriority w:val="99"/>
    <w:rsid w:val="00C45325"/>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C45325"/>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C45325"/>
    <w:rPr>
      <w:rFonts w:eastAsia="Calibri"/>
      <w:sz w:val="24"/>
      <w:szCs w:val="24"/>
      <w:lang w:val="uk-UA" w:eastAsia="ar-SA"/>
    </w:rPr>
  </w:style>
  <w:style w:type="paragraph" w:customStyle="1" w:styleId="19">
    <w:name w:val="Абзац списку1"/>
    <w:basedOn w:val="a"/>
    <w:rsid w:val="00C45325"/>
    <w:pPr>
      <w:spacing w:after="200" w:line="276" w:lineRule="auto"/>
      <w:ind w:left="720"/>
      <w:contextualSpacing/>
    </w:pPr>
    <w:rPr>
      <w:lang w:eastAsia="ru-RU"/>
    </w:rPr>
  </w:style>
  <w:style w:type="character" w:customStyle="1" w:styleId="1a">
    <w:name w:val="Основной шрифт абзаца1"/>
    <w:rsid w:val="00C45325"/>
  </w:style>
  <w:style w:type="character" w:customStyle="1" w:styleId="FontStyle13">
    <w:name w:val="Font Style13"/>
    <w:rsid w:val="00C45325"/>
    <w:rPr>
      <w:rFonts w:ascii="Times New Roman" w:hAnsi="Times New Roman"/>
      <w:b/>
      <w:sz w:val="24"/>
    </w:rPr>
  </w:style>
  <w:style w:type="paragraph" w:customStyle="1" w:styleId="Iauiuealex">
    <w:name w:val="Iau?iue.alex"/>
    <w:rsid w:val="00C45325"/>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C45325"/>
  </w:style>
  <w:style w:type="paragraph" w:customStyle="1" w:styleId="aff9">
    <w:name w:val="Содержимое таблицы"/>
    <w:basedOn w:val="a"/>
    <w:rsid w:val="00C45325"/>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C45325"/>
    <w:pPr>
      <w:spacing w:after="200" w:line="276" w:lineRule="auto"/>
      <w:ind w:left="720"/>
      <w:contextualSpacing/>
    </w:pPr>
    <w:rPr>
      <w:rFonts w:ascii="Times New Roman" w:hAnsi="Times New Roman"/>
    </w:rPr>
  </w:style>
  <w:style w:type="character" w:customStyle="1" w:styleId="WW8Num1z0">
    <w:name w:val="WW8Num1z0"/>
    <w:rsid w:val="00C45325"/>
  </w:style>
  <w:style w:type="character" w:customStyle="1" w:styleId="rvts9">
    <w:name w:val="rvts9"/>
    <w:basedOn w:val="a0"/>
    <w:rsid w:val="00C45325"/>
  </w:style>
  <w:style w:type="character" w:customStyle="1" w:styleId="rvts23">
    <w:name w:val="rvts23"/>
    <w:basedOn w:val="a0"/>
    <w:rsid w:val="00C45325"/>
  </w:style>
  <w:style w:type="character" w:customStyle="1" w:styleId="zk-definition-listitem-textqacodedk">
    <w:name w:val="zk-definition-list__item-text qa_code_dk"/>
    <w:basedOn w:val="a0"/>
    <w:rsid w:val="00C45325"/>
  </w:style>
  <w:style w:type="character" w:customStyle="1" w:styleId="apple-converted-space">
    <w:name w:val="apple-converted-space"/>
    <w:rsid w:val="00C45325"/>
    <w:rPr>
      <w:rFonts w:ascii="Times New Roman" w:hAnsi="Times New Roman" w:cs="Times New Roman" w:hint="default"/>
    </w:rPr>
  </w:style>
  <w:style w:type="paragraph" w:customStyle="1" w:styleId="1c">
    <w:name w:val="Без інтервалів1"/>
    <w:qFormat/>
    <w:rsid w:val="00C45325"/>
    <w:pPr>
      <w:spacing w:after="0" w:line="240" w:lineRule="auto"/>
    </w:pPr>
    <w:rPr>
      <w:rFonts w:ascii="Calibri" w:eastAsia="Times New Roman" w:hAnsi="Calibri" w:cs="Calibri"/>
      <w:szCs w:val="20"/>
      <w:lang w:val="ru-RU" w:eastAsia="ru-RU"/>
    </w:rPr>
  </w:style>
  <w:style w:type="character" w:customStyle="1" w:styleId="81">
    <w:name w:val="Знак Знак8"/>
    <w:rsid w:val="00C45325"/>
    <w:rPr>
      <w:rFonts w:eastAsia="Calibri"/>
      <w:sz w:val="24"/>
      <w:szCs w:val="24"/>
      <w:lang w:val="uk-UA" w:eastAsia="ar-SA"/>
    </w:rPr>
  </w:style>
  <w:style w:type="character" w:styleId="affa">
    <w:name w:val="Strong"/>
    <w:uiPriority w:val="22"/>
    <w:qFormat/>
    <w:rsid w:val="00C45325"/>
    <w:rPr>
      <w:b/>
      <w:bCs/>
    </w:rPr>
  </w:style>
  <w:style w:type="character" w:customStyle="1" w:styleId="subject">
    <w:name w:val="subject"/>
    <w:rsid w:val="00C45325"/>
  </w:style>
  <w:style w:type="character" w:customStyle="1" w:styleId="affb">
    <w:name w:val="Обычный (веб) Знак Знак Знак"/>
    <w:locked/>
    <w:rsid w:val="00C45325"/>
    <w:rPr>
      <w:rFonts w:ascii="Times New Roman" w:hAnsi="Times New Roman"/>
      <w:sz w:val="24"/>
      <w:szCs w:val="24"/>
      <w:lang w:val="uk-UA" w:eastAsia="uk-UA"/>
    </w:rPr>
  </w:style>
  <w:style w:type="character" w:customStyle="1" w:styleId="xfm79511571">
    <w:name w:val="xfm_79511571"/>
    <w:rsid w:val="00C45325"/>
  </w:style>
  <w:style w:type="paragraph" w:customStyle="1" w:styleId="TableParagraph">
    <w:name w:val="Table Paragraph"/>
    <w:basedOn w:val="a"/>
    <w:uiPriority w:val="1"/>
    <w:qFormat/>
    <w:rsid w:val="00C45325"/>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C45325"/>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C45325"/>
    <w:rPr>
      <w:rFonts w:cs="Times New Roman"/>
    </w:rPr>
  </w:style>
  <w:style w:type="paragraph" w:customStyle="1" w:styleId="Standard">
    <w:name w:val="Standard"/>
    <w:rsid w:val="00C45325"/>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C45325"/>
    <w:pPr>
      <w:ind w:left="720"/>
    </w:pPr>
    <w:rPr>
      <w:rFonts w:eastAsia="Times New Roman"/>
      <w:lang w:val="uk-UA"/>
    </w:rPr>
  </w:style>
  <w:style w:type="paragraph" w:customStyle="1" w:styleId="28">
    <w:name w:val="Без интервала2"/>
    <w:link w:val="NoSpacingChar1"/>
    <w:rsid w:val="00C45325"/>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C45325"/>
    <w:rPr>
      <w:rFonts w:ascii="Calibri" w:eastAsia="Times New Roman" w:hAnsi="Calibri" w:cs="Times New Roman"/>
      <w:szCs w:val="20"/>
      <w:lang w:val="uk-UA"/>
    </w:rPr>
  </w:style>
  <w:style w:type="character" w:styleId="affc">
    <w:name w:val="annotation reference"/>
    <w:rsid w:val="00C45325"/>
    <w:rPr>
      <w:rFonts w:cs="Times New Roman"/>
      <w:sz w:val="16"/>
      <w:szCs w:val="16"/>
    </w:rPr>
  </w:style>
  <w:style w:type="character" w:styleId="affd">
    <w:name w:val="FollowedHyperlink"/>
    <w:uiPriority w:val="99"/>
    <w:rsid w:val="00C45325"/>
    <w:rPr>
      <w:rFonts w:cs="Times New Roman"/>
      <w:color w:val="954F72"/>
      <w:u w:val="single"/>
    </w:rPr>
  </w:style>
  <w:style w:type="character" w:customStyle="1" w:styleId="HTML10">
    <w:name w:val="Стандартный HTML Знак1"/>
    <w:semiHidden/>
    <w:locked/>
    <w:rsid w:val="00C45325"/>
    <w:rPr>
      <w:rFonts w:ascii="Courier New" w:hAnsi="Courier New" w:cs="Times New Roman"/>
      <w:sz w:val="20"/>
      <w:szCs w:val="20"/>
      <w:lang w:eastAsia="uk-UA"/>
    </w:rPr>
  </w:style>
  <w:style w:type="paragraph" w:customStyle="1" w:styleId="msonormal0">
    <w:name w:val="msonormal"/>
    <w:basedOn w:val="a"/>
    <w:rsid w:val="00C45325"/>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C45325"/>
    <w:rPr>
      <w:rFonts w:eastAsia="Times New Roman"/>
      <w:sz w:val="22"/>
      <w:szCs w:val="22"/>
      <w:lang w:val="uk-UA" w:eastAsia="en-US" w:bidi="ar-SA"/>
    </w:rPr>
  </w:style>
  <w:style w:type="character" w:customStyle="1" w:styleId="Bodytext">
    <w:name w:val="Body text_"/>
    <w:link w:val="Bodytext1"/>
    <w:locked/>
    <w:rsid w:val="00C45325"/>
    <w:rPr>
      <w:sz w:val="24"/>
      <w:shd w:val="clear" w:color="auto" w:fill="FFFFFF"/>
    </w:rPr>
  </w:style>
  <w:style w:type="paragraph" w:customStyle="1" w:styleId="Bodytext1">
    <w:name w:val="Body text1"/>
    <w:basedOn w:val="a"/>
    <w:link w:val="Bodytext"/>
    <w:rsid w:val="00C45325"/>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C45325"/>
  </w:style>
  <w:style w:type="paragraph" w:customStyle="1" w:styleId="text-muted">
    <w:name w:val="text-muted"/>
    <w:basedOn w:val="a"/>
    <w:rsid w:val="00C453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C45325"/>
  </w:style>
  <w:style w:type="table" w:customStyle="1" w:styleId="TableNormal">
    <w:name w:val="Table Normal"/>
    <w:uiPriority w:val="2"/>
    <w:unhideWhenUsed/>
    <w:qFormat/>
    <w:rsid w:val="00C453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C45325"/>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C45325"/>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C45325"/>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C45325"/>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C45325"/>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C45325"/>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C45325"/>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C45325"/>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C45325"/>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C4532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C4532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C453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C4532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C45325"/>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C45325"/>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C45325"/>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C45325"/>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C45325"/>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C45325"/>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C45325"/>
  </w:style>
  <w:style w:type="character" w:customStyle="1" w:styleId="afff1">
    <w:name w:val="Название Знак"/>
    <w:basedOn w:val="a0"/>
    <w:rsid w:val="00C45325"/>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C45325"/>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C45325"/>
    <w:rPr>
      <w:b/>
      <w:bCs/>
      <w:i/>
      <w:iCs/>
      <w:color w:val="4472C4" w:themeColor="accent1"/>
      <w:lang w:val="ru-RU"/>
    </w:rPr>
  </w:style>
  <w:style w:type="paragraph" w:customStyle="1" w:styleId="1d">
    <w:name w:val="Звичайний (веб)1"/>
    <w:basedOn w:val="a"/>
    <w:rsid w:val="00C45325"/>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C45325"/>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C45325"/>
    <w:rPr>
      <w:color w:val="605E5C"/>
      <w:shd w:val="clear" w:color="auto" w:fill="E1DFDD"/>
    </w:rPr>
  </w:style>
  <w:style w:type="paragraph" w:customStyle="1" w:styleId="Style10">
    <w:name w:val="Style10"/>
    <w:basedOn w:val="a"/>
    <w:uiPriority w:val="99"/>
    <w:rsid w:val="00C45325"/>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C453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C45325"/>
  </w:style>
  <w:style w:type="paragraph" w:customStyle="1" w:styleId="Style1">
    <w:name w:val="Style1"/>
    <w:basedOn w:val="a"/>
    <w:rsid w:val="00C45325"/>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C45325"/>
    <w:rPr>
      <w:rFonts w:ascii="Arial" w:eastAsia="Arial" w:hAnsi="Arial" w:cs="Arial"/>
      <w:color w:val="000000"/>
      <w:lang w:val="ru-RU" w:eastAsia="ru-RU"/>
    </w:rPr>
  </w:style>
  <w:style w:type="character" w:customStyle="1" w:styleId="29">
    <w:name w:val="Основной текст (2)_"/>
    <w:link w:val="2a"/>
    <w:locked/>
    <w:rsid w:val="00C45325"/>
    <w:rPr>
      <w:b/>
      <w:sz w:val="21"/>
      <w:shd w:val="clear" w:color="auto" w:fill="FFFFFF"/>
    </w:rPr>
  </w:style>
  <w:style w:type="paragraph" w:customStyle="1" w:styleId="2a">
    <w:name w:val="Основной текст (2)"/>
    <w:basedOn w:val="a"/>
    <w:link w:val="29"/>
    <w:rsid w:val="00C45325"/>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C45325"/>
  </w:style>
  <w:style w:type="paragraph" w:customStyle="1" w:styleId="afff4">
    <w:name w:val="Нормальний текст"/>
    <w:basedOn w:val="a"/>
    <w:rsid w:val="00C45325"/>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C45325"/>
  </w:style>
  <w:style w:type="character" w:customStyle="1" w:styleId="WW8Num1z2">
    <w:name w:val="WW8Num1z2"/>
    <w:rsid w:val="00C45325"/>
  </w:style>
  <w:style w:type="character" w:customStyle="1" w:styleId="WW8Num1z3">
    <w:name w:val="WW8Num1z3"/>
    <w:rsid w:val="00C45325"/>
  </w:style>
  <w:style w:type="character" w:customStyle="1" w:styleId="WW8Num1z4">
    <w:name w:val="WW8Num1z4"/>
    <w:rsid w:val="00C45325"/>
  </w:style>
  <w:style w:type="character" w:customStyle="1" w:styleId="WW8Num1z5">
    <w:name w:val="WW8Num1z5"/>
    <w:rsid w:val="00C45325"/>
  </w:style>
  <w:style w:type="character" w:customStyle="1" w:styleId="WW8Num1z6">
    <w:name w:val="WW8Num1z6"/>
    <w:rsid w:val="00C45325"/>
  </w:style>
  <w:style w:type="character" w:customStyle="1" w:styleId="WW8Num1z7">
    <w:name w:val="WW8Num1z7"/>
    <w:rsid w:val="00C45325"/>
  </w:style>
  <w:style w:type="character" w:customStyle="1" w:styleId="WW8Num1z8">
    <w:name w:val="WW8Num1z8"/>
    <w:rsid w:val="00C45325"/>
  </w:style>
  <w:style w:type="character" w:customStyle="1" w:styleId="WW8Num2z0">
    <w:name w:val="WW8Num2z0"/>
    <w:rsid w:val="00C45325"/>
    <w:rPr>
      <w:rFonts w:ascii="Times New Roman" w:hAnsi="Times New Roman" w:cs="Times New Roman" w:hint="default"/>
    </w:rPr>
  </w:style>
  <w:style w:type="character" w:customStyle="1" w:styleId="WW8Num3z0">
    <w:name w:val="WW8Num3z0"/>
    <w:rsid w:val="00C45325"/>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C45325"/>
  </w:style>
  <w:style w:type="character" w:customStyle="1" w:styleId="WW8Num3z2">
    <w:name w:val="WW8Num3z2"/>
    <w:rsid w:val="00C45325"/>
  </w:style>
  <w:style w:type="character" w:customStyle="1" w:styleId="WW8Num3z3">
    <w:name w:val="WW8Num3z3"/>
    <w:rsid w:val="00C45325"/>
  </w:style>
  <w:style w:type="character" w:customStyle="1" w:styleId="WW8Num3z4">
    <w:name w:val="WW8Num3z4"/>
    <w:rsid w:val="00C45325"/>
  </w:style>
  <w:style w:type="character" w:customStyle="1" w:styleId="WW8Num3z5">
    <w:name w:val="WW8Num3z5"/>
    <w:rsid w:val="00C45325"/>
  </w:style>
  <w:style w:type="character" w:customStyle="1" w:styleId="WW8Num3z6">
    <w:name w:val="WW8Num3z6"/>
    <w:rsid w:val="00C45325"/>
  </w:style>
  <w:style w:type="character" w:customStyle="1" w:styleId="WW8Num3z7">
    <w:name w:val="WW8Num3z7"/>
    <w:rsid w:val="00C45325"/>
  </w:style>
  <w:style w:type="character" w:customStyle="1" w:styleId="WW8Num3z8">
    <w:name w:val="WW8Num3z8"/>
    <w:rsid w:val="00C45325"/>
  </w:style>
  <w:style w:type="character" w:customStyle="1" w:styleId="WW8Num4z0">
    <w:name w:val="WW8Num4z0"/>
    <w:rsid w:val="00C45325"/>
    <w:rPr>
      <w:rFonts w:ascii="Symbol" w:hAnsi="Symbol" w:cs="Symbol" w:hint="default"/>
    </w:rPr>
  </w:style>
  <w:style w:type="character" w:customStyle="1" w:styleId="WW8Num4z1">
    <w:name w:val="WW8Num4z1"/>
    <w:rsid w:val="00C45325"/>
    <w:rPr>
      <w:rFonts w:ascii="Courier New" w:hAnsi="Courier New" w:cs="Courier New" w:hint="default"/>
    </w:rPr>
  </w:style>
  <w:style w:type="character" w:customStyle="1" w:styleId="WW8Num4z2">
    <w:name w:val="WW8Num4z2"/>
    <w:rsid w:val="00C45325"/>
    <w:rPr>
      <w:rFonts w:ascii="Wingdings" w:hAnsi="Wingdings" w:cs="Wingdings" w:hint="default"/>
    </w:rPr>
  </w:style>
  <w:style w:type="character" w:customStyle="1" w:styleId="WW8Num5z0">
    <w:name w:val="WW8Num5z0"/>
    <w:rsid w:val="00C45325"/>
    <w:rPr>
      <w:rFonts w:hint="default"/>
    </w:rPr>
  </w:style>
  <w:style w:type="character" w:customStyle="1" w:styleId="WW8Num5z1">
    <w:name w:val="WW8Num5z1"/>
    <w:rsid w:val="00C45325"/>
  </w:style>
  <w:style w:type="character" w:customStyle="1" w:styleId="WW8Num5z2">
    <w:name w:val="WW8Num5z2"/>
    <w:rsid w:val="00C45325"/>
  </w:style>
  <w:style w:type="character" w:customStyle="1" w:styleId="WW8Num5z3">
    <w:name w:val="WW8Num5z3"/>
    <w:rsid w:val="00C45325"/>
  </w:style>
  <w:style w:type="character" w:customStyle="1" w:styleId="WW8Num5z4">
    <w:name w:val="WW8Num5z4"/>
    <w:rsid w:val="00C45325"/>
  </w:style>
  <w:style w:type="character" w:customStyle="1" w:styleId="WW8Num5z5">
    <w:name w:val="WW8Num5z5"/>
    <w:rsid w:val="00C45325"/>
  </w:style>
  <w:style w:type="character" w:customStyle="1" w:styleId="WW8Num5z6">
    <w:name w:val="WW8Num5z6"/>
    <w:rsid w:val="00C45325"/>
  </w:style>
  <w:style w:type="character" w:customStyle="1" w:styleId="WW8Num5z7">
    <w:name w:val="WW8Num5z7"/>
    <w:rsid w:val="00C45325"/>
  </w:style>
  <w:style w:type="character" w:customStyle="1" w:styleId="WW8Num5z8">
    <w:name w:val="WW8Num5z8"/>
    <w:rsid w:val="00C45325"/>
  </w:style>
  <w:style w:type="character" w:customStyle="1" w:styleId="WW8Num6z0">
    <w:name w:val="WW8Num6z0"/>
    <w:rsid w:val="00C45325"/>
    <w:rPr>
      <w:b/>
      <w:sz w:val="14"/>
      <w:szCs w:val="14"/>
    </w:rPr>
  </w:style>
  <w:style w:type="character" w:customStyle="1" w:styleId="WW8Num6z2">
    <w:name w:val="WW8Num6z2"/>
    <w:rsid w:val="00C45325"/>
    <w:rPr>
      <w:sz w:val="14"/>
      <w:szCs w:val="14"/>
    </w:rPr>
  </w:style>
  <w:style w:type="character" w:customStyle="1" w:styleId="WW8Num6z3">
    <w:name w:val="WW8Num6z3"/>
    <w:rsid w:val="00C45325"/>
  </w:style>
  <w:style w:type="character" w:customStyle="1" w:styleId="WW8Num6z4">
    <w:name w:val="WW8Num6z4"/>
    <w:rsid w:val="00C45325"/>
  </w:style>
  <w:style w:type="character" w:customStyle="1" w:styleId="WW8Num6z5">
    <w:name w:val="WW8Num6z5"/>
    <w:rsid w:val="00C45325"/>
  </w:style>
  <w:style w:type="character" w:customStyle="1" w:styleId="WW8Num6z6">
    <w:name w:val="WW8Num6z6"/>
    <w:rsid w:val="00C45325"/>
  </w:style>
  <w:style w:type="character" w:customStyle="1" w:styleId="WW8Num6z7">
    <w:name w:val="WW8Num6z7"/>
    <w:rsid w:val="00C45325"/>
  </w:style>
  <w:style w:type="character" w:customStyle="1" w:styleId="WW8Num6z8">
    <w:name w:val="WW8Num6z8"/>
    <w:rsid w:val="00C45325"/>
  </w:style>
  <w:style w:type="character" w:customStyle="1" w:styleId="WW8Num7z0">
    <w:name w:val="WW8Num7z0"/>
    <w:rsid w:val="00C45325"/>
    <w:rPr>
      <w:rFonts w:hint="default"/>
    </w:rPr>
  </w:style>
  <w:style w:type="character" w:customStyle="1" w:styleId="WW8Num8z0">
    <w:name w:val="WW8Num8z0"/>
    <w:rsid w:val="00C45325"/>
    <w:rPr>
      <w:rFonts w:hint="default"/>
    </w:rPr>
  </w:style>
  <w:style w:type="character" w:customStyle="1" w:styleId="WW8Num9z0">
    <w:name w:val="WW8Num9z0"/>
    <w:rsid w:val="00C45325"/>
    <w:rPr>
      <w:rFonts w:hint="default"/>
    </w:rPr>
  </w:style>
  <w:style w:type="character" w:customStyle="1" w:styleId="WW8Num10z0">
    <w:name w:val="WW8Num10z0"/>
    <w:rsid w:val="00C45325"/>
    <w:rPr>
      <w:rFonts w:hint="default"/>
      <w:color w:val="000000"/>
    </w:rPr>
  </w:style>
  <w:style w:type="character" w:customStyle="1" w:styleId="WW8Num11z0">
    <w:name w:val="WW8Num11z0"/>
    <w:rsid w:val="00C45325"/>
    <w:rPr>
      <w:rFonts w:hint="default"/>
    </w:rPr>
  </w:style>
  <w:style w:type="character" w:customStyle="1" w:styleId="WW8Num12z0">
    <w:name w:val="WW8Num12z0"/>
    <w:rsid w:val="00C45325"/>
    <w:rPr>
      <w:rFonts w:hint="default"/>
    </w:rPr>
  </w:style>
  <w:style w:type="character" w:customStyle="1" w:styleId="WW8Num13z0">
    <w:name w:val="WW8Num13z0"/>
    <w:rsid w:val="00C45325"/>
    <w:rPr>
      <w:rFonts w:hint="default"/>
    </w:rPr>
  </w:style>
  <w:style w:type="character" w:customStyle="1" w:styleId="WW8Num14z0">
    <w:name w:val="WW8Num14z0"/>
    <w:rsid w:val="00C45325"/>
    <w:rPr>
      <w:rFonts w:hint="default"/>
      <w:b/>
    </w:rPr>
  </w:style>
  <w:style w:type="character" w:customStyle="1" w:styleId="WW8Num14z1">
    <w:name w:val="WW8Num14z1"/>
    <w:rsid w:val="00C45325"/>
  </w:style>
  <w:style w:type="character" w:customStyle="1" w:styleId="WW8Num14z2">
    <w:name w:val="WW8Num14z2"/>
    <w:rsid w:val="00C45325"/>
  </w:style>
  <w:style w:type="character" w:customStyle="1" w:styleId="WW8Num14z3">
    <w:name w:val="WW8Num14z3"/>
    <w:rsid w:val="00C45325"/>
  </w:style>
  <w:style w:type="character" w:customStyle="1" w:styleId="WW8Num14z4">
    <w:name w:val="WW8Num14z4"/>
    <w:rsid w:val="00C45325"/>
  </w:style>
  <w:style w:type="character" w:customStyle="1" w:styleId="WW8Num14z5">
    <w:name w:val="WW8Num14z5"/>
    <w:rsid w:val="00C45325"/>
  </w:style>
  <w:style w:type="character" w:customStyle="1" w:styleId="WW8Num14z6">
    <w:name w:val="WW8Num14z6"/>
    <w:rsid w:val="00C45325"/>
  </w:style>
  <w:style w:type="character" w:customStyle="1" w:styleId="WW8Num14z7">
    <w:name w:val="WW8Num14z7"/>
    <w:rsid w:val="00C45325"/>
  </w:style>
  <w:style w:type="character" w:customStyle="1" w:styleId="WW8Num14z8">
    <w:name w:val="WW8Num14z8"/>
    <w:rsid w:val="00C45325"/>
  </w:style>
  <w:style w:type="character" w:customStyle="1" w:styleId="WW8Num15z0">
    <w:name w:val="WW8Num15z0"/>
    <w:rsid w:val="00C45325"/>
    <w:rPr>
      <w:rFonts w:hint="default"/>
    </w:rPr>
  </w:style>
  <w:style w:type="character" w:customStyle="1" w:styleId="WW8Num16z0">
    <w:name w:val="WW8Num16z0"/>
    <w:rsid w:val="00C45325"/>
    <w:rPr>
      <w:rFonts w:hint="default"/>
    </w:rPr>
  </w:style>
  <w:style w:type="character" w:customStyle="1" w:styleId="WW8Num17z0">
    <w:name w:val="WW8Num17z0"/>
    <w:rsid w:val="00C45325"/>
    <w:rPr>
      <w:rFonts w:hint="default"/>
      <w:b/>
    </w:rPr>
  </w:style>
  <w:style w:type="character" w:customStyle="1" w:styleId="WW8Num17z1">
    <w:name w:val="WW8Num17z1"/>
    <w:rsid w:val="00C45325"/>
  </w:style>
  <w:style w:type="character" w:customStyle="1" w:styleId="WW8Num17z2">
    <w:name w:val="WW8Num17z2"/>
    <w:rsid w:val="00C45325"/>
  </w:style>
  <w:style w:type="character" w:customStyle="1" w:styleId="WW8Num17z3">
    <w:name w:val="WW8Num17z3"/>
    <w:rsid w:val="00C45325"/>
  </w:style>
  <w:style w:type="character" w:customStyle="1" w:styleId="WW8Num17z4">
    <w:name w:val="WW8Num17z4"/>
    <w:rsid w:val="00C45325"/>
  </w:style>
  <w:style w:type="character" w:customStyle="1" w:styleId="WW8Num17z5">
    <w:name w:val="WW8Num17z5"/>
    <w:rsid w:val="00C45325"/>
  </w:style>
  <w:style w:type="character" w:customStyle="1" w:styleId="WW8Num17z6">
    <w:name w:val="WW8Num17z6"/>
    <w:rsid w:val="00C45325"/>
  </w:style>
  <w:style w:type="character" w:customStyle="1" w:styleId="WW8Num17z7">
    <w:name w:val="WW8Num17z7"/>
    <w:rsid w:val="00C45325"/>
  </w:style>
  <w:style w:type="character" w:customStyle="1" w:styleId="WW8Num17z8">
    <w:name w:val="WW8Num17z8"/>
    <w:rsid w:val="00C45325"/>
  </w:style>
  <w:style w:type="character" w:customStyle="1" w:styleId="WW8Num18z0">
    <w:name w:val="WW8Num18z0"/>
    <w:rsid w:val="00C45325"/>
    <w:rPr>
      <w:rFonts w:ascii="Times New Roman" w:eastAsia="Times New Roman" w:hAnsi="Times New Roman" w:cs="Times New Roman" w:hint="default"/>
    </w:rPr>
  </w:style>
  <w:style w:type="character" w:customStyle="1" w:styleId="WW8Num18z1">
    <w:name w:val="WW8Num18z1"/>
    <w:rsid w:val="00C45325"/>
    <w:rPr>
      <w:rFonts w:ascii="Courier New" w:hAnsi="Courier New" w:cs="Courier New" w:hint="default"/>
    </w:rPr>
  </w:style>
  <w:style w:type="character" w:customStyle="1" w:styleId="WW8Num18z2">
    <w:name w:val="WW8Num18z2"/>
    <w:rsid w:val="00C45325"/>
    <w:rPr>
      <w:rFonts w:ascii="Wingdings" w:hAnsi="Wingdings" w:cs="Wingdings" w:hint="default"/>
    </w:rPr>
  </w:style>
  <w:style w:type="character" w:customStyle="1" w:styleId="WW8Num18z3">
    <w:name w:val="WW8Num18z3"/>
    <w:rsid w:val="00C45325"/>
    <w:rPr>
      <w:rFonts w:ascii="Symbol" w:hAnsi="Symbol" w:cs="Symbol" w:hint="default"/>
    </w:rPr>
  </w:style>
  <w:style w:type="character" w:customStyle="1" w:styleId="WW8Num19z0">
    <w:name w:val="WW8Num19z0"/>
    <w:rsid w:val="00C45325"/>
    <w:rPr>
      <w:rFonts w:hint="default"/>
    </w:rPr>
  </w:style>
  <w:style w:type="character" w:customStyle="1" w:styleId="WW8Num20z0">
    <w:name w:val="WW8Num20z0"/>
    <w:rsid w:val="00C45325"/>
    <w:rPr>
      <w:rFonts w:hint="default"/>
    </w:rPr>
  </w:style>
  <w:style w:type="character" w:customStyle="1" w:styleId="WW8Num20z1">
    <w:name w:val="WW8Num20z1"/>
    <w:rsid w:val="00C45325"/>
  </w:style>
  <w:style w:type="character" w:customStyle="1" w:styleId="WW8Num21z0">
    <w:name w:val="WW8Num21z0"/>
    <w:rsid w:val="00C45325"/>
    <w:rPr>
      <w:rFonts w:ascii="Times New Roman" w:eastAsia="Times New Roman" w:hAnsi="Times New Roman" w:cs="Times New Roman" w:hint="default"/>
    </w:rPr>
  </w:style>
  <w:style w:type="character" w:customStyle="1" w:styleId="WW8Num21z1">
    <w:name w:val="WW8Num21z1"/>
    <w:rsid w:val="00C45325"/>
    <w:rPr>
      <w:rFonts w:ascii="Courier New" w:hAnsi="Courier New" w:cs="Courier New" w:hint="default"/>
    </w:rPr>
  </w:style>
  <w:style w:type="character" w:customStyle="1" w:styleId="WW8Num21z2">
    <w:name w:val="WW8Num21z2"/>
    <w:rsid w:val="00C45325"/>
    <w:rPr>
      <w:rFonts w:ascii="Wingdings" w:hAnsi="Wingdings" w:cs="Wingdings" w:hint="default"/>
    </w:rPr>
  </w:style>
  <w:style w:type="character" w:customStyle="1" w:styleId="WW8Num21z3">
    <w:name w:val="WW8Num21z3"/>
    <w:rsid w:val="00C45325"/>
    <w:rPr>
      <w:rFonts w:ascii="Symbol" w:hAnsi="Symbol" w:cs="Symbol" w:hint="default"/>
    </w:rPr>
  </w:style>
  <w:style w:type="character" w:customStyle="1" w:styleId="WW8Num22z0">
    <w:name w:val="WW8Num22z0"/>
    <w:rsid w:val="00C45325"/>
    <w:rPr>
      <w:rFonts w:hint="default"/>
    </w:rPr>
  </w:style>
  <w:style w:type="character" w:customStyle="1" w:styleId="WW8Num23z0">
    <w:name w:val="WW8Num23z0"/>
    <w:rsid w:val="00C45325"/>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C45325"/>
    <w:rPr>
      <w:rFonts w:ascii="Courier New" w:hAnsi="Courier New" w:cs="Courier New" w:hint="default"/>
    </w:rPr>
  </w:style>
  <w:style w:type="character" w:customStyle="1" w:styleId="WW8Num23z2">
    <w:name w:val="WW8Num23z2"/>
    <w:rsid w:val="00C45325"/>
    <w:rPr>
      <w:rFonts w:ascii="Wingdings" w:hAnsi="Wingdings" w:cs="Wingdings" w:hint="default"/>
    </w:rPr>
  </w:style>
  <w:style w:type="character" w:customStyle="1" w:styleId="WW8Num23z3">
    <w:name w:val="WW8Num23z3"/>
    <w:rsid w:val="00C45325"/>
    <w:rPr>
      <w:rFonts w:ascii="Symbol" w:hAnsi="Symbol" w:cs="Symbol" w:hint="default"/>
    </w:rPr>
  </w:style>
  <w:style w:type="character" w:customStyle="1" w:styleId="WW8Num24z0">
    <w:name w:val="WW8Num24z0"/>
    <w:rsid w:val="00C45325"/>
  </w:style>
  <w:style w:type="character" w:customStyle="1" w:styleId="WW8Num24z1">
    <w:name w:val="WW8Num24z1"/>
    <w:rsid w:val="00C45325"/>
  </w:style>
  <w:style w:type="character" w:customStyle="1" w:styleId="WW8Num24z2">
    <w:name w:val="WW8Num24z2"/>
    <w:rsid w:val="00C45325"/>
  </w:style>
  <w:style w:type="character" w:customStyle="1" w:styleId="WW8Num24z3">
    <w:name w:val="WW8Num24z3"/>
    <w:rsid w:val="00C45325"/>
  </w:style>
  <w:style w:type="character" w:customStyle="1" w:styleId="WW8Num24z4">
    <w:name w:val="WW8Num24z4"/>
    <w:rsid w:val="00C45325"/>
  </w:style>
  <w:style w:type="character" w:customStyle="1" w:styleId="WW8Num24z5">
    <w:name w:val="WW8Num24z5"/>
    <w:rsid w:val="00C45325"/>
  </w:style>
  <w:style w:type="character" w:customStyle="1" w:styleId="WW8Num24z6">
    <w:name w:val="WW8Num24z6"/>
    <w:rsid w:val="00C45325"/>
  </w:style>
  <w:style w:type="character" w:customStyle="1" w:styleId="WW8Num24z7">
    <w:name w:val="WW8Num24z7"/>
    <w:rsid w:val="00C45325"/>
  </w:style>
  <w:style w:type="character" w:customStyle="1" w:styleId="WW8Num24z8">
    <w:name w:val="WW8Num24z8"/>
    <w:rsid w:val="00C45325"/>
  </w:style>
  <w:style w:type="character" w:customStyle="1" w:styleId="2b">
    <w:name w:val="Основной шрифт абзаца2"/>
    <w:rsid w:val="00C45325"/>
  </w:style>
  <w:style w:type="character" w:customStyle="1" w:styleId="Absatz-Standardschriftart">
    <w:name w:val="Absatz-Standardschriftart"/>
    <w:rsid w:val="00C45325"/>
  </w:style>
  <w:style w:type="character" w:customStyle="1" w:styleId="afff5">
    <w:name w:val="Символ нумерации"/>
    <w:rsid w:val="00C45325"/>
  </w:style>
  <w:style w:type="character" w:customStyle="1" w:styleId="1f0">
    <w:name w:val="Знак примечания1"/>
    <w:rsid w:val="00C45325"/>
    <w:rPr>
      <w:sz w:val="16"/>
      <w:szCs w:val="16"/>
    </w:rPr>
  </w:style>
  <w:style w:type="character" w:styleId="HTML2">
    <w:name w:val="HTML Typewriter"/>
    <w:rsid w:val="00C45325"/>
    <w:rPr>
      <w:rFonts w:ascii="Courier New" w:eastAsia="Courier New" w:hAnsi="Courier New" w:cs="Courier New"/>
      <w:sz w:val="20"/>
      <w:szCs w:val="20"/>
    </w:rPr>
  </w:style>
  <w:style w:type="character" w:customStyle="1" w:styleId="detailaddress">
    <w:name w:val="detail_address"/>
    <w:rsid w:val="00C45325"/>
  </w:style>
  <w:style w:type="character" w:customStyle="1" w:styleId="detailphone">
    <w:name w:val="detail_phone"/>
    <w:rsid w:val="00C45325"/>
  </w:style>
  <w:style w:type="character" w:customStyle="1" w:styleId="detailphonenumber">
    <w:name w:val="detail_phonenumber"/>
    <w:rsid w:val="00C45325"/>
  </w:style>
  <w:style w:type="paragraph" w:customStyle="1" w:styleId="1f1">
    <w:name w:val="Заголовок1"/>
    <w:basedOn w:val="a"/>
    <w:next w:val="a9"/>
    <w:rsid w:val="00C45325"/>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C45325"/>
    <w:pPr>
      <w:suppressAutoHyphens/>
    </w:pPr>
    <w:rPr>
      <w:rFonts w:cs="Tahoma"/>
      <w:lang w:val="ru-RU" w:eastAsia="zh-CN"/>
    </w:rPr>
  </w:style>
  <w:style w:type="paragraph" w:styleId="afff7">
    <w:name w:val="caption"/>
    <w:basedOn w:val="a"/>
    <w:qFormat/>
    <w:rsid w:val="00C45325"/>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C45325"/>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C45325"/>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C45325"/>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C45325"/>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C45325"/>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C45325"/>
    <w:pPr>
      <w:suppressAutoHyphens/>
    </w:pPr>
    <w:rPr>
      <w:lang w:val="ru-RU" w:eastAsia="zh-CN"/>
    </w:rPr>
  </w:style>
  <w:style w:type="paragraph" w:customStyle="1" w:styleId="afffa">
    <w:name w:val="Заголовок таблицы"/>
    <w:basedOn w:val="aff9"/>
    <w:rsid w:val="00C45325"/>
    <w:pPr>
      <w:widowControl/>
      <w:jc w:val="center"/>
    </w:pPr>
    <w:rPr>
      <w:rFonts w:eastAsia="Times New Roman" w:cs="Times New Roman"/>
      <w:b/>
      <w:bCs/>
      <w:kern w:val="0"/>
      <w:lang w:bidi="ar-SA"/>
    </w:rPr>
  </w:style>
  <w:style w:type="paragraph" w:customStyle="1" w:styleId="1f4">
    <w:name w:val="Текст примечания1"/>
    <w:basedOn w:val="a"/>
    <w:rsid w:val="00C45325"/>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C45325"/>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C45325"/>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C45325"/>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C45325"/>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C45325"/>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C45325"/>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C4532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C45325"/>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C45325"/>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C45325"/>
    <w:pPr>
      <w:jc w:val="center"/>
    </w:pPr>
    <w:rPr>
      <w:b/>
      <w:bCs/>
    </w:rPr>
  </w:style>
  <w:style w:type="paragraph" w:customStyle="1" w:styleId="affff">
    <w:name w:val="Вміст рамки"/>
    <w:basedOn w:val="a"/>
    <w:rsid w:val="00C45325"/>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C45325"/>
    <w:rPr>
      <w:color w:val="000080"/>
      <w:u w:val="single"/>
    </w:rPr>
  </w:style>
  <w:style w:type="paragraph" w:customStyle="1" w:styleId="1f9">
    <w:name w:val="?????1"/>
    <w:basedOn w:val="a"/>
    <w:rsid w:val="00C45325"/>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C45325"/>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C45325"/>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C45325"/>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C45325"/>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C45325"/>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C45325"/>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C45325"/>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C45325"/>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C45325"/>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C453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C453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C4532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C4532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C453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C4532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C4532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C4532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C453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C4532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C453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C4532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C4532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C453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C4532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C4532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C453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C4532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C4532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C453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C453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C453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C4532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C453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C4532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C4532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C453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C453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C453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C453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C453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C45325"/>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C45325"/>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C45325"/>
  </w:style>
  <w:style w:type="paragraph" w:customStyle="1" w:styleId="FR2">
    <w:name w:val="FR2"/>
    <w:rsid w:val="00C45325"/>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C45325"/>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C45325"/>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C45325"/>
  </w:style>
  <w:style w:type="paragraph" w:customStyle="1" w:styleId="BodyText22">
    <w:name w:val="Body Text 22"/>
    <w:basedOn w:val="a"/>
    <w:rsid w:val="00C45325"/>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C45325"/>
    <w:pPr>
      <w:widowControl/>
      <w:spacing w:line="240" w:lineRule="auto"/>
      <w:ind w:firstLine="0"/>
    </w:pPr>
    <w:rPr>
      <w:rFonts w:ascii="Times New Roman" w:hAnsi="Times New Roman"/>
      <w:snapToGrid/>
    </w:rPr>
  </w:style>
  <w:style w:type="paragraph" w:customStyle="1" w:styleId="1fb">
    <w:name w:val="Основний текст1"/>
    <w:basedOn w:val="26"/>
    <w:rsid w:val="00C45325"/>
    <w:pPr>
      <w:widowControl/>
      <w:spacing w:line="240" w:lineRule="auto"/>
      <w:ind w:firstLine="0"/>
      <w:jc w:val="left"/>
    </w:pPr>
    <w:rPr>
      <w:rFonts w:ascii="Times New Roman" w:hAnsi="Times New Roman"/>
      <w:snapToGrid/>
      <w:sz w:val="24"/>
    </w:rPr>
  </w:style>
  <w:style w:type="paragraph" w:customStyle="1" w:styleId="alex">
    <w:name w:val="Îáû÷íûé.alex"/>
    <w:rsid w:val="00C45325"/>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C45325"/>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C45325"/>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C45325"/>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C45325"/>
  </w:style>
  <w:style w:type="paragraph" w:customStyle="1" w:styleId="xl63">
    <w:name w:val="xl63"/>
    <w:basedOn w:val="a"/>
    <w:rsid w:val="00C45325"/>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C45325"/>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45325"/>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45325"/>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C45325"/>
    <w:rPr>
      <w:rFonts w:ascii="Tahoma" w:hAnsi="Tahoma" w:cs="Tahoma"/>
      <w:sz w:val="16"/>
      <w:szCs w:val="16"/>
    </w:rPr>
  </w:style>
  <w:style w:type="character" w:customStyle="1" w:styleId="FontStyle27">
    <w:name w:val="Font Style27"/>
    <w:basedOn w:val="a0"/>
    <w:uiPriority w:val="99"/>
    <w:rsid w:val="00C45325"/>
    <w:rPr>
      <w:rFonts w:ascii="Times New Roman" w:hAnsi="Times New Roman" w:cs="Times New Roman"/>
      <w:color w:val="000000"/>
      <w:sz w:val="26"/>
      <w:szCs w:val="26"/>
    </w:rPr>
  </w:style>
  <w:style w:type="paragraph" w:customStyle="1" w:styleId="affff4">
    <w:name w:val="ДинТекстОбыч"/>
    <w:basedOn w:val="a"/>
    <w:autoRedefine/>
    <w:uiPriority w:val="99"/>
    <w:rsid w:val="00C45325"/>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C45325"/>
  </w:style>
  <w:style w:type="paragraph" w:customStyle="1" w:styleId="HTML11">
    <w:name w:val="Стандартный HTML1"/>
    <w:basedOn w:val="a"/>
    <w:uiPriority w:val="99"/>
    <w:rsid w:val="00C45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C45325"/>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C45325"/>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C45325"/>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C45325"/>
    <w:rPr>
      <w:sz w:val="24"/>
      <w:szCs w:val="24"/>
    </w:rPr>
  </w:style>
  <w:style w:type="character" w:customStyle="1" w:styleId="affff6">
    <w:name w:val="Нижний колонтитул Знак"/>
    <w:rsid w:val="00C45325"/>
    <w:rPr>
      <w:sz w:val="24"/>
      <w:szCs w:val="24"/>
    </w:rPr>
  </w:style>
  <w:style w:type="paragraph" w:customStyle="1" w:styleId="western">
    <w:name w:val="western"/>
    <w:basedOn w:val="a"/>
    <w:rsid w:val="00C45325"/>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C45325"/>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C45325"/>
  </w:style>
  <w:style w:type="paragraph" w:customStyle="1" w:styleId="51">
    <w:name w:val="Обычный5"/>
    <w:rsid w:val="00C45325"/>
    <w:pPr>
      <w:spacing w:after="0" w:line="276" w:lineRule="auto"/>
    </w:pPr>
    <w:rPr>
      <w:rFonts w:ascii="Arial" w:eastAsia="Arial" w:hAnsi="Arial" w:cs="Arial"/>
      <w:color w:val="000000"/>
      <w:lang w:val="ru-RU" w:eastAsia="ru-RU"/>
    </w:rPr>
  </w:style>
  <w:style w:type="paragraph" w:customStyle="1" w:styleId="52">
    <w:name w:val="Звичайний5"/>
    <w:rsid w:val="00C45325"/>
    <w:pPr>
      <w:widowControl w:val="0"/>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382-2023-%D0%BF" TargetMode="External"/><Relationship Id="rId84" Type="http://schemas.openxmlformats.org/officeDocument/2006/relationships/hyperlink" Target="https://zakon.rada.gov.ua/laws/show/1644-18"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9" Type="http://schemas.openxmlformats.org/officeDocument/2006/relationships/hyperlink" Target="http://www.monteks.com.ua" TargetMode="External"/><Relationship Id="rId102" Type="http://schemas.openxmlformats.org/officeDocument/2006/relationships/hyperlink" Target="https://zakon.rada.gov.ua/laws/show/1178-2022-%D0%BF" TargetMode="External"/><Relationship Id="rId5" Type="http://schemas.openxmlformats.org/officeDocument/2006/relationships/footnotes" Target="footnotes.xml"/><Relationship Id="rId90" Type="http://schemas.openxmlformats.org/officeDocument/2006/relationships/hyperlink" Target="https://zakon.rada.gov.ua/laws/show/922-19"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755-15"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theme" Target="theme/theme1.xml"/><Relationship Id="rId10" Type="http://schemas.openxmlformats.org/officeDocument/2006/relationships/hyperlink" Target="https://zakon.rada.gov.ua/laws/show/922-19" TargetMode="External"/><Relationship Id="rId31" Type="http://schemas.openxmlformats.org/officeDocument/2006/relationships/hyperlink" Target="file:///C:\npd-doc%3fnpid=26604"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2939-17" TargetMode="External"/><Relationship Id="rId99" Type="http://schemas.openxmlformats.org/officeDocument/2006/relationships/hyperlink" Target="file:///C:\npd-doc%3fnpid=26604" TargetMode="External"/><Relationship Id="rId101" Type="http://schemas.openxmlformats.org/officeDocument/2006/relationships/hyperlink" Target="https://zakon.rada.gov.ua/laws/show/1178-2022-%D0%BF" TargetMode="External"/><Relationship Id="rId4" Type="http://schemas.openxmlformats.org/officeDocument/2006/relationships/webSettings" Target="web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922-19"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2939-17" TargetMode="External"/><Relationship Id="rId7" Type="http://schemas.openxmlformats.org/officeDocument/2006/relationships/hyperlink" Target="https://zakon.rada.gov.ua/laws/show/922-19" TargetMode="External"/><Relationship Id="rId71"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92" Type="http://schemas.openxmlformats.org/officeDocument/2006/relationships/hyperlink" Target="https://zakon.rada.gov.ua/laws/show/1178-2022-%D0%BF" TargetMode="External"/><Relationship Id="rId2" Type="http://schemas.openxmlformats.org/officeDocument/2006/relationships/styles" Target="styles.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2210-14"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382-2023-%D0%BF" TargetMode="External"/><Relationship Id="rId100" Type="http://schemas.openxmlformats.org/officeDocument/2006/relationships/hyperlink" Target="https://zakon.rada.gov.ua/laws/show/922-19" TargetMode="External"/><Relationship Id="rId105" Type="http://schemas.openxmlformats.org/officeDocument/2006/relationships/fontTable" Target="fontTable.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1178-2022-%D0%BF" TargetMode="External"/><Relationship Id="rId98" Type="http://schemas.openxmlformats.org/officeDocument/2006/relationships/hyperlink" Target="file:///C:\npd-doc%3fnpid=26604" TargetMode="External"/><Relationship Id="rId3" Type="http://schemas.openxmlformats.org/officeDocument/2006/relationships/settings" Target="setting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49</Pages>
  <Words>23317</Words>
  <Characters>132908</Characters>
  <Application>Microsoft Office Word</Application>
  <DocSecurity>0</DocSecurity>
  <Lines>1107</Lines>
  <Paragraphs>311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11</cp:revision>
  <dcterms:created xsi:type="dcterms:W3CDTF">2024-12-11T07:55:00Z</dcterms:created>
  <dcterms:modified xsi:type="dcterms:W3CDTF">2024-12-16T13:34:00Z</dcterms:modified>
</cp:coreProperties>
</file>