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6DF784C" w14:textId="14B8B0E5" w:rsidR="008241FB" w:rsidRPr="00C24FFA" w:rsidRDefault="00C24FFA"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C24FFA">
        <w:rPr>
          <w:rFonts w:ascii="Times New Roman" w:eastAsia="Times New Roman" w:hAnsi="Times New Roman"/>
          <w:b/>
          <w:color w:val="000000"/>
          <w:sz w:val="24"/>
          <w:szCs w:val="24"/>
        </w:rPr>
        <w:t xml:space="preserve">Автомобільне паливо (Дизельне паливо) </w:t>
      </w:r>
      <w:r w:rsidRPr="00C24FFA">
        <w:rPr>
          <w:rFonts w:ascii="Times New Roman" w:hAnsi="Times New Roman"/>
          <w:b/>
          <w:sz w:val="24"/>
          <w:szCs w:val="24"/>
        </w:rPr>
        <w:t xml:space="preserve">за </w:t>
      </w:r>
      <w:r w:rsidRPr="00C24FFA">
        <w:rPr>
          <w:rFonts w:ascii="Times New Roman" w:eastAsia="Lucida Sans Unicode" w:hAnsi="Times New Roman"/>
          <w:b/>
          <w:kern w:val="1"/>
          <w:sz w:val="24"/>
          <w:szCs w:val="24"/>
          <w:lang w:eastAsia="hi-IN" w:bidi="hi-IN"/>
        </w:rPr>
        <w:t xml:space="preserve">ДК 021:2015: </w:t>
      </w:r>
      <w:r w:rsidRPr="00C24FFA">
        <w:rPr>
          <w:rFonts w:ascii="Times New Roman" w:eastAsia="Times New Roman" w:hAnsi="Times New Roman"/>
          <w:b/>
          <w:color w:val="000000"/>
          <w:sz w:val="24"/>
          <w:szCs w:val="24"/>
        </w:rPr>
        <w:t>«</w:t>
      </w:r>
      <w:r w:rsidRPr="00C24FFA">
        <w:rPr>
          <w:rFonts w:ascii="Times New Roman" w:eastAsia="Times New Roman" w:hAnsi="Times New Roman"/>
          <w:b/>
          <w:sz w:val="24"/>
          <w:szCs w:val="24"/>
        </w:rPr>
        <w:t>ДК 021:2015 09130000-9 Нафта і дистиляти</w:t>
      </w:r>
      <w:r w:rsidRPr="00C24FFA">
        <w:rPr>
          <w:rFonts w:ascii="Times New Roman" w:eastAsia="Times New Roman" w:hAnsi="Times New Roman"/>
          <w:b/>
          <w:color w:val="000000"/>
          <w:sz w:val="24"/>
          <w:szCs w:val="24"/>
        </w:rPr>
        <w:t xml:space="preserve">» </w:t>
      </w:r>
      <w:r w:rsidRPr="00C24FFA">
        <w:rPr>
          <w:rFonts w:ascii="Times New Roman" w:hAnsi="Times New Roman"/>
          <w:bCs/>
        </w:rPr>
        <w:t xml:space="preserve"> </w:t>
      </w:r>
      <w:r w:rsidR="008241FB" w:rsidRPr="00C24FF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39F8558E" w14:textId="5DBE206E" w:rsidR="00C24FFA" w:rsidRPr="00C521A1" w:rsidRDefault="00C24FFA" w:rsidP="00C24FFA">
      <w:pPr>
        <w:pStyle w:val="tbl-txt"/>
        <w:spacing w:before="0" w:beforeAutospacing="0" w:after="0" w:afterAutospacing="0"/>
        <w:jc w:val="both"/>
        <w:rPr>
          <w:sz w:val="22"/>
          <w:szCs w:val="22"/>
        </w:rPr>
      </w:pPr>
      <w:r w:rsidRPr="00C521A1">
        <w:rPr>
          <w:b/>
          <w:sz w:val="22"/>
          <w:szCs w:val="22"/>
        </w:rPr>
        <w:t>Місце поставки:</w:t>
      </w:r>
      <w:r w:rsidRPr="00C521A1">
        <w:rPr>
          <w:sz w:val="22"/>
          <w:szCs w:val="22"/>
        </w:rPr>
        <w:t xml:space="preserve"> 33028, м.</w:t>
      </w:r>
      <w:r>
        <w:rPr>
          <w:sz w:val="22"/>
          <w:szCs w:val="22"/>
        </w:rPr>
        <w:t xml:space="preserve"> </w:t>
      </w:r>
      <w:r w:rsidRPr="00C521A1">
        <w:rPr>
          <w:sz w:val="22"/>
          <w:szCs w:val="22"/>
        </w:rPr>
        <w:t xml:space="preserve">Рівне, вул.Котляревського,5, комунальне підприємство </w:t>
      </w:r>
      <w:r w:rsidRPr="00C521A1">
        <w:rPr>
          <w:kern w:val="2"/>
          <w:sz w:val="22"/>
          <w:szCs w:val="22"/>
          <w:lang w:eastAsia="zh-CN"/>
        </w:rPr>
        <w:t>«Обласний центр екстреної медичної допомоги та медицини катастроф» Рівненської обласної ради</w:t>
      </w:r>
      <w:r w:rsidRPr="00C521A1">
        <w:rPr>
          <w:sz w:val="22"/>
          <w:szCs w:val="22"/>
        </w:rPr>
        <w:t>.</w:t>
      </w:r>
    </w:p>
    <w:p w14:paraId="23C177B2" w14:textId="77777777" w:rsidR="006E3D4C" w:rsidRPr="00EF2847" w:rsidRDefault="006E3D4C" w:rsidP="006E3D4C">
      <w:pPr>
        <w:pStyle w:val="ad"/>
        <w:rPr>
          <w:rFonts w:ascii="Times New Roman" w:hAnsi="Times New Roman"/>
          <w:b/>
        </w:rPr>
      </w:pPr>
      <w:proofErr w:type="spellStart"/>
      <w:r w:rsidRPr="00EF2847">
        <w:rPr>
          <w:rFonts w:ascii="Times New Roman" w:hAnsi="Times New Roman"/>
          <w:bCs/>
        </w:rPr>
        <w:t>Кількість</w:t>
      </w:r>
      <w:proofErr w:type="spellEnd"/>
      <w:r w:rsidRPr="00EF2847">
        <w:rPr>
          <w:rFonts w:ascii="Times New Roman" w:hAnsi="Times New Roman"/>
          <w:bCs/>
        </w:rPr>
        <w:t>:</w:t>
      </w:r>
    </w:p>
    <w:tbl>
      <w:tblPr>
        <w:tblW w:w="5802" w:type="dxa"/>
        <w:tblInd w:w="-142" w:type="dxa"/>
        <w:tblLayout w:type="fixed"/>
        <w:tblLook w:val="0000" w:firstRow="0" w:lastRow="0" w:firstColumn="0" w:lastColumn="0" w:noHBand="0" w:noVBand="0"/>
      </w:tblPr>
      <w:tblGrid>
        <w:gridCol w:w="2972"/>
        <w:gridCol w:w="2830"/>
      </w:tblGrid>
      <w:tr w:rsidR="006E3D4C" w:rsidRPr="00EF2847" w14:paraId="3E259E88" w14:textId="77777777" w:rsidTr="007360CE">
        <w:tc>
          <w:tcPr>
            <w:tcW w:w="2972" w:type="dxa"/>
          </w:tcPr>
          <w:p w14:paraId="5019B6F0" w14:textId="77777777" w:rsidR="006E3D4C" w:rsidRPr="00EF2847" w:rsidRDefault="006E3D4C" w:rsidP="007360CE">
            <w:pPr>
              <w:spacing w:after="0" w:line="240" w:lineRule="auto"/>
              <w:rPr>
                <w:rFonts w:ascii="Times New Roman" w:eastAsia="Times New Roman" w:hAnsi="Times New Roman"/>
              </w:rPr>
            </w:pPr>
            <w:r w:rsidRPr="00EF2847">
              <w:rPr>
                <w:rFonts w:ascii="Times New Roman" w:eastAsia="Times New Roman" w:hAnsi="Times New Roman"/>
              </w:rPr>
              <w:t>Дизельне пальне (ДП)</w:t>
            </w:r>
          </w:p>
        </w:tc>
        <w:tc>
          <w:tcPr>
            <w:tcW w:w="2830" w:type="dxa"/>
          </w:tcPr>
          <w:p w14:paraId="65606593" w14:textId="6AF537EA" w:rsidR="006E3D4C" w:rsidRPr="00EF2847" w:rsidRDefault="006E3D4C" w:rsidP="006E3D4C">
            <w:pPr>
              <w:spacing w:after="0" w:line="240" w:lineRule="auto"/>
              <w:rPr>
                <w:rFonts w:ascii="Times New Roman" w:eastAsia="Times New Roman" w:hAnsi="Times New Roman"/>
              </w:rPr>
            </w:pPr>
            <w:r w:rsidRPr="00EF2847">
              <w:rPr>
                <w:rFonts w:ascii="Times New Roman" w:eastAsia="Times New Roman" w:hAnsi="Times New Roman"/>
              </w:rPr>
              <w:t>200 000 л</w:t>
            </w:r>
          </w:p>
        </w:tc>
      </w:tr>
    </w:tbl>
    <w:p w14:paraId="55A9FB9F" w14:textId="77777777" w:rsidR="006E3D4C" w:rsidRPr="00EF2847" w:rsidRDefault="006E3D4C" w:rsidP="006E3D4C">
      <w:pPr>
        <w:spacing w:after="0" w:line="240" w:lineRule="auto"/>
        <w:ind w:firstLine="709"/>
        <w:jc w:val="both"/>
        <w:rPr>
          <w:rFonts w:ascii="Times New Roman" w:eastAsia="Times New Roman" w:hAnsi="Times New Roman"/>
        </w:rPr>
      </w:pPr>
      <w:r w:rsidRPr="00EF2847">
        <w:rPr>
          <w:rFonts w:ascii="Times New Roman" w:eastAsia="Times New Roman" w:hAnsi="Times New Roman"/>
        </w:rPr>
        <w:t>1. Заправка дизельним паливом  на АЗС – по талонах, картках на пальне тощо, які будуть діяти по всіх областях України з можливістю отримання палива через АЗС, які розташовані в обов’язкових та бажаних населених пунктах (у разі наявності)  та не менше 7 у м. Рівне. На підтвердження цього Учасник надає гарантійний лист.</w:t>
      </w:r>
    </w:p>
    <w:p w14:paraId="7526E810" w14:textId="77777777" w:rsidR="006E3D4C" w:rsidRPr="00EF2847" w:rsidRDefault="006E3D4C" w:rsidP="006E3D4C">
      <w:pPr>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2. Термін дії оплаченого товару – безстрокові (або не менше 12 місяців), на підтвердження цього Учасник надає гарантійний лист. </w:t>
      </w:r>
    </w:p>
    <w:p w14:paraId="70A19DD4" w14:textId="77777777" w:rsidR="006E3D4C" w:rsidRPr="008720A9" w:rsidRDefault="006E3D4C" w:rsidP="006E3D4C">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Учасник повинен надати зразки талонів та/або пластикових карток (у вигляді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w:t>
      </w:r>
      <w:r w:rsidRPr="008720A9">
        <w:rPr>
          <w:rFonts w:ascii="Times New Roman" w:eastAsia="Times New Roman" w:hAnsi="Times New Roman"/>
        </w:rPr>
        <w:t xml:space="preserve">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0330BD23" w14:textId="77777777" w:rsidR="006E3D4C" w:rsidRPr="008720A9" w:rsidRDefault="006E3D4C" w:rsidP="006E3D4C">
      <w:pPr>
        <w:suppressAutoHyphens/>
        <w:spacing w:after="0" w:line="240" w:lineRule="auto"/>
        <w:ind w:firstLine="709"/>
        <w:jc w:val="both"/>
        <w:rPr>
          <w:rFonts w:ascii="Times New Roman" w:hAnsi="Times New Roman"/>
        </w:rPr>
      </w:pPr>
      <w:r w:rsidRPr="008720A9">
        <w:rPr>
          <w:rFonts w:ascii="Times New Roman" w:hAnsi="Times New Roman"/>
        </w:rPr>
        <w:t>4.Поставка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 про що надати гарантійний лист.</w:t>
      </w:r>
    </w:p>
    <w:p w14:paraId="7FD4A993" w14:textId="77777777" w:rsidR="006E3D4C" w:rsidRPr="008720A9" w:rsidRDefault="006E3D4C" w:rsidP="006E3D4C">
      <w:pPr>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 Перелік структурних підрозділів наведено в п. 8. Учаснику необхідно надати довідку із зазначенням найменування та адрес  АЗС, на яких буде здійснюватися відпуск товару  </w:t>
      </w:r>
    </w:p>
    <w:p w14:paraId="1C7A5FA6" w14:textId="77777777" w:rsidR="006E3D4C" w:rsidRPr="008720A9" w:rsidRDefault="006E3D4C" w:rsidP="006E3D4C">
      <w:pPr>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 копії договору купівлі-продажу / поставки  товару). </w:t>
      </w:r>
    </w:p>
    <w:p w14:paraId="1DB4156F" w14:textId="77777777" w:rsidR="006E3D4C" w:rsidRPr="008720A9" w:rsidRDefault="006E3D4C" w:rsidP="006E3D4C">
      <w:pPr>
        <w:spacing w:after="0" w:line="240" w:lineRule="auto"/>
        <w:ind w:firstLine="709"/>
        <w:jc w:val="both"/>
        <w:rPr>
          <w:rFonts w:ascii="Times New Roman" w:eastAsia="Times New Roman" w:hAnsi="Times New Roman"/>
        </w:rPr>
      </w:pPr>
      <w:r w:rsidRPr="008720A9">
        <w:rPr>
          <w:rFonts w:ascii="Times New Roman" w:eastAsia="Times New Roman" w:hAnsi="Times New Roman"/>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20A70AA8" w14:textId="77777777" w:rsidR="006E3D4C" w:rsidRPr="008720A9" w:rsidRDefault="006E3D4C" w:rsidP="006E3D4C">
      <w:pPr>
        <w:suppressAutoHyphens/>
        <w:spacing w:after="0" w:line="240" w:lineRule="auto"/>
        <w:ind w:firstLine="709"/>
        <w:jc w:val="both"/>
        <w:rPr>
          <w:rFonts w:ascii="Times New Roman" w:hAnsi="Times New Roman"/>
        </w:rPr>
      </w:pPr>
      <w:r w:rsidRPr="008720A9">
        <w:rPr>
          <w:rFonts w:ascii="Times New Roman" w:hAnsi="Times New Roman"/>
        </w:rPr>
        <w:t xml:space="preserve">6. </w:t>
      </w:r>
      <w:r w:rsidRPr="008720A9">
        <w:rPr>
          <w:rFonts w:ascii="Times New Roman" w:eastAsia="Times New Roman" w:hAnsi="Times New Roman"/>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4350A5E0" w14:textId="77777777" w:rsidR="006E3D4C" w:rsidRPr="008720A9" w:rsidRDefault="006E3D4C" w:rsidP="006E3D4C">
      <w:pPr>
        <w:spacing w:after="0" w:line="240" w:lineRule="auto"/>
        <w:ind w:firstLine="708"/>
        <w:jc w:val="both"/>
        <w:rPr>
          <w:rFonts w:ascii="Times New Roman" w:eastAsia="Times New Roman" w:hAnsi="Times New Roman"/>
        </w:rPr>
      </w:pPr>
      <w:r w:rsidRPr="008720A9">
        <w:rPr>
          <w:rFonts w:ascii="Times New Roman" w:eastAsia="Times New Roman" w:hAnsi="Times New Roman"/>
        </w:rPr>
        <w:t xml:space="preserve">7. Пальне учасника, яке він пропонує до реалізації у своїй пропозиції, повинно відповідати  вимогам  державних стандартів: </w:t>
      </w:r>
      <w:bookmarkStart w:id="0" w:name="_Hlk150503198"/>
      <w:r w:rsidRPr="008720A9">
        <w:rPr>
          <w:rFonts w:ascii="Times New Roman" w:eastAsia="Times New Roman" w:hAnsi="Times New Roman"/>
        </w:rPr>
        <w:t xml:space="preserve">ДСТУ 7688:2015 </w:t>
      </w:r>
      <w:bookmarkEnd w:id="0"/>
      <w:r w:rsidRPr="008720A9">
        <w:rPr>
          <w:rFonts w:ascii="Times New Roman" w:eastAsia="Times New Roman" w:hAnsi="Times New Roman"/>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07F849DC" w14:textId="77777777" w:rsidR="006E3D4C" w:rsidRPr="008720A9" w:rsidRDefault="006E3D4C" w:rsidP="006E3D4C">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Учаснику в складі пропозиції необхідно надати копії сертифікатів відповідності або паспортів якості на дизельне паливо, заправка автомобілів Замовника яким буде здійснюватися на запропонованих Учасником АЗС. </w:t>
      </w:r>
    </w:p>
    <w:p w14:paraId="5B363B56" w14:textId="77777777" w:rsidR="006E3D4C" w:rsidRPr="008720A9" w:rsidRDefault="006E3D4C" w:rsidP="006E3D4C">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8. Перелік АЗС</w:t>
      </w:r>
    </w:p>
    <w:tbl>
      <w:tblPr>
        <w:tblStyle w:val="a5"/>
        <w:tblW w:w="0" w:type="auto"/>
        <w:tblInd w:w="-113" w:type="dxa"/>
        <w:tblLook w:val="04A0" w:firstRow="1" w:lastRow="0" w:firstColumn="1" w:lastColumn="0" w:noHBand="0" w:noVBand="1"/>
      </w:tblPr>
      <w:tblGrid>
        <w:gridCol w:w="987"/>
        <w:gridCol w:w="3852"/>
        <w:gridCol w:w="2419"/>
        <w:gridCol w:w="2419"/>
      </w:tblGrid>
      <w:tr w:rsidR="006E3D4C" w:rsidRPr="008720A9" w14:paraId="2FBD9385" w14:textId="77777777" w:rsidTr="007360CE">
        <w:trPr>
          <w:trHeight w:val="258"/>
        </w:trPr>
        <w:tc>
          <w:tcPr>
            <w:tcW w:w="987" w:type="dxa"/>
          </w:tcPr>
          <w:p w14:paraId="4A8F37D8" w14:textId="77777777" w:rsidR="006E3D4C" w:rsidRPr="008720A9" w:rsidRDefault="006E3D4C" w:rsidP="007360CE">
            <w:pPr>
              <w:jc w:val="center"/>
              <w:rPr>
                <w:rFonts w:ascii="Times New Roman" w:hAnsi="Times New Roman"/>
                <w:b/>
                <w:i/>
              </w:rPr>
            </w:pPr>
            <w:r w:rsidRPr="008720A9">
              <w:rPr>
                <w:rFonts w:ascii="Times New Roman" w:eastAsia="Times New Roman" w:hAnsi="Times New Roman"/>
                <w:b/>
                <w:bCs/>
                <w:color w:val="000000"/>
                <w:lang w:eastAsia="uk-UA"/>
              </w:rPr>
              <w:t>№</w:t>
            </w:r>
          </w:p>
        </w:tc>
        <w:tc>
          <w:tcPr>
            <w:tcW w:w="3852" w:type="dxa"/>
          </w:tcPr>
          <w:p w14:paraId="735E3EFE" w14:textId="77777777" w:rsidR="006E3D4C" w:rsidRPr="008720A9" w:rsidRDefault="006E3D4C" w:rsidP="007360CE">
            <w:pPr>
              <w:jc w:val="center"/>
              <w:rPr>
                <w:rFonts w:ascii="Times New Roman" w:hAnsi="Times New Roman"/>
                <w:b/>
                <w:i/>
              </w:rPr>
            </w:pPr>
            <w:r w:rsidRPr="008720A9">
              <w:rPr>
                <w:rFonts w:ascii="Times New Roman" w:eastAsia="Times New Roman" w:hAnsi="Times New Roman"/>
                <w:b/>
                <w:bCs/>
                <w:color w:val="000000"/>
                <w:lang w:eastAsia="uk-UA"/>
              </w:rPr>
              <w:t>Адреса</w:t>
            </w:r>
          </w:p>
        </w:tc>
        <w:tc>
          <w:tcPr>
            <w:tcW w:w="2419" w:type="dxa"/>
          </w:tcPr>
          <w:p w14:paraId="01A39B33" w14:textId="77777777" w:rsidR="006E3D4C" w:rsidRPr="008720A9" w:rsidRDefault="006E3D4C" w:rsidP="007360CE">
            <w:pPr>
              <w:jc w:val="center"/>
              <w:rPr>
                <w:rFonts w:ascii="Times New Roman" w:hAnsi="Times New Roman"/>
                <w:b/>
                <w:i/>
              </w:rPr>
            </w:pPr>
            <w:r w:rsidRPr="008720A9">
              <w:rPr>
                <w:rFonts w:ascii="Times New Roman" w:eastAsia="Times New Roman" w:hAnsi="Times New Roman"/>
                <w:b/>
                <w:bCs/>
                <w:color w:val="000000"/>
                <w:lang w:eastAsia="uk-UA"/>
              </w:rPr>
              <w:t xml:space="preserve">Назва АЗС </w:t>
            </w:r>
            <w:r w:rsidRPr="008720A9">
              <w:rPr>
                <w:rFonts w:ascii="Times New Roman" w:eastAsia="Times New Roman" w:hAnsi="Times New Roman"/>
                <w:b/>
                <w:bCs/>
                <w:color w:val="000000"/>
                <w:lang w:val="en-US" w:eastAsia="uk-UA"/>
              </w:rPr>
              <w:t xml:space="preserve"> </w:t>
            </w:r>
            <w:r w:rsidRPr="008720A9">
              <w:rPr>
                <w:rFonts w:ascii="Times New Roman" w:eastAsia="Times New Roman" w:hAnsi="Times New Roman"/>
                <w:b/>
                <w:bCs/>
                <w:color w:val="000000"/>
                <w:lang w:eastAsia="uk-UA"/>
              </w:rPr>
              <w:t xml:space="preserve"> </w:t>
            </w:r>
          </w:p>
        </w:tc>
        <w:tc>
          <w:tcPr>
            <w:tcW w:w="2419" w:type="dxa"/>
          </w:tcPr>
          <w:p w14:paraId="7C85AFFE" w14:textId="77777777" w:rsidR="006E3D4C" w:rsidRPr="008720A9" w:rsidRDefault="006E3D4C" w:rsidP="007360CE">
            <w:pPr>
              <w:jc w:val="center"/>
              <w:rPr>
                <w:rFonts w:ascii="Times New Roman" w:hAnsi="Times New Roman"/>
                <w:b/>
                <w:i/>
              </w:rPr>
            </w:pPr>
            <w:r w:rsidRPr="008720A9">
              <w:rPr>
                <w:rFonts w:ascii="Times New Roman" w:eastAsia="Times New Roman" w:hAnsi="Times New Roman"/>
                <w:b/>
                <w:bCs/>
                <w:color w:val="000000"/>
                <w:lang w:eastAsia="uk-UA"/>
              </w:rPr>
              <w:t>Фактична адреса</w:t>
            </w:r>
          </w:p>
        </w:tc>
      </w:tr>
      <w:tr w:rsidR="006E3D4C" w:rsidRPr="008720A9" w14:paraId="2A94A8A7" w14:textId="77777777" w:rsidTr="007360CE">
        <w:trPr>
          <w:trHeight w:val="258"/>
        </w:trPr>
        <w:tc>
          <w:tcPr>
            <w:tcW w:w="987" w:type="dxa"/>
          </w:tcPr>
          <w:p w14:paraId="16D11815"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6E958B08"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7A03B4F4" w14:textId="77777777" w:rsidR="006E3D4C" w:rsidRPr="008720A9" w:rsidRDefault="006E3D4C" w:rsidP="007360CE">
            <w:pPr>
              <w:jc w:val="center"/>
              <w:rPr>
                <w:rFonts w:ascii="Times New Roman" w:hAnsi="Times New Roman"/>
                <w:b/>
                <w:i/>
              </w:rPr>
            </w:pPr>
          </w:p>
        </w:tc>
        <w:tc>
          <w:tcPr>
            <w:tcW w:w="2419" w:type="dxa"/>
          </w:tcPr>
          <w:p w14:paraId="7B41E900" w14:textId="77777777" w:rsidR="006E3D4C" w:rsidRPr="008720A9" w:rsidRDefault="006E3D4C" w:rsidP="007360CE">
            <w:pPr>
              <w:jc w:val="center"/>
              <w:rPr>
                <w:rFonts w:ascii="Times New Roman" w:hAnsi="Times New Roman"/>
                <w:b/>
                <w:i/>
              </w:rPr>
            </w:pPr>
          </w:p>
        </w:tc>
      </w:tr>
      <w:tr w:rsidR="006E3D4C" w:rsidRPr="008720A9" w14:paraId="78A3F35B" w14:textId="77777777" w:rsidTr="007360CE">
        <w:trPr>
          <w:trHeight w:val="258"/>
        </w:trPr>
        <w:tc>
          <w:tcPr>
            <w:tcW w:w="987" w:type="dxa"/>
          </w:tcPr>
          <w:p w14:paraId="2416C7B1" w14:textId="77777777" w:rsidR="006E3D4C" w:rsidRPr="008720A9" w:rsidRDefault="006E3D4C" w:rsidP="006E3D4C">
            <w:pPr>
              <w:pStyle w:val="a4"/>
              <w:numPr>
                <w:ilvl w:val="0"/>
                <w:numId w:val="13"/>
              </w:numPr>
              <w:spacing w:after="0" w:line="240" w:lineRule="auto"/>
              <w:rPr>
                <w:rFonts w:ascii="Times New Roman" w:hAnsi="Times New Roman"/>
                <w:b/>
                <w:i/>
              </w:rPr>
            </w:pPr>
          </w:p>
        </w:tc>
        <w:tc>
          <w:tcPr>
            <w:tcW w:w="3852" w:type="dxa"/>
          </w:tcPr>
          <w:p w14:paraId="18F78D8C"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6BFDE8D5" w14:textId="77777777" w:rsidR="006E3D4C" w:rsidRPr="008720A9" w:rsidRDefault="006E3D4C" w:rsidP="007360CE">
            <w:pPr>
              <w:jc w:val="center"/>
              <w:rPr>
                <w:rFonts w:ascii="Times New Roman" w:hAnsi="Times New Roman"/>
                <w:b/>
                <w:i/>
              </w:rPr>
            </w:pPr>
          </w:p>
        </w:tc>
        <w:tc>
          <w:tcPr>
            <w:tcW w:w="2419" w:type="dxa"/>
          </w:tcPr>
          <w:p w14:paraId="06DA1D55" w14:textId="77777777" w:rsidR="006E3D4C" w:rsidRPr="008720A9" w:rsidRDefault="006E3D4C" w:rsidP="007360CE">
            <w:pPr>
              <w:jc w:val="center"/>
              <w:rPr>
                <w:rFonts w:ascii="Times New Roman" w:hAnsi="Times New Roman"/>
                <w:b/>
                <w:i/>
              </w:rPr>
            </w:pPr>
          </w:p>
        </w:tc>
      </w:tr>
      <w:tr w:rsidR="006E3D4C" w:rsidRPr="008720A9" w14:paraId="75CC19E1" w14:textId="77777777" w:rsidTr="007360CE">
        <w:trPr>
          <w:trHeight w:val="272"/>
        </w:trPr>
        <w:tc>
          <w:tcPr>
            <w:tcW w:w="987" w:type="dxa"/>
          </w:tcPr>
          <w:p w14:paraId="44BBF414"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798F6D37"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0E5DE1E7" w14:textId="77777777" w:rsidR="006E3D4C" w:rsidRPr="008720A9" w:rsidRDefault="006E3D4C" w:rsidP="007360CE">
            <w:pPr>
              <w:jc w:val="center"/>
              <w:rPr>
                <w:rFonts w:ascii="Times New Roman" w:hAnsi="Times New Roman"/>
                <w:b/>
                <w:i/>
              </w:rPr>
            </w:pPr>
          </w:p>
        </w:tc>
        <w:tc>
          <w:tcPr>
            <w:tcW w:w="2419" w:type="dxa"/>
          </w:tcPr>
          <w:p w14:paraId="42B00567" w14:textId="77777777" w:rsidR="006E3D4C" w:rsidRPr="008720A9" w:rsidRDefault="006E3D4C" w:rsidP="007360CE">
            <w:pPr>
              <w:jc w:val="center"/>
              <w:rPr>
                <w:rFonts w:ascii="Times New Roman" w:hAnsi="Times New Roman"/>
                <w:b/>
                <w:i/>
              </w:rPr>
            </w:pPr>
          </w:p>
        </w:tc>
      </w:tr>
      <w:tr w:rsidR="006E3D4C" w:rsidRPr="008720A9" w14:paraId="02C1BDC8" w14:textId="77777777" w:rsidTr="007360CE">
        <w:trPr>
          <w:trHeight w:val="258"/>
        </w:trPr>
        <w:tc>
          <w:tcPr>
            <w:tcW w:w="987" w:type="dxa"/>
          </w:tcPr>
          <w:p w14:paraId="3209C84C"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3C55D351"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43989DBF" w14:textId="77777777" w:rsidR="006E3D4C" w:rsidRPr="008720A9" w:rsidRDefault="006E3D4C" w:rsidP="007360CE">
            <w:pPr>
              <w:jc w:val="center"/>
              <w:rPr>
                <w:rFonts w:ascii="Times New Roman" w:hAnsi="Times New Roman"/>
                <w:b/>
                <w:i/>
              </w:rPr>
            </w:pPr>
          </w:p>
        </w:tc>
        <w:tc>
          <w:tcPr>
            <w:tcW w:w="2419" w:type="dxa"/>
          </w:tcPr>
          <w:p w14:paraId="50E881A0" w14:textId="77777777" w:rsidR="006E3D4C" w:rsidRPr="008720A9" w:rsidRDefault="006E3D4C" w:rsidP="007360CE">
            <w:pPr>
              <w:jc w:val="center"/>
              <w:rPr>
                <w:rFonts w:ascii="Times New Roman" w:hAnsi="Times New Roman"/>
                <w:b/>
                <w:i/>
              </w:rPr>
            </w:pPr>
          </w:p>
        </w:tc>
      </w:tr>
      <w:tr w:rsidR="006E3D4C" w:rsidRPr="008720A9" w14:paraId="4243DB1C" w14:textId="77777777" w:rsidTr="007360CE">
        <w:trPr>
          <w:trHeight w:val="258"/>
        </w:trPr>
        <w:tc>
          <w:tcPr>
            <w:tcW w:w="987" w:type="dxa"/>
          </w:tcPr>
          <w:p w14:paraId="5D9A4F49"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03E0951E"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59C55219" w14:textId="77777777" w:rsidR="006E3D4C" w:rsidRPr="008720A9" w:rsidRDefault="006E3D4C" w:rsidP="007360CE">
            <w:pPr>
              <w:jc w:val="center"/>
              <w:rPr>
                <w:rFonts w:ascii="Times New Roman" w:hAnsi="Times New Roman"/>
                <w:b/>
                <w:i/>
              </w:rPr>
            </w:pPr>
          </w:p>
        </w:tc>
        <w:tc>
          <w:tcPr>
            <w:tcW w:w="2419" w:type="dxa"/>
          </w:tcPr>
          <w:p w14:paraId="01EB7DC0" w14:textId="77777777" w:rsidR="006E3D4C" w:rsidRPr="008720A9" w:rsidRDefault="006E3D4C" w:rsidP="007360CE">
            <w:pPr>
              <w:jc w:val="center"/>
              <w:rPr>
                <w:rFonts w:ascii="Times New Roman" w:hAnsi="Times New Roman"/>
                <w:b/>
                <w:i/>
              </w:rPr>
            </w:pPr>
          </w:p>
        </w:tc>
      </w:tr>
      <w:tr w:rsidR="006E3D4C" w:rsidRPr="008720A9" w14:paraId="245456D7" w14:textId="77777777" w:rsidTr="007360CE">
        <w:trPr>
          <w:trHeight w:val="258"/>
        </w:trPr>
        <w:tc>
          <w:tcPr>
            <w:tcW w:w="987" w:type="dxa"/>
          </w:tcPr>
          <w:p w14:paraId="40398908"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7A4AC9CD"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222CABC5" w14:textId="77777777" w:rsidR="006E3D4C" w:rsidRPr="008720A9" w:rsidRDefault="006E3D4C" w:rsidP="007360CE">
            <w:pPr>
              <w:jc w:val="center"/>
              <w:rPr>
                <w:rFonts w:ascii="Times New Roman" w:hAnsi="Times New Roman"/>
                <w:b/>
                <w:i/>
              </w:rPr>
            </w:pPr>
          </w:p>
        </w:tc>
        <w:tc>
          <w:tcPr>
            <w:tcW w:w="2419" w:type="dxa"/>
          </w:tcPr>
          <w:p w14:paraId="26C6666E" w14:textId="77777777" w:rsidR="006E3D4C" w:rsidRPr="008720A9" w:rsidRDefault="006E3D4C" w:rsidP="007360CE">
            <w:pPr>
              <w:jc w:val="center"/>
              <w:rPr>
                <w:rFonts w:ascii="Times New Roman" w:hAnsi="Times New Roman"/>
                <w:b/>
                <w:i/>
              </w:rPr>
            </w:pPr>
          </w:p>
        </w:tc>
      </w:tr>
      <w:tr w:rsidR="006E3D4C" w:rsidRPr="008720A9" w14:paraId="6E01AEF9" w14:textId="77777777" w:rsidTr="007360CE">
        <w:trPr>
          <w:trHeight w:val="258"/>
        </w:trPr>
        <w:tc>
          <w:tcPr>
            <w:tcW w:w="987" w:type="dxa"/>
          </w:tcPr>
          <w:p w14:paraId="52943784"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1B22B2C0" w14:textId="77777777" w:rsidR="006E3D4C" w:rsidRPr="008720A9" w:rsidRDefault="006E3D4C" w:rsidP="007360CE">
            <w:pPr>
              <w:jc w:val="center"/>
              <w:rPr>
                <w:rFonts w:ascii="Times New Roman" w:hAnsi="Times New Roman"/>
                <w:b/>
                <w:i/>
              </w:rPr>
            </w:pPr>
            <w:r w:rsidRPr="008720A9">
              <w:rPr>
                <w:rFonts w:ascii="Times New Roman" w:hAnsi="Times New Roman"/>
                <w:b/>
                <w:i/>
              </w:rPr>
              <w:t>м. Рівне</w:t>
            </w:r>
          </w:p>
        </w:tc>
        <w:tc>
          <w:tcPr>
            <w:tcW w:w="2419" w:type="dxa"/>
          </w:tcPr>
          <w:p w14:paraId="1D302387" w14:textId="77777777" w:rsidR="006E3D4C" w:rsidRPr="008720A9" w:rsidRDefault="006E3D4C" w:rsidP="007360CE">
            <w:pPr>
              <w:jc w:val="center"/>
              <w:rPr>
                <w:rFonts w:ascii="Times New Roman" w:hAnsi="Times New Roman"/>
                <w:b/>
                <w:i/>
              </w:rPr>
            </w:pPr>
          </w:p>
        </w:tc>
        <w:tc>
          <w:tcPr>
            <w:tcW w:w="2419" w:type="dxa"/>
          </w:tcPr>
          <w:p w14:paraId="5ACFB939" w14:textId="77777777" w:rsidR="006E3D4C" w:rsidRPr="008720A9" w:rsidRDefault="006E3D4C" w:rsidP="007360CE">
            <w:pPr>
              <w:jc w:val="center"/>
              <w:rPr>
                <w:rFonts w:ascii="Times New Roman" w:hAnsi="Times New Roman"/>
                <w:b/>
                <w:i/>
              </w:rPr>
            </w:pPr>
          </w:p>
        </w:tc>
      </w:tr>
      <w:tr w:rsidR="006E3D4C" w:rsidRPr="008720A9" w14:paraId="2D00AADC" w14:textId="77777777" w:rsidTr="007360CE">
        <w:trPr>
          <w:trHeight w:val="258"/>
        </w:trPr>
        <w:tc>
          <w:tcPr>
            <w:tcW w:w="987" w:type="dxa"/>
          </w:tcPr>
          <w:p w14:paraId="51A27C8B"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6190C486" w14:textId="77777777" w:rsidR="006E3D4C" w:rsidRPr="008720A9" w:rsidRDefault="006E3D4C" w:rsidP="007360CE">
            <w:pPr>
              <w:jc w:val="center"/>
              <w:rPr>
                <w:rFonts w:ascii="Times New Roman" w:hAnsi="Times New Roman"/>
                <w:b/>
                <w:i/>
              </w:rPr>
            </w:pPr>
            <w:proofErr w:type="spellStart"/>
            <w:r w:rsidRPr="008720A9">
              <w:rPr>
                <w:rFonts w:ascii="Times New Roman" w:hAnsi="Times New Roman"/>
                <w:b/>
                <w:i/>
              </w:rPr>
              <w:t>смт.Рокитне</w:t>
            </w:r>
            <w:proofErr w:type="spellEnd"/>
          </w:p>
        </w:tc>
        <w:tc>
          <w:tcPr>
            <w:tcW w:w="2419" w:type="dxa"/>
          </w:tcPr>
          <w:p w14:paraId="09D03554" w14:textId="77777777" w:rsidR="006E3D4C" w:rsidRPr="008720A9" w:rsidRDefault="006E3D4C" w:rsidP="007360CE">
            <w:pPr>
              <w:jc w:val="center"/>
              <w:rPr>
                <w:rFonts w:ascii="Times New Roman" w:hAnsi="Times New Roman"/>
                <w:b/>
                <w:i/>
              </w:rPr>
            </w:pPr>
          </w:p>
        </w:tc>
        <w:tc>
          <w:tcPr>
            <w:tcW w:w="2419" w:type="dxa"/>
          </w:tcPr>
          <w:p w14:paraId="139A9988" w14:textId="77777777" w:rsidR="006E3D4C" w:rsidRPr="008720A9" w:rsidRDefault="006E3D4C" w:rsidP="007360CE">
            <w:pPr>
              <w:jc w:val="center"/>
              <w:rPr>
                <w:rFonts w:ascii="Times New Roman" w:hAnsi="Times New Roman"/>
                <w:b/>
                <w:i/>
              </w:rPr>
            </w:pPr>
          </w:p>
        </w:tc>
      </w:tr>
      <w:tr w:rsidR="006E3D4C" w:rsidRPr="008720A9" w14:paraId="0A8B78E4" w14:textId="77777777" w:rsidTr="007360CE">
        <w:trPr>
          <w:trHeight w:val="272"/>
        </w:trPr>
        <w:tc>
          <w:tcPr>
            <w:tcW w:w="987" w:type="dxa"/>
          </w:tcPr>
          <w:p w14:paraId="0DA77318"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6BF729E5" w14:textId="77777777" w:rsidR="006E3D4C" w:rsidRPr="008720A9" w:rsidRDefault="006E3D4C" w:rsidP="007360CE">
            <w:pPr>
              <w:jc w:val="center"/>
              <w:rPr>
                <w:rFonts w:ascii="Times New Roman" w:hAnsi="Times New Roman"/>
                <w:b/>
                <w:i/>
              </w:rPr>
            </w:pPr>
            <w:proofErr w:type="spellStart"/>
            <w:r w:rsidRPr="008720A9">
              <w:rPr>
                <w:rFonts w:ascii="Times New Roman" w:hAnsi="Times New Roman"/>
                <w:b/>
                <w:i/>
              </w:rPr>
              <w:t>м.Сарни</w:t>
            </w:r>
            <w:proofErr w:type="spellEnd"/>
          </w:p>
        </w:tc>
        <w:tc>
          <w:tcPr>
            <w:tcW w:w="2419" w:type="dxa"/>
          </w:tcPr>
          <w:p w14:paraId="040F2FA7" w14:textId="77777777" w:rsidR="006E3D4C" w:rsidRPr="008720A9" w:rsidRDefault="006E3D4C" w:rsidP="007360CE">
            <w:pPr>
              <w:jc w:val="center"/>
              <w:rPr>
                <w:rFonts w:ascii="Times New Roman" w:hAnsi="Times New Roman"/>
                <w:b/>
                <w:i/>
              </w:rPr>
            </w:pPr>
          </w:p>
        </w:tc>
        <w:tc>
          <w:tcPr>
            <w:tcW w:w="2419" w:type="dxa"/>
          </w:tcPr>
          <w:p w14:paraId="55A3DE14" w14:textId="77777777" w:rsidR="006E3D4C" w:rsidRPr="008720A9" w:rsidRDefault="006E3D4C" w:rsidP="007360CE">
            <w:pPr>
              <w:jc w:val="center"/>
              <w:rPr>
                <w:rFonts w:ascii="Times New Roman" w:hAnsi="Times New Roman"/>
                <w:b/>
                <w:i/>
              </w:rPr>
            </w:pPr>
          </w:p>
        </w:tc>
      </w:tr>
      <w:tr w:rsidR="006E3D4C" w:rsidRPr="008720A9" w14:paraId="580AC3C4" w14:textId="77777777" w:rsidTr="007360CE">
        <w:trPr>
          <w:trHeight w:val="258"/>
        </w:trPr>
        <w:tc>
          <w:tcPr>
            <w:tcW w:w="987" w:type="dxa"/>
          </w:tcPr>
          <w:p w14:paraId="23A96B37"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3582F326" w14:textId="77777777" w:rsidR="006E3D4C" w:rsidRPr="008720A9" w:rsidRDefault="006E3D4C" w:rsidP="007360CE">
            <w:pPr>
              <w:jc w:val="center"/>
              <w:rPr>
                <w:rFonts w:ascii="Times New Roman" w:hAnsi="Times New Roman"/>
                <w:b/>
                <w:i/>
              </w:rPr>
            </w:pPr>
            <w:r w:rsidRPr="008720A9">
              <w:rPr>
                <w:rFonts w:ascii="Times New Roman" w:hAnsi="Times New Roman"/>
                <w:b/>
                <w:i/>
              </w:rPr>
              <w:t xml:space="preserve"> </w:t>
            </w:r>
            <w:proofErr w:type="spellStart"/>
            <w:r w:rsidRPr="008720A9">
              <w:rPr>
                <w:rFonts w:ascii="Times New Roman" w:hAnsi="Times New Roman"/>
                <w:b/>
                <w:i/>
              </w:rPr>
              <w:t>м.Дубно</w:t>
            </w:r>
            <w:proofErr w:type="spellEnd"/>
            <w:r w:rsidRPr="008720A9">
              <w:rPr>
                <w:rFonts w:ascii="Times New Roman" w:hAnsi="Times New Roman"/>
                <w:b/>
                <w:i/>
              </w:rPr>
              <w:t xml:space="preserve"> </w:t>
            </w:r>
          </w:p>
        </w:tc>
        <w:tc>
          <w:tcPr>
            <w:tcW w:w="2419" w:type="dxa"/>
          </w:tcPr>
          <w:p w14:paraId="7BB6CE4B" w14:textId="77777777" w:rsidR="006E3D4C" w:rsidRPr="008720A9" w:rsidRDefault="006E3D4C" w:rsidP="007360CE">
            <w:pPr>
              <w:jc w:val="center"/>
              <w:rPr>
                <w:rFonts w:ascii="Times New Roman" w:hAnsi="Times New Roman"/>
                <w:b/>
                <w:i/>
              </w:rPr>
            </w:pPr>
          </w:p>
        </w:tc>
        <w:tc>
          <w:tcPr>
            <w:tcW w:w="2419" w:type="dxa"/>
          </w:tcPr>
          <w:p w14:paraId="2F151D1E" w14:textId="77777777" w:rsidR="006E3D4C" w:rsidRPr="008720A9" w:rsidRDefault="006E3D4C" w:rsidP="007360CE">
            <w:pPr>
              <w:jc w:val="center"/>
              <w:rPr>
                <w:rFonts w:ascii="Times New Roman" w:hAnsi="Times New Roman"/>
                <w:b/>
                <w:i/>
              </w:rPr>
            </w:pPr>
          </w:p>
        </w:tc>
      </w:tr>
      <w:tr w:rsidR="006E3D4C" w:rsidRPr="008720A9" w14:paraId="28E33267" w14:textId="77777777" w:rsidTr="007360CE">
        <w:trPr>
          <w:trHeight w:val="258"/>
        </w:trPr>
        <w:tc>
          <w:tcPr>
            <w:tcW w:w="987" w:type="dxa"/>
          </w:tcPr>
          <w:p w14:paraId="30051510"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4E05DF01" w14:textId="77777777" w:rsidR="006E3D4C" w:rsidRPr="008720A9" w:rsidRDefault="006E3D4C" w:rsidP="007360CE">
            <w:pPr>
              <w:jc w:val="center"/>
              <w:rPr>
                <w:rFonts w:ascii="Times New Roman" w:hAnsi="Times New Roman"/>
                <w:b/>
                <w:i/>
              </w:rPr>
            </w:pPr>
            <w:proofErr w:type="spellStart"/>
            <w:r w:rsidRPr="008720A9">
              <w:rPr>
                <w:rFonts w:ascii="Times New Roman" w:hAnsi="Times New Roman"/>
                <w:b/>
                <w:i/>
              </w:rPr>
              <w:t>м.Вараш</w:t>
            </w:r>
            <w:proofErr w:type="spellEnd"/>
          </w:p>
        </w:tc>
        <w:tc>
          <w:tcPr>
            <w:tcW w:w="2419" w:type="dxa"/>
          </w:tcPr>
          <w:p w14:paraId="5248FB2F" w14:textId="77777777" w:rsidR="006E3D4C" w:rsidRPr="008720A9" w:rsidRDefault="006E3D4C" w:rsidP="007360CE">
            <w:pPr>
              <w:jc w:val="center"/>
              <w:rPr>
                <w:rFonts w:ascii="Times New Roman" w:hAnsi="Times New Roman"/>
                <w:b/>
                <w:i/>
              </w:rPr>
            </w:pPr>
          </w:p>
        </w:tc>
        <w:tc>
          <w:tcPr>
            <w:tcW w:w="2419" w:type="dxa"/>
          </w:tcPr>
          <w:p w14:paraId="54D92166" w14:textId="77777777" w:rsidR="006E3D4C" w:rsidRPr="008720A9" w:rsidRDefault="006E3D4C" w:rsidP="007360CE">
            <w:pPr>
              <w:jc w:val="center"/>
              <w:rPr>
                <w:rFonts w:ascii="Times New Roman" w:hAnsi="Times New Roman"/>
                <w:b/>
                <w:i/>
              </w:rPr>
            </w:pPr>
          </w:p>
        </w:tc>
      </w:tr>
      <w:tr w:rsidR="006E3D4C" w:rsidRPr="008720A9" w14:paraId="305D35E7" w14:textId="77777777" w:rsidTr="007360CE">
        <w:trPr>
          <w:trHeight w:val="258"/>
        </w:trPr>
        <w:tc>
          <w:tcPr>
            <w:tcW w:w="987" w:type="dxa"/>
          </w:tcPr>
          <w:p w14:paraId="2F1165EC"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497FD3AB" w14:textId="77777777" w:rsidR="006E3D4C" w:rsidRPr="008720A9" w:rsidRDefault="006E3D4C" w:rsidP="007360CE">
            <w:pPr>
              <w:jc w:val="center"/>
              <w:rPr>
                <w:rFonts w:ascii="Times New Roman" w:hAnsi="Times New Roman"/>
                <w:b/>
                <w:i/>
              </w:rPr>
            </w:pPr>
            <w:r w:rsidRPr="008720A9">
              <w:rPr>
                <w:rFonts w:ascii="Times New Roman" w:hAnsi="Times New Roman"/>
                <w:b/>
                <w:i/>
              </w:rPr>
              <w:t>смт. Зарічне</w:t>
            </w:r>
          </w:p>
        </w:tc>
        <w:tc>
          <w:tcPr>
            <w:tcW w:w="2419" w:type="dxa"/>
          </w:tcPr>
          <w:p w14:paraId="47E82528" w14:textId="77777777" w:rsidR="006E3D4C" w:rsidRPr="008720A9" w:rsidRDefault="006E3D4C" w:rsidP="007360CE">
            <w:pPr>
              <w:jc w:val="center"/>
              <w:rPr>
                <w:rFonts w:ascii="Times New Roman" w:hAnsi="Times New Roman"/>
                <w:b/>
                <w:i/>
              </w:rPr>
            </w:pPr>
          </w:p>
        </w:tc>
        <w:tc>
          <w:tcPr>
            <w:tcW w:w="2419" w:type="dxa"/>
          </w:tcPr>
          <w:p w14:paraId="2FE647CC" w14:textId="77777777" w:rsidR="006E3D4C" w:rsidRPr="008720A9" w:rsidRDefault="006E3D4C" w:rsidP="007360CE">
            <w:pPr>
              <w:jc w:val="center"/>
              <w:rPr>
                <w:rFonts w:ascii="Times New Roman" w:hAnsi="Times New Roman"/>
                <w:b/>
                <w:i/>
              </w:rPr>
            </w:pPr>
          </w:p>
        </w:tc>
      </w:tr>
      <w:tr w:rsidR="006E3D4C" w:rsidRPr="008720A9" w14:paraId="32071794" w14:textId="77777777" w:rsidTr="007360CE">
        <w:trPr>
          <w:trHeight w:val="258"/>
        </w:trPr>
        <w:tc>
          <w:tcPr>
            <w:tcW w:w="987" w:type="dxa"/>
          </w:tcPr>
          <w:p w14:paraId="02E99BC4"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57094E32" w14:textId="77777777" w:rsidR="006E3D4C" w:rsidRPr="008720A9" w:rsidRDefault="006E3D4C" w:rsidP="007360CE">
            <w:pPr>
              <w:jc w:val="center"/>
              <w:rPr>
                <w:rFonts w:ascii="Times New Roman" w:hAnsi="Times New Roman"/>
                <w:b/>
                <w:i/>
              </w:rPr>
            </w:pPr>
            <w:r w:rsidRPr="008720A9">
              <w:rPr>
                <w:rFonts w:ascii="Times New Roman" w:hAnsi="Times New Roman"/>
                <w:b/>
                <w:i/>
              </w:rPr>
              <w:t>смт. Володимирець</w:t>
            </w:r>
          </w:p>
        </w:tc>
        <w:tc>
          <w:tcPr>
            <w:tcW w:w="2419" w:type="dxa"/>
          </w:tcPr>
          <w:p w14:paraId="1B09C383" w14:textId="77777777" w:rsidR="006E3D4C" w:rsidRPr="008720A9" w:rsidRDefault="006E3D4C" w:rsidP="007360CE">
            <w:pPr>
              <w:jc w:val="center"/>
              <w:rPr>
                <w:rFonts w:ascii="Times New Roman" w:hAnsi="Times New Roman"/>
                <w:b/>
                <w:i/>
              </w:rPr>
            </w:pPr>
          </w:p>
        </w:tc>
        <w:tc>
          <w:tcPr>
            <w:tcW w:w="2419" w:type="dxa"/>
          </w:tcPr>
          <w:p w14:paraId="609E3FEB" w14:textId="77777777" w:rsidR="006E3D4C" w:rsidRPr="008720A9" w:rsidRDefault="006E3D4C" w:rsidP="007360CE">
            <w:pPr>
              <w:jc w:val="center"/>
              <w:rPr>
                <w:rFonts w:ascii="Times New Roman" w:hAnsi="Times New Roman"/>
                <w:b/>
                <w:i/>
              </w:rPr>
            </w:pPr>
          </w:p>
        </w:tc>
      </w:tr>
      <w:tr w:rsidR="006E3D4C" w:rsidRPr="008720A9" w14:paraId="78630ED5" w14:textId="77777777" w:rsidTr="007360CE">
        <w:trPr>
          <w:trHeight w:val="258"/>
        </w:trPr>
        <w:tc>
          <w:tcPr>
            <w:tcW w:w="987" w:type="dxa"/>
          </w:tcPr>
          <w:p w14:paraId="5520503F"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53B365AA" w14:textId="77777777" w:rsidR="006E3D4C" w:rsidRPr="008720A9" w:rsidRDefault="006E3D4C" w:rsidP="007360CE">
            <w:pPr>
              <w:jc w:val="center"/>
              <w:rPr>
                <w:rFonts w:ascii="Times New Roman" w:hAnsi="Times New Roman"/>
                <w:b/>
                <w:i/>
              </w:rPr>
            </w:pPr>
            <w:r w:rsidRPr="008720A9">
              <w:rPr>
                <w:rFonts w:ascii="Times New Roman" w:hAnsi="Times New Roman"/>
                <w:b/>
                <w:i/>
              </w:rPr>
              <w:t>м. Костопіль</w:t>
            </w:r>
          </w:p>
        </w:tc>
        <w:tc>
          <w:tcPr>
            <w:tcW w:w="2419" w:type="dxa"/>
          </w:tcPr>
          <w:p w14:paraId="2450105D" w14:textId="77777777" w:rsidR="006E3D4C" w:rsidRPr="008720A9" w:rsidRDefault="006E3D4C" w:rsidP="007360CE">
            <w:pPr>
              <w:jc w:val="center"/>
              <w:rPr>
                <w:rFonts w:ascii="Times New Roman" w:hAnsi="Times New Roman"/>
                <w:b/>
                <w:i/>
              </w:rPr>
            </w:pPr>
          </w:p>
        </w:tc>
        <w:tc>
          <w:tcPr>
            <w:tcW w:w="2419" w:type="dxa"/>
          </w:tcPr>
          <w:p w14:paraId="2E907EF3" w14:textId="77777777" w:rsidR="006E3D4C" w:rsidRPr="008720A9" w:rsidRDefault="006E3D4C" w:rsidP="007360CE">
            <w:pPr>
              <w:jc w:val="center"/>
              <w:rPr>
                <w:rFonts w:ascii="Times New Roman" w:hAnsi="Times New Roman"/>
                <w:b/>
                <w:i/>
              </w:rPr>
            </w:pPr>
          </w:p>
        </w:tc>
      </w:tr>
      <w:tr w:rsidR="006E3D4C" w:rsidRPr="008720A9" w14:paraId="5F552216" w14:textId="77777777" w:rsidTr="007360CE">
        <w:trPr>
          <w:trHeight w:val="258"/>
        </w:trPr>
        <w:tc>
          <w:tcPr>
            <w:tcW w:w="987" w:type="dxa"/>
          </w:tcPr>
          <w:p w14:paraId="0B3D0A6D" w14:textId="77777777" w:rsidR="006E3D4C" w:rsidRPr="008720A9" w:rsidRDefault="006E3D4C" w:rsidP="006E3D4C">
            <w:pPr>
              <w:pStyle w:val="a4"/>
              <w:numPr>
                <w:ilvl w:val="0"/>
                <w:numId w:val="13"/>
              </w:numPr>
              <w:spacing w:after="0" w:line="240" w:lineRule="auto"/>
              <w:jc w:val="center"/>
              <w:rPr>
                <w:rFonts w:ascii="Times New Roman" w:hAnsi="Times New Roman"/>
                <w:b/>
                <w:i/>
              </w:rPr>
            </w:pPr>
          </w:p>
        </w:tc>
        <w:tc>
          <w:tcPr>
            <w:tcW w:w="3852" w:type="dxa"/>
          </w:tcPr>
          <w:p w14:paraId="3FC5B39E" w14:textId="77777777" w:rsidR="006E3D4C" w:rsidRPr="008720A9" w:rsidRDefault="006E3D4C" w:rsidP="007360CE">
            <w:pPr>
              <w:jc w:val="center"/>
              <w:rPr>
                <w:rFonts w:ascii="Times New Roman" w:hAnsi="Times New Roman"/>
                <w:b/>
                <w:i/>
              </w:rPr>
            </w:pPr>
            <w:r w:rsidRPr="008720A9">
              <w:rPr>
                <w:rFonts w:ascii="Times New Roman" w:hAnsi="Times New Roman"/>
                <w:b/>
                <w:i/>
              </w:rPr>
              <w:t>м. Корець (с. Старий Корець)</w:t>
            </w:r>
          </w:p>
        </w:tc>
        <w:tc>
          <w:tcPr>
            <w:tcW w:w="2419" w:type="dxa"/>
          </w:tcPr>
          <w:p w14:paraId="1E887AD5" w14:textId="77777777" w:rsidR="006E3D4C" w:rsidRPr="008720A9" w:rsidRDefault="006E3D4C" w:rsidP="007360CE">
            <w:pPr>
              <w:jc w:val="center"/>
              <w:rPr>
                <w:rFonts w:ascii="Times New Roman" w:hAnsi="Times New Roman"/>
                <w:b/>
                <w:i/>
              </w:rPr>
            </w:pPr>
          </w:p>
        </w:tc>
        <w:tc>
          <w:tcPr>
            <w:tcW w:w="2419" w:type="dxa"/>
          </w:tcPr>
          <w:p w14:paraId="74DD0D53" w14:textId="77777777" w:rsidR="006E3D4C" w:rsidRPr="008720A9" w:rsidRDefault="006E3D4C" w:rsidP="007360CE">
            <w:pPr>
              <w:jc w:val="center"/>
              <w:rPr>
                <w:rFonts w:ascii="Times New Roman" w:hAnsi="Times New Roman"/>
                <w:b/>
                <w:i/>
              </w:rPr>
            </w:pPr>
          </w:p>
        </w:tc>
      </w:tr>
    </w:tbl>
    <w:p w14:paraId="6009866C" w14:textId="77777777" w:rsidR="006E3D4C" w:rsidRPr="008720A9" w:rsidRDefault="006E3D4C" w:rsidP="006E3D4C">
      <w:pPr>
        <w:spacing w:after="0" w:line="240" w:lineRule="auto"/>
        <w:jc w:val="center"/>
        <w:rPr>
          <w:rFonts w:ascii="Times New Roman" w:hAnsi="Times New Roman"/>
          <w:b/>
          <w:i/>
        </w:rPr>
      </w:pPr>
    </w:p>
    <w:p w14:paraId="6876D4AB" w14:textId="77777777" w:rsidR="006E3D4C" w:rsidRPr="008720A9" w:rsidRDefault="006E3D4C" w:rsidP="006E3D4C">
      <w:pPr>
        <w:spacing w:after="0" w:line="240" w:lineRule="auto"/>
        <w:rPr>
          <w:rFonts w:ascii="Times New Roman" w:hAnsi="Times New Roman"/>
        </w:rPr>
      </w:pPr>
      <w:r w:rsidRPr="008720A9">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8720A9">
          <w:rPr>
            <w:rFonts w:ascii="Times New Roman" w:hAnsi="Times New Roman"/>
          </w:rPr>
          <w:t>https://maps.google.com/</w:t>
        </w:r>
      </w:hyperlink>
      <w:r w:rsidRPr="008720A9">
        <w:rPr>
          <w:rFonts w:ascii="Times New Roman" w:hAnsi="Times New Roman"/>
        </w:rPr>
        <w:t>.</w:t>
      </w:r>
    </w:p>
    <w:p w14:paraId="31C9927E" w14:textId="77777777" w:rsidR="006E3D4C" w:rsidRPr="008720A9" w:rsidRDefault="006E3D4C" w:rsidP="006E3D4C">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9. Учасник повинен гарантувати, що автозаправні станції забезпечені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w:t>
      </w:r>
      <w:r>
        <w:rPr>
          <w:rFonts w:ascii="Times New Roman" w:eastAsia="Times New Roman" w:hAnsi="Times New Roman"/>
        </w:rPr>
        <w:t xml:space="preserve"> </w:t>
      </w:r>
      <w:r w:rsidRPr="008720A9">
        <w:rPr>
          <w:rFonts w:ascii="Times New Roman" w:eastAsia="Times New Roman" w:hAnsi="Times New Roman"/>
        </w:rPr>
        <w:t>).</w:t>
      </w:r>
    </w:p>
    <w:p w14:paraId="1D05B49B" w14:textId="77777777" w:rsidR="006E3D4C" w:rsidRPr="008720A9" w:rsidRDefault="006E3D4C" w:rsidP="006E3D4C">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10.</w:t>
      </w:r>
      <w:r w:rsidRPr="008720A9">
        <w:rPr>
          <w:rFonts w:ascii="Times New Roman" w:eastAsia="Times New Roman" w:hAnsi="Times New Roman"/>
        </w:rPr>
        <w:tab/>
        <w:t>Учасник у складі тендерної пропозиції надає копії протоколів випробувань на дизельне паливо та бензин, що видані на ім’я Учасника, не раніше 2025 року. Протоколи випробувань повинні бути видані власною або такою, з якою учасником підписано договір акредитованою лабораторією (копія або оригінал договору надається у складі тендерної пропозиції)</w:t>
      </w:r>
    </w:p>
    <w:p w14:paraId="7EEE670F" w14:textId="77777777" w:rsidR="006E3D4C" w:rsidRPr="008720A9" w:rsidRDefault="006E3D4C" w:rsidP="006E3D4C">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11. Учасник повинен надати свідоцтво внутрішнього аудитора, виданого на підставі проходження навчання по програмі тренінгів професійної підготовки фахівців системи управління згідно до вимог ДСТУ ISO 19011:2019 та відповідно до вимог ДСТУ EN ISO 9001:2018 (EN ISO 9001:2015, IDT; ISO 9001:2015, IDT), ДСТУ ISO 14001:2015, IDT), ДСТУ ISO/IEC 27001:2022, IDT), ДСТУ ISO 45001:2019 (ISO 45001:2018, IDT), ДСТУ ISO 37001:2018 (ISO 37001:2016, IDT).</w:t>
      </w:r>
    </w:p>
    <w:p w14:paraId="1AF4B8F7" w14:textId="77777777" w:rsidR="006E3D4C" w:rsidRPr="008720A9" w:rsidRDefault="006E3D4C" w:rsidP="006E3D4C">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12. 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Наказ про видачу такої ліцензії повинен бути розміщений на офіційному веб сайті </w:t>
      </w:r>
      <w:proofErr w:type="spellStart"/>
      <w:r w:rsidRPr="008720A9">
        <w:rPr>
          <w:rFonts w:ascii="Times New Roman" w:eastAsia="Times New Roman" w:hAnsi="Times New Roman"/>
        </w:rPr>
        <w:t>міндовкілля</w:t>
      </w:r>
      <w:proofErr w:type="spellEnd"/>
      <w:r w:rsidRPr="008720A9">
        <w:rPr>
          <w:rFonts w:ascii="Times New Roman" w:eastAsia="Times New Roman" w:hAnsi="Times New Roman"/>
        </w:rPr>
        <w:t>, що перевіряється Замовником.</w:t>
      </w:r>
    </w:p>
    <w:p w14:paraId="4709278E" w14:textId="77777777" w:rsidR="006E3D4C" w:rsidRDefault="006E3D4C" w:rsidP="00C24FFA">
      <w:pPr>
        <w:spacing w:after="0" w:line="240" w:lineRule="auto"/>
        <w:jc w:val="both"/>
        <w:rPr>
          <w:rFonts w:ascii="Times New Roman" w:hAnsi="Times New Roman"/>
          <w:b/>
          <w:u w:val="single"/>
        </w:rPr>
      </w:pPr>
    </w:p>
    <w:p w14:paraId="5D1BC8D9" w14:textId="1F457794" w:rsidR="00902ACC" w:rsidRPr="00902ACC" w:rsidRDefault="008241FB" w:rsidP="00C24FFA">
      <w:pPr>
        <w:spacing w:after="0" w:line="240" w:lineRule="auto"/>
        <w:jc w:val="both"/>
        <w:rPr>
          <w:rFonts w:ascii="Times New Roman" w:hAnsi="Times New Roman"/>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902ACC" w:rsidRPr="00902ACC">
        <w:rPr>
          <w:rFonts w:ascii="Times New Roman" w:eastAsia="Times New Roman" w:hAnsi="Times New Roman"/>
          <w:b/>
          <w:color w:val="000000"/>
          <w:sz w:val="24"/>
          <w:szCs w:val="24"/>
        </w:rPr>
        <w:t>Автомобільне паливо (Дизельне паливо) з</w:t>
      </w:r>
      <w:r w:rsidR="00902ACC" w:rsidRPr="00902ACC">
        <w:rPr>
          <w:rFonts w:ascii="Times New Roman" w:hAnsi="Times New Roman"/>
          <w:b/>
          <w:sz w:val="24"/>
          <w:szCs w:val="24"/>
        </w:rPr>
        <w:t xml:space="preserve">а </w:t>
      </w:r>
      <w:r w:rsidR="00902ACC" w:rsidRPr="00902ACC">
        <w:rPr>
          <w:rFonts w:ascii="Times New Roman" w:eastAsia="Lucida Sans Unicode" w:hAnsi="Times New Roman"/>
          <w:b/>
          <w:kern w:val="1"/>
          <w:sz w:val="24"/>
          <w:szCs w:val="24"/>
          <w:lang w:eastAsia="hi-IN" w:bidi="hi-IN"/>
        </w:rPr>
        <w:t xml:space="preserve">ДК 021:2015: </w:t>
      </w:r>
      <w:r w:rsidR="00902ACC" w:rsidRPr="00902ACC">
        <w:rPr>
          <w:rFonts w:ascii="Times New Roman" w:eastAsia="Times New Roman" w:hAnsi="Times New Roman"/>
          <w:b/>
          <w:color w:val="000000"/>
          <w:sz w:val="24"/>
          <w:szCs w:val="24"/>
        </w:rPr>
        <w:t>«</w:t>
      </w:r>
      <w:r w:rsidR="00902ACC" w:rsidRPr="00902ACC">
        <w:rPr>
          <w:rFonts w:ascii="Times New Roman" w:eastAsia="Times New Roman" w:hAnsi="Times New Roman"/>
          <w:b/>
          <w:sz w:val="24"/>
          <w:szCs w:val="24"/>
        </w:rPr>
        <w:t>ДК 021:2015 09130000-9 Нафта і дистиляти</w:t>
      </w:r>
      <w:r w:rsidR="00902ACC" w:rsidRPr="00902ACC">
        <w:rPr>
          <w:rFonts w:ascii="Times New Roman" w:eastAsia="Times New Roman" w:hAnsi="Times New Roman"/>
          <w:b/>
          <w:color w:val="000000"/>
          <w:sz w:val="24"/>
          <w:szCs w:val="24"/>
        </w:rPr>
        <w:t>»</w:t>
      </w:r>
      <w:r w:rsidR="00842A4F" w:rsidRPr="00902ACC">
        <w:rPr>
          <w:rFonts w:ascii="Times New Roman" w:hAnsi="Times New Roman"/>
          <w:sz w:val="24"/>
          <w:szCs w:val="24"/>
          <w:shd w:val="clear" w:color="auto" w:fill="FFFFFF"/>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36F77E3E" w:rsidR="00832D42" w:rsidRPr="001F413B" w:rsidRDefault="00832D42" w:rsidP="005B1693">
      <w:pPr>
        <w:spacing w:after="0" w:line="240" w:lineRule="auto"/>
        <w:jc w:val="both"/>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моніторингу цін </w:t>
      </w:r>
      <w:r w:rsidR="00902ACC">
        <w:rPr>
          <w:rFonts w:ascii="Times New Roman" w:hAnsi="Times New Roman"/>
          <w:sz w:val="24"/>
          <w:szCs w:val="24"/>
        </w:rPr>
        <w:t>на ДП на АЗС</w:t>
      </w:r>
      <w:r w:rsidR="005B1693">
        <w:rPr>
          <w:rFonts w:ascii="Times New Roman" w:hAnsi="Times New Roman"/>
          <w:sz w:val="24"/>
          <w:szCs w:val="24"/>
        </w:rPr>
        <w:t xml:space="preserve"> </w:t>
      </w:r>
      <w:r w:rsidR="00902ACC">
        <w:rPr>
          <w:rFonts w:ascii="Times New Roman" w:hAnsi="Times New Roman"/>
          <w:sz w:val="24"/>
          <w:szCs w:val="24"/>
        </w:rPr>
        <w:t>Рівненщини</w:t>
      </w:r>
      <w:r w:rsidR="005B1693">
        <w:rPr>
          <w:rFonts w:ascii="Times New Roman" w:hAnsi="Times New Roman"/>
          <w:sz w:val="24"/>
          <w:szCs w:val="24"/>
        </w:rPr>
        <w:t xml:space="preserve">. Середня ціна визначена згідно довідки Рівненської торгово-промислової палати від 03.02.2025 р. №56.03/37. </w:t>
      </w:r>
    </w:p>
    <w:p w14:paraId="0B62A144" w14:textId="53D8959D" w:rsidR="00832D42" w:rsidRPr="00C24FFA" w:rsidRDefault="00832D42" w:rsidP="00C24FFA">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6E3D4C">
        <w:rPr>
          <w:rFonts w:ascii="Times New Roman" w:eastAsia="Times New Roman" w:hAnsi="Times New Roman"/>
          <w:bCs/>
          <w:sz w:val="24"/>
          <w:szCs w:val="24"/>
          <w:lang w:eastAsia="ru-RU"/>
        </w:rPr>
        <w:t>11 098 000,00</w:t>
      </w:r>
      <w:r w:rsidR="00C24FFA">
        <w:rPr>
          <w:rStyle w:val="ac"/>
          <w:rFonts w:ascii="Times New Roman" w:hAnsi="Times New Roman"/>
          <w:b w:val="0"/>
          <w:bCs w:val="0"/>
          <w:sz w:val="20"/>
          <w:szCs w:val="20"/>
          <w:shd w:val="clear" w:color="auto" w:fill="F0F5F2"/>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33045868"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131845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B1693"/>
    <w:rsid w:val="005F5415"/>
    <w:rsid w:val="00656DAA"/>
    <w:rsid w:val="0069681B"/>
    <w:rsid w:val="006E3D4C"/>
    <w:rsid w:val="00810651"/>
    <w:rsid w:val="008241FB"/>
    <w:rsid w:val="00832D42"/>
    <w:rsid w:val="00842A4F"/>
    <w:rsid w:val="00865416"/>
    <w:rsid w:val="0088389D"/>
    <w:rsid w:val="008B1CA1"/>
    <w:rsid w:val="00902ACC"/>
    <w:rsid w:val="009F6E89"/>
    <w:rsid w:val="00C24FFA"/>
    <w:rsid w:val="00C52D41"/>
    <w:rsid w:val="00C61B92"/>
    <w:rsid w:val="00D00783"/>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4666</Words>
  <Characters>2661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21</cp:revision>
  <cp:lastPrinted>2023-02-24T10:47:00Z</cp:lastPrinted>
  <dcterms:created xsi:type="dcterms:W3CDTF">2022-01-21T14:13:00Z</dcterms:created>
  <dcterms:modified xsi:type="dcterms:W3CDTF">2025-02-19T09:07:00Z</dcterms:modified>
</cp:coreProperties>
</file>